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635A2" w14:textId="49AFB3A5" w:rsidR="008C110D" w:rsidRPr="00D43508" w:rsidRDefault="008C110D" w:rsidP="5198A1DA">
      <w:pPr>
        <w:pStyle w:val="TitlePage"/>
        <w:spacing w:after="0" w:line="240" w:lineRule="auto"/>
        <w:rPr>
          <w:rFonts w:cs="Calibri"/>
          <w:b/>
          <w:bCs/>
          <w:sz w:val="22"/>
          <w:szCs w:val="22"/>
          <w:u w:val="single"/>
        </w:rPr>
      </w:pPr>
    </w:p>
    <w:p w14:paraId="6C14515B" w14:textId="77777777" w:rsidR="0002015E" w:rsidRPr="00D43508" w:rsidRDefault="0002015E">
      <w:pPr>
        <w:pStyle w:val="TitlePage"/>
        <w:spacing w:after="0" w:line="240" w:lineRule="auto"/>
        <w:rPr>
          <w:rFonts w:cs="Calibri"/>
          <w:b/>
          <w:bCs/>
          <w:sz w:val="36"/>
          <w:u w:val="single"/>
        </w:rPr>
      </w:pPr>
      <w:r w:rsidRPr="00D43508">
        <w:rPr>
          <w:rFonts w:cs="Calibri"/>
          <w:b/>
          <w:bCs/>
          <w:sz w:val="36"/>
          <w:u w:val="single"/>
        </w:rPr>
        <w:t>CONFIDENTIAL</w:t>
      </w:r>
    </w:p>
    <w:p w14:paraId="6281F12A" w14:textId="77777777" w:rsidR="0002015E" w:rsidRPr="00D43508" w:rsidRDefault="0002015E">
      <w:pPr>
        <w:pStyle w:val="TitlePage"/>
        <w:spacing w:after="0" w:line="240" w:lineRule="auto"/>
        <w:rPr>
          <w:rFonts w:cs="Calibri"/>
          <w:sz w:val="20"/>
        </w:rPr>
      </w:pPr>
    </w:p>
    <w:p w14:paraId="2E0DC1AF" w14:textId="77777777" w:rsidR="008C110D" w:rsidRPr="00D43508" w:rsidRDefault="008C110D" w:rsidP="008C110D">
      <w:pPr>
        <w:rPr>
          <w:lang w:val="en-CA"/>
        </w:rPr>
      </w:pPr>
    </w:p>
    <w:p w14:paraId="60CC1FDA" w14:textId="77777777" w:rsidR="0002015E" w:rsidRPr="00D43508" w:rsidRDefault="0002015E">
      <w:pPr>
        <w:pStyle w:val="TitlePage"/>
        <w:spacing w:after="0" w:line="240" w:lineRule="auto"/>
        <w:rPr>
          <w:rFonts w:cs="Calibri"/>
          <w:sz w:val="36"/>
        </w:rPr>
      </w:pPr>
      <w:r w:rsidRPr="00D43508">
        <w:rPr>
          <w:rFonts w:cs="Calibri"/>
          <w:sz w:val="36"/>
        </w:rPr>
        <w:t>Report of the Visiting Team on the Accreditation Visit to</w:t>
      </w:r>
    </w:p>
    <w:p w14:paraId="11EEE0C4" w14:textId="77777777" w:rsidR="008C110D" w:rsidRPr="00D43508" w:rsidRDefault="008C110D" w:rsidP="008C110D">
      <w:pPr>
        <w:rPr>
          <w:lang w:val="en-CA"/>
        </w:rPr>
      </w:pPr>
    </w:p>
    <w:tbl>
      <w:tblPr>
        <w:tblW w:w="0" w:type="auto"/>
        <w:jc w:val="center"/>
        <w:tblLook w:val="04A0" w:firstRow="1" w:lastRow="0" w:firstColumn="1" w:lastColumn="0" w:noHBand="0" w:noVBand="1"/>
      </w:tblPr>
      <w:tblGrid>
        <w:gridCol w:w="7058"/>
      </w:tblGrid>
      <w:tr w:rsidR="00400E9F" w:rsidRPr="00D43508" w14:paraId="4679C0DC" w14:textId="77777777" w:rsidTr="00B52581">
        <w:trPr>
          <w:jc w:val="center"/>
        </w:trPr>
        <w:tc>
          <w:tcPr>
            <w:tcW w:w="7058" w:type="dxa"/>
            <w:tcBorders>
              <w:bottom w:val="single" w:sz="4" w:space="0" w:color="auto"/>
            </w:tcBorders>
          </w:tcPr>
          <w:p w14:paraId="14316844" w14:textId="77777777" w:rsidR="00400E9F" w:rsidRPr="00D43508" w:rsidRDefault="00400E9F" w:rsidP="00400E9F">
            <w:pPr>
              <w:jc w:val="center"/>
              <w:rPr>
                <w:rFonts w:cs="Calibri"/>
                <w:b/>
                <w:sz w:val="24"/>
                <w:lang w:val="en-CA"/>
              </w:rPr>
            </w:pPr>
            <w:r w:rsidRPr="00D43508">
              <w:rPr>
                <w:rFonts w:cs="Calibri"/>
                <w:b/>
                <w:sz w:val="24"/>
                <w:lang w:val="en-CA"/>
              </w:rPr>
              <w:t>&lt;enter Institution name here&gt;</w:t>
            </w:r>
          </w:p>
        </w:tc>
      </w:tr>
      <w:tr w:rsidR="008C110D" w:rsidRPr="00D43508" w14:paraId="3FB6DCD0" w14:textId="77777777" w:rsidTr="00B52581">
        <w:trPr>
          <w:jc w:val="center"/>
        </w:trPr>
        <w:tc>
          <w:tcPr>
            <w:tcW w:w="7058" w:type="dxa"/>
            <w:tcBorders>
              <w:top w:val="single" w:sz="4" w:space="0" w:color="auto"/>
            </w:tcBorders>
          </w:tcPr>
          <w:p w14:paraId="47E88EB0" w14:textId="77777777" w:rsidR="008C110D" w:rsidRPr="00D43508" w:rsidRDefault="008C110D" w:rsidP="00B52581">
            <w:pPr>
              <w:jc w:val="center"/>
              <w:rPr>
                <w:rFonts w:cs="Calibri"/>
                <w:lang w:val="en-CA"/>
              </w:rPr>
            </w:pPr>
            <w:r w:rsidRPr="00D43508">
              <w:rPr>
                <w:rFonts w:cs="Calibri"/>
                <w:lang w:val="en-CA"/>
              </w:rPr>
              <w:t>Name of Institution</w:t>
            </w:r>
          </w:p>
        </w:tc>
      </w:tr>
      <w:tr w:rsidR="008C110D" w:rsidRPr="00D43508" w14:paraId="30189419" w14:textId="77777777" w:rsidTr="00B52581">
        <w:trPr>
          <w:jc w:val="center"/>
        </w:trPr>
        <w:tc>
          <w:tcPr>
            <w:tcW w:w="7058" w:type="dxa"/>
          </w:tcPr>
          <w:p w14:paraId="65420076" w14:textId="77777777" w:rsidR="008C110D" w:rsidRPr="00D43508" w:rsidRDefault="008C110D" w:rsidP="00B52581">
            <w:pPr>
              <w:jc w:val="center"/>
              <w:rPr>
                <w:rFonts w:cs="Calibri"/>
                <w:lang w:val="en-CA"/>
              </w:rPr>
            </w:pPr>
          </w:p>
        </w:tc>
      </w:tr>
      <w:tr w:rsidR="00400E9F" w:rsidRPr="00D43508" w14:paraId="37DF635E" w14:textId="77777777" w:rsidTr="00B52581">
        <w:trPr>
          <w:jc w:val="center"/>
        </w:trPr>
        <w:tc>
          <w:tcPr>
            <w:tcW w:w="7058" w:type="dxa"/>
            <w:tcBorders>
              <w:bottom w:val="single" w:sz="4" w:space="0" w:color="auto"/>
            </w:tcBorders>
          </w:tcPr>
          <w:p w14:paraId="39F645C5" w14:textId="77777777" w:rsidR="00400E9F" w:rsidRPr="00D43508" w:rsidRDefault="00400E9F" w:rsidP="00400E9F">
            <w:pPr>
              <w:jc w:val="center"/>
              <w:rPr>
                <w:rFonts w:cs="Calibri"/>
                <w:b/>
                <w:lang w:val="en-CA"/>
              </w:rPr>
            </w:pPr>
            <w:r w:rsidRPr="00D43508">
              <w:rPr>
                <w:rFonts w:cs="Calibri"/>
                <w:b/>
                <w:lang w:val="en-CA"/>
              </w:rPr>
              <w:t>&lt;enter visit date here&gt;</w:t>
            </w:r>
          </w:p>
        </w:tc>
      </w:tr>
      <w:tr w:rsidR="008C110D" w:rsidRPr="00D43508" w14:paraId="1BFC9D8F" w14:textId="77777777" w:rsidTr="00B52581">
        <w:trPr>
          <w:jc w:val="center"/>
        </w:trPr>
        <w:tc>
          <w:tcPr>
            <w:tcW w:w="7058" w:type="dxa"/>
            <w:tcBorders>
              <w:top w:val="single" w:sz="4" w:space="0" w:color="auto"/>
            </w:tcBorders>
          </w:tcPr>
          <w:p w14:paraId="0FF3EDF6" w14:textId="77777777" w:rsidR="008C110D" w:rsidRPr="00D43508" w:rsidRDefault="008C110D" w:rsidP="00B52581">
            <w:pPr>
              <w:jc w:val="center"/>
              <w:rPr>
                <w:rFonts w:cs="Calibri"/>
                <w:lang w:val="en-CA"/>
              </w:rPr>
            </w:pPr>
            <w:r w:rsidRPr="00D43508">
              <w:rPr>
                <w:rFonts w:cs="Calibri"/>
                <w:lang w:val="en-CA"/>
              </w:rPr>
              <w:t>Visit Date</w:t>
            </w:r>
          </w:p>
        </w:tc>
      </w:tr>
    </w:tbl>
    <w:p w14:paraId="45352A5A" w14:textId="77777777" w:rsidR="008C110D" w:rsidRPr="00D43508" w:rsidRDefault="008C110D" w:rsidP="008C110D">
      <w:pPr>
        <w:rPr>
          <w:lang w:val="en-CA"/>
        </w:rPr>
      </w:pPr>
    </w:p>
    <w:p w14:paraId="23A68967" w14:textId="77777777" w:rsidR="0002015E" w:rsidRPr="00D43508" w:rsidRDefault="0002015E">
      <w:pPr>
        <w:rPr>
          <w:rFonts w:cs="Calibri"/>
          <w:lang w:val="en-CA"/>
        </w:rPr>
      </w:pPr>
    </w:p>
    <w:p w14:paraId="3A4CF551" w14:textId="77777777" w:rsidR="0002015E" w:rsidRPr="00D43508" w:rsidRDefault="0002015E">
      <w:pPr>
        <w:rPr>
          <w:rFonts w:cs="Calibri"/>
          <w:lang w:val="en-CA"/>
        </w:rPr>
      </w:pPr>
    </w:p>
    <w:tbl>
      <w:tblPr>
        <w:tblW w:w="0" w:type="auto"/>
        <w:tblLook w:val="04A0" w:firstRow="1" w:lastRow="0" w:firstColumn="1" w:lastColumn="0" w:noHBand="0" w:noVBand="1"/>
      </w:tblPr>
      <w:tblGrid>
        <w:gridCol w:w="4395"/>
        <w:gridCol w:w="283"/>
        <w:gridCol w:w="4682"/>
      </w:tblGrid>
      <w:tr w:rsidR="0019685A" w:rsidRPr="00D43508" w14:paraId="237D22C0" w14:textId="77777777">
        <w:tc>
          <w:tcPr>
            <w:tcW w:w="4395" w:type="dxa"/>
            <w:tcBorders>
              <w:bottom w:val="single" w:sz="4" w:space="0" w:color="auto"/>
            </w:tcBorders>
          </w:tcPr>
          <w:p w14:paraId="3FD48D0D" w14:textId="77777777" w:rsidR="0019685A" w:rsidRPr="00D43508" w:rsidRDefault="0019685A" w:rsidP="00B51D33">
            <w:pPr>
              <w:jc w:val="center"/>
              <w:rPr>
                <w:rFonts w:cs="Calibri"/>
                <w:b/>
                <w:bCs/>
              </w:rPr>
            </w:pPr>
          </w:p>
          <w:p w14:paraId="58340749" w14:textId="77777777" w:rsidR="0019685A" w:rsidRPr="00D43508" w:rsidRDefault="0019685A" w:rsidP="00B51D33">
            <w:pPr>
              <w:jc w:val="center"/>
              <w:rPr>
                <w:rFonts w:cs="Calibri"/>
                <w:b/>
                <w:bCs/>
              </w:rPr>
            </w:pPr>
            <w:r w:rsidRPr="00D43508">
              <w:rPr>
                <w:rFonts w:cs="Calibri"/>
                <w:b/>
                <w:bCs/>
              </w:rPr>
              <w:t>[enter name of program]</w:t>
            </w:r>
          </w:p>
        </w:tc>
        <w:tc>
          <w:tcPr>
            <w:tcW w:w="283" w:type="dxa"/>
          </w:tcPr>
          <w:p w14:paraId="5F085402" w14:textId="77777777" w:rsidR="0019685A" w:rsidRPr="00D43508" w:rsidRDefault="0019685A" w:rsidP="00B51D33">
            <w:pPr>
              <w:jc w:val="center"/>
              <w:rPr>
                <w:rFonts w:cs="Calibri"/>
                <w:b/>
                <w:bCs/>
              </w:rPr>
            </w:pPr>
          </w:p>
        </w:tc>
        <w:tc>
          <w:tcPr>
            <w:tcW w:w="4682" w:type="dxa"/>
            <w:tcBorders>
              <w:bottom w:val="single" w:sz="4" w:space="0" w:color="auto"/>
            </w:tcBorders>
          </w:tcPr>
          <w:p w14:paraId="5D8BBE6C" w14:textId="77777777" w:rsidR="0019685A" w:rsidRPr="00D43508" w:rsidRDefault="0019685A" w:rsidP="00B51D33">
            <w:pPr>
              <w:jc w:val="center"/>
              <w:rPr>
                <w:rFonts w:cs="Calibri"/>
                <w:b/>
                <w:bCs/>
              </w:rPr>
            </w:pPr>
          </w:p>
          <w:p w14:paraId="55150C13" w14:textId="77777777" w:rsidR="0019685A" w:rsidRPr="00D43508" w:rsidRDefault="0019685A" w:rsidP="00B51D33">
            <w:pPr>
              <w:jc w:val="center"/>
              <w:rPr>
                <w:rFonts w:cs="Calibri"/>
                <w:b/>
                <w:bCs/>
              </w:rPr>
            </w:pPr>
            <w:r w:rsidRPr="00D43508">
              <w:rPr>
                <w:rFonts w:cs="Calibri"/>
                <w:b/>
                <w:bCs/>
              </w:rPr>
              <w:t>[enter name of program; remove if not required]</w:t>
            </w:r>
          </w:p>
        </w:tc>
      </w:tr>
      <w:tr w:rsidR="0019685A" w:rsidRPr="00D43508" w14:paraId="5ADC6956" w14:textId="77777777">
        <w:tc>
          <w:tcPr>
            <w:tcW w:w="4395" w:type="dxa"/>
            <w:tcBorders>
              <w:top w:val="single" w:sz="4" w:space="0" w:color="auto"/>
            </w:tcBorders>
          </w:tcPr>
          <w:p w14:paraId="12AADE2B" w14:textId="77777777" w:rsidR="0019685A" w:rsidRPr="00D43508" w:rsidRDefault="0019685A" w:rsidP="00B51D33">
            <w:pPr>
              <w:jc w:val="center"/>
              <w:rPr>
                <w:rFonts w:cs="Calibri"/>
              </w:rPr>
            </w:pPr>
            <w:r w:rsidRPr="00D43508">
              <w:rPr>
                <w:rFonts w:cs="Calibri"/>
              </w:rPr>
              <w:t>Program title</w:t>
            </w:r>
          </w:p>
        </w:tc>
        <w:tc>
          <w:tcPr>
            <w:tcW w:w="283" w:type="dxa"/>
          </w:tcPr>
          <w:p w14:paraId="4019D6DC" w14:textId="77777777" w:rsidR="0019685A" w:rsidRPr="00D43508" w:rsidRDefault="0019685A" w:rsidP="00B51D33">
            <w:pPr>
              <w:jc w:val="center"/>
              <w:rPr>
                <w:rFonts w:cs="Calibri"/>
              </w:rPr>
            </w:pPr>
          </w:p>
        </w:tc>
        <w:tc>
          <w:tcPr>
            <w:tcW w:w="4682" w:type="dxa"/>
            <w:tcBorders>
              <w:top w:val="single" w:sz="4" w:space="0" w:color="auto"/>
            </w:tcBorders>
          </w:tcPr>
          <w:p w14:paraId="3A549B73" w14:textId="77777777" w:rsidR="0019685A" w:rsidRPr="00D43508" w:rsidRDefault="0019685A" w:rsidP="00B51D33">
            <w:pPr>
              <w:jc w:val="center"/>
              <w:rPr>
                <w:rFonts w:cs="Calibri"/>
                <w:b/>
                <w:bCs/>
              </w:rPr>
            </w:pPr>
            <w:r w:rsidRPr="00D43508">
              <w:rPr>
                <w:rFonts w:cs="Calibri"/>
              </w:rPr>
              <w:t>Program title</w:t>
            </w:r>
          </w:p>
        </w:tc>
      </w:tr>
      <w:tr w:rsidR="0019685A" w:rsidRPr="00D43508" w14:paraId="4F1305F0" w14:textId="77777777">
        <w:tc>
          <w:tcPr>
            <w:tcW w:w="4395" w:type="dxa"/>
          </w:tcPr>
          <w:p w14:paraId="54C1EAEC" w14:textId="77777777" w:rsidR="0019685A" w:rsidRPr="00D43508" w:rsidRDefault="0019685A" w:rsidP="00B51D33">
            <w:pPr>
              <w:jc w:val="center"/>
              <w:rPr>
                <w:rFonts w:cs="Calibri"/>
              </w:rPr>
            </w:pPr>
          </w:p>
        </w:tc>
        <w:tc>
          <w:tcPr>
            <w:tcW w:w="283" w:type="dxa"/>
          </w:tcPr>
          <w:p w14:paraId="2E5E420B" w14:textId="77777777" w:rsidR="0019685A" w:rsidRPr="00D43508" w:rsidRDefault="0019685A" w:rsidP="00B51D33">
            <w:pPr>
              <w:jc w:val="center"/>
              <w:rPr>
                <w:rFonts w:cs="Calibri"/>
              </w:rPr>
            </w:pPr>
          </w:p>
        </w:tc>
        <w:tc>
          <w:tcPr>
            <w:tcW w:w="4682" w:type="dxa"/>
          </w:tcPr>
          <w:p w14:paraId="71185F75" w14:textId="77777777" w:rsidR="0019685A" w:rsidRPr="00D43508" w:rsidRDefault="0019685A" w:rsidP="00B51D33">
            <w:pPr>
              <w:jc w:val="center"/>
              <w:rPr>
                <w:rFonts w:cs="Calibri"/>
              </w:rPr>
            </w:pPr>
          </w:p>
        </w:tc>
      </w:tr>
      <w:tr w:rsidR="0019685A" w:rsidRPr="00D43508" w14:paraId="3F1C4683" w14:textId="77777777">
        <w:tc>
          <w:tcPr>
            <w:tcW w:w="4395" w:type="dxa"/>
            <w:tcBorders>
              <w:bottom w:val="single" w:sz="4" w:space="0" w:color="auto"/>
            </w:tcBorders>
          </w:tcPr>
          <w:p w14:paraId="27D79A89" w14:textId="77777777" w:rsidR="0019685A" w:rsidRPr="00D43508" w:rsidRDefault="0019685A" w:rsidP="00B51D33">
            <w:pPr>
              <w:jc w:val="center"/>
              <w:rPr>
                <w:rFonts w:cs="Calibri"/>
                <w:b/>
                <w:bCs/>
              </w:rPr>
            </w:pPr>
            <w:r w:rsidRPr="00D43508">
              <w:rPr>
                <w:rFonts w:cs="Calibri"/>
                <w:b/>
                <w:bCs/>
              </w:rPr>
              <w:t>[enter name of program; remove if not required]</w:t>
            </w:r>
          </w:p>
        </w:tc>
        <w:tc>
          <w:tcPr>
            <w:tcW w:w="283" w:type="dxa"/>
          </w:tcPr>
          <w:p w14:paraId="15504526" w14:textId="77777777" w:rsidR="0019685A" w:rsidRPr="00D43508" w:rsidRDefault="0019685A" w:rsidP="00B51D33">
            <w:pPr>
              <w:jc w:val="center"/>
              <w:rPr>
                <w:rFonts w:cs="Calibri"/>
                <w:b/>
                <w:bCs/>
              </w:rPr>
            </w:pPr>
          </w:p>
        </w:tc>
        <w:tc>
          <w:tcPr>
            <w:tcW w:w="4682" w:type="dxa"/>
            <w:tcBorders>
              <w:bottom w:val="single" w:sz="4" w:space="0" w:color="auto"/>
            </w:tcBorders>
          </w:tcPr>
          <w:p w14:paraId="4379924E" w14:textId="77777777" w:rsidR="0019685A" w:rsidRPr="00D43508" w:rsidRDefault="0019685A" w:rsidP="00B51D33">
            <w:pPr>
              <w:jc w:val="center"/>
              <w:rPr>
                <w:rFonts w:cs="Calibri"/>
                <w:b/>
                <w:bCs/>
              </w:rPr>
            </w:pPr>
          </w:p>
          <w:p w14:paraId="29EE8976" w14:textId="77777777" w:rsidR="0019685A" w:rsidRPr="00D43508" w:rsidRDefault="0019685A" w:rsidP="00B51D33">
            <w:pPr>
              <w:jc w:val="center"/>
              <w:rPr>
                <w:rFonts w:cs="Calibri"/>
                <w:b/>
                <w:bCs/>
              </w:rPr>
            </w:pPr>
            <w:r w:rsidRPr="00D43508">
              <w:rPr>
                <w:rFonts w:cs="Calibri"/>
                <w:b/>
                <w:bCs/>
              </w:rPr>
              <w:t>[enter name of program; remove if not required]</w:t>
            </w:r>
          </w:p>
        </w:tc>
      </w:tr>
      <w:tr w:rsidR="0019685A" w:rsidRPr="00D43508" w14:paraId="1682CF0C" w14:textId="77777777">
        <w:tc>
          <w:tcPr>
            <w:tcW w:w="4395" w:type="dxa"/>
            <w:tcBorders>
              <w:top w:val="single" w:sz="4" w:space="0" w:color="auto"/>
            </w:tcBorders>
          </w:tcPr>
          <w:p w14:paraId="3AC9F6D7" w14:textId="77777777" w:rsidR="0019685A" w:rsidRPr="00D43508" w:rsidRDefault="0019685A" w:rsidP="00B51D33">
            <w:pPr>
              <w:jc w:val="center"/>
              <w:rPr>
                <w:rFonts w:cs="Calibri"/>
                <w:b/>
                <w:bCs/>
              </w:rPr>
            </w:pPr>
            <w:r w:rsidRPr="00D43508">
              <w:rPr>
                <w:rFonts w:cs="Calibri"/>
              </w:rPr>
              <w:t>Program title</w:t>
            </w:r>
          </w:p>
        </w:tc>
        <w:tc>
          <w:tcPr>
            <w:tcW w:w="283" w:type="dxa"/>
          </w:tcPr>
          <w:p w14:paraId="710F7B7B" w14:textId="77777777" w:rsidR="0019685A" w:rsidRPr="00D43508" w:rsidRDefault="0019685A" w:rsidP="00B51D33">
            <w:pPr>
              <w:jc w:val="center"/>
              <w:rPr>
                <w:rFonts w:cs="Calibri"/>
              </w:rPr>
            </w:pPr>
          </w:p>
        </w:tc>
        <w:tc>
          <w:tcPr>
            <w:tcW w:w="4682" w:type="dxa"/>
            <w:tcBorders>
              <w:top w:val="single" w:sz="4" w:space="0" w:color="auto"/>
            </w:tcBorders>
          </w:tcPr>
          <w:p w14:paraId="7A0114AB" w14:textId="77777777" w:rsidR="0019685A" w:rsidRPr="00D43508" w:rsidRDefault="0019685A" w:rsidP="00B51D33">
            <w:pPr>
              <w:jc w:val="center"/>
              <w:rPr>
                <w:rFonts w:cs="Calibri"/>
                <w:b/>
                <w:bCs/>
              </w:rPr>
            </w:pPr>
            <w:r w:rsidRPr="00D43508">
              <w:rPr>
                <w:rFonts w:cs="Calibri"/>
              </w:rPr>
              <w:t>Program title</w:t>
            </w:r>
          </w:p>
        </w:tc>
      </w:tr>
    </w:tbl>
    <w:p w14:paraId="57CBD6FE" w14:textId="77777777" w:rsidR="0002015E" w:rsidRPr="00D43508" w:rsidRDefault="0002015E">
      <w:pPr>
        <w:rPr>
          <w:rFonts w:cs="Calibri"/>
          <w:szCs w:val="20"/>
          <w:lang w:val="en-CA"/>
        </w:rPr>
      </w:pPr>
    </w:p>
    <w:p w14:paraId="24B94B27" w14:textId="77777777" w:rsidR="001242F1" w:rsidRPr="00D43508" w:rsidRDefault="001242F1">
      <w:pPr>
        <w:rPr>
          <w:rFonts w:cs="Calibri"/>
          <w:szCs w:val="20"/>
          <w:lang w:val="en-CA"/>
        </w:rPr>
      </w:pPr>
    </w:p>
    <w:p w14:paraId="7384DF9F" w14:textId="77777777" w:rsidR="00872A52" w:rsidRPr="00D43508" w:rsidRDefault="00872A52">
      <w:pPr>
        <w:rPr>
          <w:rFonts w:cs="Calibri"/>
          <w:szCs w:val="20"/>
          <w:lang w:val="en-CA"/>
        </w:rPr>
      </w:pPr>
    </w:p>
    <w:p w14:paraId="4B83C967" w14:textId="77777777" w:rsidR="00126DB7" w:rsidRPr="00D43508" w:rsidRDefault="000D21E1">
      <w:pPr>
        <w:rPr>
          <w:rFonts w:cs="Calibri"/>
          <w:szCs w:val="20"/>
          <w:lang w:val="en-CA"/>
        </w:rPr>
      </w:pPr>
      <w:r w:rsidRPr="00D43508">
        <w:rPr>
          <w:rFonts w:cs="Calibri"/>
          <w:szCs w:val="20"/>
          <w:lang w:val="en-CA"/>
        </w:rPr>
        <w:t xml:space="preserve">  </w:t>
      </w:r>
    </w:p>
    <w:tbl>
      <w:tblPr>
        <w:tblW w:w="0" w:type="auto"/>
        <w:tblInd w:w="392" w:type="dxa"/>
        <w:tblLook w:val="04A0" w:firstRow="1" w:lastRow="0" w:firstColumn="1" w:lastColumn="0" w:noHBand="0" w:noVBand="1"/>
      </w:tblPr>
      <w:tblGrid>
        <w:gridCol w:w="4165"/>
        <w:gridCol w:w="654"/>
        <w:gridCol w:w="4365"/>
      </w:tblGrid>
      <w:tr w:rsidR="00126DB7" w:rsidRPr="00D43508" w14:paraId="2BB489F8" w14:textId="77777777" w:rsidTr="00B52581">
        <w:tc>
          <w:tcPr>
            <w:tcW w:w="4165" w:type="dxa"/>
            <w:tcBorders>
              <w:bottom w:val="single" w:sz="4" w:space="0" w:color="auto"/>
            </w:tcBorders>
          </w:tcPr>
          <w:p w14:paraId="19D24AF6" w14:textId="77777777" w:rsidR="00126DB7" w:rsidRPr="00D43508" w:rsidRDefault="00400E9F" w:rsidP="00B52581">
            <w:pPr>
              <w:rPr>
                <w:rFonts w:cs="Calibri"/>
                <w:b/>
                <w:sz w:val="22"/>
                <w:szCs w:val="20"/>
                <w:lang w:val="en-CA"/>
              </w:rPr>
            </w:pPr>
            <w:r w:rsidRPr="00D43508">
              <w:rPr>
                <w:rFonts w:cs="Calibri"/>
                <w:b/>
                <w:sz w:val="22"/>
                <w:szCs w:val="20"/>
                <w:lang w:val="en-CA"/>
              </w:rPr>
              <w:t>Name of Team Chair</w:t>
            </w:r>
          </w:p>
        </w:tc>
        <w:tc>
          <w:tcPr>
            <w:tcW w:w="654" w:type="dxa"/>
          </w:tcPr>
          <w:p w14:paraId="33929157" w14:textId="77777777" w:rsidR="00126DB7" w:rsidRPr="00D43508" w:rsidRDefault="00126DB7" w:rsidP="00B52581">
            <w:pPr>
              <w:rPr>
                <w:rFonts w:cs="Calibri"/>
                <w:szCs w:val="20"/>
                <w:lang w:val="en-CA"/>
              </w:rPr>
            </w:pPr>
          </w:p>
        </w:tc>
        <w:tc>
          <w:tcPr>
            <w:tcW w:w="4365" w:type="dxa"/>
            <w:tcBorders>
              <w:bottom w:val="single" w:sz="4" w:space="0" w:color="auto"/>
            </w:tcBorders>
          </w:tcPr>
          <w:p w14:paraId="18DE8582" w14:textId="77777777" w:rsidR="00126DB7" w:rsidRPr="00D43508" w:rsidRDefault="00126DB7" w:rsidP="00B52581">
            <w:pPr>
              <w:rPr>
                <w:rFonts w:cs="Calibri"/>
                <w:szCs w:val="20"/>
                <w:lang w:val="en-CA"/>
              </w:rPr>
            </w:pPr>
            <w:r w:rsidRPr="00D43508">
              <w:rPr>
                <w:rFonts w:cs="Calibri"/>
                <w:sz w:val="22"/>
                <w:szCs w:val="20"/>
                <w:lang w:val="en-CA"/>
              </w:rPr>
              <w:t>insert signature her</w:t>
            </w:r>
            <w:r w:rsidR="005A5891" w:rsidRPr="00D43508">
              <w:rPr>
                <w:rFonts w:cs="Calibri"/>
                <w:sz w:val="22"/>
                <w:szCs w:val="20"/>
                <w:lang w:val="en-CA"/>
              </w:rPr>
              <w:t>e</w:t>
            </w:r>
          </w:p>
        </w:tc>
      </w:tr>
      <w:tr w:rsidR="00126DB7" w:rsidRPr="00D43508" w14:paraId="2AA53E34" w14:textId="77777777" w:rsidTr="00B52581">
        <w:tc>
          <w:tcPr>
            <w:tcW w:w="4165" w:type="dxa"/>
            <w:tcBorders>
              <w:top w:val="single" w:sz="4" w:space="0" w:color="auto"/>
            </w:tcBorders>
          </w:tcPr>
          <w:p w14:paraId="481DBC58" w14:textId="77777777" w:rsidR="00126DB7" w:rsidRPr="00D43508" w:rsidRDefault="00126DB7" w:rsidP="00B52581">
            <w:pPr>
              <w:rPr>
                <w:rFonts w:cs="Calibri"/>
                <w:szCs w:val="20"/>
                <w:lang w:val="en-CA"/>
              </w:rPr>
            </w:pPr>
            <w:r w:rsidRPr="00D43508">
              <w:rPr>
                <w:rFonts w:cs="Calibri"/>
                <w:szCs w:val="20"/>
                <w:lang w:val="en-CA"/>
              </w:rPr>
              <w:t>Visiting Team Chair</w:t>
            </w:r>
          </w:p>
        </w:tc>
        <w:tc>
          <w:tcPr>
            <w:tcW w:w="654" w:type="dxa"/>
          </w:tcPr>
          <w:p w14:paraId="37CF6039" w14:textId="77777777" w:rsidR="00126DB7" w:rsidRPr="00D43508" w:rsidRDefault="00126DB7" w:rsidP="00B52581">
            <w:pPr>
              <w:rPr>
                <w:rFonts w:cs="Calibri"/>
                <w:szCs w:val="20"/>
                <w:lang w:val="en-CA"/>
              </w:rPr>
            </w:pPr>
          </w:p>
        </w:tc>
        <w:tc>
          <w:tcPr>
            <w:tcW w:w="4365" w:type="dxa"/>
            <w:tcBorders>
              <w:top w:val="single" w:sz="4" w:space="0" w:color="auto"/>
            </w:tcBorders>
          </w:tcPr>
          <w:p w14:paraId="29AB45E5" w14:textId="77777777" w:rsidR="00126DB7" w:rsidRPr="00D43508" w:rsidRDefault="00126DB7" w:rsidP="00B52581">
            <w:pPr>
              <w:rPr>
                <w:rFonts w:cs="Calibri"/>
                <w:szCs w:val="20"/>
                <w:lang w:val="en-CA"/>
              </w:rPr>
            </w:pPr>
            <w:r w:rsidRPr="00D43508">
              <w:rPr>
                <w:rFonts w:cs="Calibri"/>
                <w:szCs w:val="20"/>
                <w:lang w:val="en-CA"/>
              </w:rPr>
              <w:t>Signature</w:t>
            </w:r>
          </w:p>
        </w:tc>
      </w:tr>
    </w:tbl>
    <w:p w14:paraId="20502CD4" w14:textId="77777777" w:rsidR="00872A52" w:rsidRPr="00D43508" w:rsidRDefault="00872A52">
      <w:pPr>
        <w:rPr>
          <w:rFonts w:cs="Calibri"/>
          <w:szCs w:val="20"/>
          <w:lang w:val="en-C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4"/>
      </w:tblGrid>
      <w:tr w:rsidR="0002015E" w:rsidRPr="00D43508" w14:paraId="396FFCB3" w14:textId="77777777">
        <w:trPr>
          <w:jc w:val="center"/>
        </w:trPr>
        <w:tc>
          <w:tcPr>
            <w:tcW w:w="3024" w:type="dxa"/>
            <w:tcBorders>
              <w:top w:val="nil"/>
              <w:left w:val="nil"/>
              <w:bottom w:val="single" w:sz="4" w:space="0" w:color="auto"/>
              <w:right w:val="nil"/>
            </w:tcBorders>
          </w:tcPr>
          <w:p w14:paraId="7199EEED" w14:textId="77777777" w:rsidR="0002015E" w:rsidRPr="00D43508" w:rsidRDefault="0002015E" w:rsidP="0002015E">
            <w:pPr>
              <w:jc w:val="center"/>
              <w:rPr>
                <w:rFonts w:cs="Calibri"/>
                <w:b/>
                <w:sz w:val="28"/>
                <w:szCs w:val="28"/>
                <w:lang w:val="en-CA"/>
              </w:rPr>
            </w:pPr>
          </w:p>
        </w:tc>
      </w:tr>
    </w:tbl>
    <w:p w14:paraId="183E2995" w14:textId="77777777" w:rsidR="0002015E" w:rsidRPr="00D43508" w:rsidRDefault="0002015E" w:rsidP="0002015E">
      <w:pPr>
        <w:jc w:val="center"/>
        <w:rPr>
          <w:rFonts w:cs="Calibri"/>
          <w:szCs w:val="20"/>
          <w:lang w:val="en-CA"/>
        </w:rPr>
      </w:pPr>
      <w:r w:rsidRPr="00D43508">
        <w:rPr>
          <w:rFonts w:cs="Calibri"/>
          <w:szCs w:val="20"/>
          <w:lang w:val="en-CA"/>
        </w:rPr>
        <w:t>Date of Report</w:t>
      </w:r>
    </w:p>
    <w:p w14:paraId="23CE08B4" w14:textId="77777777" w:rsidR="0002015E" w:rsidRPr="00D43508" w:rsidRDefault="0002015E" w:rsidP="0002015E">
      <w:pPr>
        <w:rPr>
          <w:rFonts w:cs="Calibri"/>
          <w:sz w:val="17"/>
          <w:szCs w:val="17"/>
          <w:lang w:val="en-CA"/>
        </w:rPr>
      </w:pPr>
    </w:p>
    <w:p w14:paraId="3230B77C" w14:textId="77777777" w:rsidR="0002015E" w:rsidRPr="00D43508" w:rsidRDefault="0002015E" w:rsidP="0002015E">
      <w:pPr>
        <w:rPr>
          <w:rFonts w:cs="Calibri"/>
          <w:sz w:val="17"/>
          <w:szCs w:val="17"/>
          <w:lang w:val="en-CA"/>
        </w:rPr>
      </w:pPr>
    </w:p>
    <w:p w14:paraId="7EFBF370" w14:textId="77777777" w:rsidR="007C0E74" w:rsidRPr="00D43508" w:rsidRDefault="002255CD">
      <w:pPr>
        <w:jc w:val="center"/>
        <w:rPr>
          <w:rFonts w:cs="Calibri"/>
          <w:szCs w:val="20"/>
          <w:lang w:val="en-CA"/>
        </w:rPr>
      </w:pPr>
      <w:r w:rsidRPr="00D43508">
        <w:rPr>
          <w:rFonts w:cs="Calibri"/>
          <w:b/>
          <w:bCs/>
          <w:szCs w:val="20"/>
          <w:lang w:val="en-CA"/>
        </w:rPr>
        <w:t>Canadian Engineering Accreditation Board</w:t>
      </w:r>
      <w:r w:rsidR="0002015E" w:rsidRPr="00D43508">
        <w:rPr>
          <w:rFonts w:cs="Calibri"/>
          <w:b/>
          <w:bCs/>
          <w:szCs w:val="20"/>
          <w:lang w:val="en-CA"/>
        </w:rPr>
        <w:br/>
      </w:r>
      <w:r w:rsidR="00D232A3" w:rsidRPr="00D43508">
        <w:rPr>
          <w:rFonts w:cs="Calibri"/>
          <w:szCs w:val="20"/>
          <w:lang w:val="en-CA"/>
        </w:rPr>
        <w:t>300</w:t>
      </w:r>
      <w:r w:rsidR="0002015E" w:rsidRPr="00D43508">
        <w:rPr>
          <w:rFonts w:cs="Calibri"/>
          <w:szCs w:val="20"/>
          <w:lang w:val="en-CA"/>
        </w:rPr>
        <w:t xml:space="preserve"> – </w:t>
      </w:r>
      <w:r w:rsidR="00D232A3" w:rsidRPr="00D43508">
        <w:rPr>
          <w:rFonts w:cs="Calibri"/>
          <w:szCs w:val="20"/>
          <w:lang w:val="en-CA"/>
        </w:rPr>
        <w:t xml:space="preserve">55 Metcalfe Street Ottawa, ON </w:t>
      </w:r>
      <w:r w:rsidR="0002015E" w:rsidRPr="00D43508">
        <w:rPr>
          <w:rFonts w:cs="Calibri"/>
          <w:szCs w:val="20"/>
          <w:lang w:val="en-CA"/>
        </w:rPr>
        <w:t>K</w:t>
      </w:r>
      <w:r w:rsidR="00D232A3" w:rsidRPr="00D43508">
        <w:rPr>
          <w:rFonts w:cs="Calibri"/>
          <w:szCs w:val="20"/>
          <w:lang w:val="en-CA"/>
        </w:rPr>
        <w:t>1P 6L5</w:t>
      </w:r>
      <w:r w:rsidR="0002015E" w:rsidRPr="00D43508">
        <w:rPr>
          <w:rFonts w:cs="Calibri"/>
          <w:szCs w:val="20"/>
          <w:lang w:val="en-CA"/>
        </w:rPr>
        <w:t xml:space="preserve"> Tel.: (613) 232-2474</w:t>
      </w:r>
      <w:r w:rsidR="007C0E74" w:rsidRPr="00D43508">
        <w:rPr>
          <w:rFonts w:cs="Calibri"/>
          <w:szCs w:val="20"/>
          <w:lang w:val="en-CA"/>
        </w:rPr>
        <w:t xml:space="preserve"> </w:t>
      </w:r>
    </w:p>
    <w:p w14:paraId="06966EAB" w14:textId="1FCC62ED" w:rsidR="0002015E" w:rsidRPr="00D43508" w:rsidRDefault="009B2231">
      <w:pPr>
        <w:jc w:val="center"/>
        <w:rPr>
          <w:rStyle w:val="Hyperlink"/>
          <w:rFonts w:cs="Calibri"/>
          <w:sz w:val="18"/>
          <w:szCs w:val="18"/>
          <w:lang w:val="en-CA"/>
        </w:rPr>
      </w:pPr>
      <w:hyperlink r:id="rId13" w:history="1">
        <w:r w:rsidRPr="00D43508">
          <w:rPr>
            <w:rStyle w:val="Hyperlink"/>
            <w:rFonts w:cs="Calibri"/>
            <w:sz w:val="18"/>
            <w:szCs w:val="18"/>
            <w:lang w:val="en-CA"/>
          </w:rPr>
          <w:t>visits@engineerscanada.ca</w:t>
        </w:r>
      </w:hyperlink>
    </w:p>
    <w:p w14:paraId="5420519D" w14:textId="77777777" w:rsidR="00C5185E" w:rsidRPr="00D43508" w:rsidRDefault="00C5185E" w:rsidP="00C556DD">
      <w:pPr>
        <w:pStyle w:val="Bullet"/>
        <w:numPr>
          <w:ilvl w:val="0"/>
          <w:numId w:val="0"/>
        </w:numPr>
        <w:jc w:val="center"/>
        <w:rPr>
          <w:rFonts w:ascii="Aptos" w:hAnsi="Aptos"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2520"/>
      </w:tblGrid>
      <w:tr w:rsidR="0064100B" w:rsidRPr="00D43508" w14:paraId="6A4EB948" w14:textId="77777777" w:rsidTr="00CA0F27">
        <w:trPr>
          <w:jc w:val="center"/>
        </w:trPr>
        <w:tc>
          <w:tcPr>
            <w:tcW w:w="4608" w:type="dxa"/>
          </w:tcPr>
          <w:p w14:paraId="76E7D66A" w14:textId="77777777" w:rsidR="0064100B" w:rsidRPr="00D43508" w:rsidRDefault="0064100B" w:rsidP="00CA0F27">
            <w:pPr>
              <w:pStyle w:val="Bullet"/>
              <w:numPr>
                <w:ilvl w:val="0"/>
                <w:numId w:val="0"/>
              </w:numPr>
              <w:spacing w:before="40" w:after="40"/>
              <w:jc w:val="center"/>
              <w:rPr>
                <w:rFonts w:ascii="Aptos" w:hAnsi="Aptos" w:cs="Calibri"/>
                <w:b/>
                <w:bCs/>
                <w:sz w:val="20"/>
                <w:szCs w:val="20"/>
              </w:rPr>
            </w:pPr>
            <w:r w:rsidRPr="00D43508">
              <w:rPr>
                <w:rFonts w:ascii="Aptos" w:hAnsi="Aptos" w:cs="Calibri"/>
                <w:b/>
                <w:bCs/>
                <w:sz w:val="20"/>
                <w:szCs w:val="20"/>
              </w:rPr>
              <w:t>Action</w:t>
            </w:r>
          </w:p>
        </w:tc>
        <w:tc>
          <w:tcPr>
            <w:tcW w:w="2520" w:type="dxa"/>
          </w:tcPr>
          <w:p w14:paraId="37198D4E" w14:textId="77777777" w:rsidR="0064100B" w:rsidRPr="00D43508" w:rsidRDefault="0064100B" w:rsidP="00CA0F27">
            <w:pPr>
              <w:pStyle w:val="Bullet"/>
              <w:numPr>
                <w:ilvl w:val="0"/>
                <w:numId w:val="0"/>
              </w:numPr>
              <w:spacing w:before="40" w:after="40"/>
              <w:jc w:val="center"/>
              <w:rPr>
                <w:rFonts w:ascii="Aptos" w:hAnsi="Aptos" w:cs="Calibri"/>
                <w:b/>
                <w:bCs/>
                <w:sz w:val="20"/>
                <w:szCs w:val="20"/>
              </w:rPr>
            </w:pPr>
            <w:r w:rsidRPr="00D43508">
              <w:rPr>
                <w:rFonts w:ascii="Aptos" w:hAnsi="Aptos" w:cs="Calibri"/>
                <w:b/>
                <w:bCs/>
                <w:sz w:val="20"/>
                <w:szCs w:val="20"/>
              </w:rPr>
              <w:t>Date</w:t>
            </w:r>
          </w:p>
        </w:tc>
      </w:tr>
      <w:tr w:rsidR="0064100B" w:rsidRPr="00D43508" w14:paraId="38EFD8B7" w14:textId="77777777" w:rsidTr="00CA0F27">
        <w:trPr>
          <w:jc w:val="center"/>
        </w:trPr>
        <w:tc>
          <w:tcPr>
            <w:tcW w:w="4608" w:type="dxa"/>
          </w:tcPr>
          <w:p w14:paraId="6926F817" w14:textId="349CD8EC" w:rsidR="0064100B" w:rsidRPr="00D43508" w:rsidRDefault="001565F7" w:rsidP="00CA0F27">
            <w:pPr>
              <w:pStyle w:val="Bullet"/>
              <w:numPr>
                <w:ilvl w:val="0"/>
                <w:numId w:val="0"/>
              </w:numPr>
              <w:spacing w:before="40" w:after="40"/>
              <w:rPr>
                <w:rFonts w:ascii="Aptos" w:hAnsi="Aptos" w:cs="Calibri"/>
                <w:sz w:val="20"/>
                <w:szCs w:val="20"/>
              </w:rPr>
            </w:pPr>
            <w:r w:rsidRPr="00D43508">
              <w:rPr>
                <w:rFonts w:ascii="Aptos" w:hAnsi="Aptos" w:cs="Calibri"/>
                <w:sz w:val="20"/>
                <w:szCs w:val="20"/>
              </w:rPr>
              <w:t xml:space="preserve">Tracking of Issues </w:t>
            </w:r>
            <w:r w:rsidR="0064100B" w:rsidRPr="00D43508">
              <w:rPr>
                <w:rFonts w:ascii="Aptos" w:hAnsi="Aptos" w:cs="Calibri"/>
                <w:sz w:val="20"/>
                <w:szCs w:val="20"/>
              </w:rPr>
              <w:t>Completed by Team Chair</w:t>
            </w:r>
          </w:p>
        </w:tc>
        <w:tc>
          <w:tcPr>
            <w:tcW w:w="2520" w:type="dxa"/>
          </w:tcPr>
          <w:p w14:paraId="17086AA4" w14:textId="77777777" w:rsidR="0064100B" w:rsidRPr="00D43508" w:rsidRDefault="0064100B" w:rsidP="00CA0F27">
            <w:pPr>
              <w:pStyle w:val="Bullet"/>
              <w:numPr>
                <w:ilvl w:val="0"/>
                <w:numId w:val="0"/>
              </w:numPr>
              <w:spacing w:before="40" w:after="40"/>
              <w:jc w:val="center"/>
              <w:rPr>
                <w:rFonts w:ascii="Aptos" w:hAnsi="Aptos" w:cs="Calibri"/>
                <w:sz w:val="20"/>
                <w:szCs w:val="20"/>
              </w:rPr>
            </w:pPr>
            <w:r w:rsidRPr="00D43508">
              <w:rPr>
                <w:rFonts w:ascii="Aptos" w:hAnsi="Aptos" w:cs="Calibri"/>
                <w:sz w:val="20"/>
                <w:szCs w:val="20"/>
              </w:rPr>
              <w:t>insert</w:t>
            </w:r>
          </w:p>
        </w:tc>
      </w:tr>
      <w:tr w:rsidR="0064100B" w:rsidRPr="00D43508" w14:paraId="57C69340" w14:textId="77777777" w:rsidTr="00CA0F27">
        <w:trPr>
          <w:jc w:val="center"/>
        </w:trPr>
        <w:tc>
          <w:tcPr>
            <w:tcW w:w="4608" w:type="dxa"/>
          </w:tcPr>
          <w:p w14:paraId="6459B4BA" w14:textId="110314E8" w:rsidR="0064100B" w:rsidRPr="00D43508" w:rsidRDefault="001565F7" w:rsidP="00CA0F27">
            <w:pPr>
              <w:pStyle w:val="Bullet"/>
              <w:numPr>
                <w:ilvl w:val="0"/>
                <w:numId w:val="0"/>
              </w:numPr>
              <w:spacing w:before="40" w:after="40"/>
              <w:rPr>
                <w:rFonts w:ascii="Aptos" w:hAnsi="Aptos" w:cs="Calibri"/>
                <w:sz w:val="20"/>
                <w:szCs w:val="20"/>
              </w:rPr>
            </w:pPr>
            <w:r w:rsidRPr="00D43508">
              <w:rPr>
                <w:rFonts w:ascii="Aptos" w:hAnsi="Aptos" w:cs="Calibri"/>
                <w:sz w:val="20"/>
                <w:szCs w:val="20"/>
              </w:rPr>
              <w:t xml:space="preserve">Tracking of Issues </w:t>
            </w:r>
            <w:r w:rsidR="0064100B" w:rsidRPr="00D43508">
              <w:rPr>
                <w:rFonts w:ascii="Aptos" w:hAnsi="Aptos" w:cs="Calibri"/>
                <w:sz w:val="20"/>
                <w:szCs w:val="20"/>
              </w:rPr>
              <w:t>Received by Secretariat</w:t>
            </w:r>
          </w:p>
        </w:tc>
        <w:tc>
          <w:tcPr>
            <w:tcW w:w="2520" w:type="dxa"/>
          </w:tcPr>
          <w:p w14:paraId="60773203" w14:textId="77777777" w:rsidR="0064100B" w:rsidRPr="00D43508" w:rsidRDefault="0064100B" w:rsidP="00CA0F27">
            <w:pPr>
              <w:pStyle w:val="Bullet"/>
              <w:numPr>
                <w:ilvl w:val="0"/>
                <w:numId w:val="0"/>
              </w:numPr>
              <w:spacing w:before="40" w:after="40"/>
              <w:rPr>
                <w:rFonts w:ascii="Aptos" w:hAnsi="Aptos" w:cs="Calibri"/>
                <w:sz w:val="20"/>
                <w:szCs w:val="20"/>
              </w:rPr>
            </w:pPr>
          </w:p>
        </w:tc>
      </w:tr>
      <w:tr w:rsidR="00790A26" w:rsidRPr="00D43508" w14:paraId="2793EEBF" w14:textId="77777777" w:rsidTr="00CA0F27">
        <w:trPr>
          <w:jc w:val="center"/>
        </w:trPr>
        <w:tc>
          <w:tcPr>
            <w:tcW w:w="4608" w:type="dxa"/>
          </w:tcPr>
          <w:p w14:paraId="12A9FE1E" w14:textId="00B1A2EA" w:rsidR="00790A26" w:rsidRPr="00D43508" w:rsidDel="001565F7" w:rsidRDefault="00790A26" w:rsidP="00CA0F27">
            <w:pPr>
              <w:pStyle w:val="Bullet"/>
              <w:numPr>
                <w:ilvl w:val="0"/>
                <w:numId w:val="0"/>
              </w:numPr>
              <w:spacing w:before="40" w:after="40"/>
              <w:rPr>
                <w:rFonts w:ascii="Aptos" w:hAnsi="Aptos" w:cs="Calibri"/>
                <w:sz w:val="20"/>
                <w:szCs w:val="20"/>
              </w:rPr>
            </w:pPr>
            <w:r w:rsidRPr="00D43508">
              <w:rPr>
                <w:rFonts w:ascii="Aptos" w:hAnsi="Aptos" w:cs="Calibri"/>
                <w:sz w:val="20"/>
                <w:szCs w:val="20"/>
              </w:rPr>
              <w:t>Report Finalized by Tea</w:t>
            </w:r>
            <w:r w:rsidR="001F0162" w:rsidRPr="00D43508">
              <w:rPr>
                <w:rFonts w:ascii="Aptos" w:hAnsi="Aptos" w:cs="Calibri"/>
                <w:sz w:val="20"/>
                <w:szCs w:val="20"/>
              </w:rPr>
              <w:t>m</w:t>
            </w:r>
            <w:r w:rsidRPr="00D43508">
              <w:rPr>
                <w:rFonts w:ascii="Aptos" w:hAnsi="Aptos" w:cs="Calibri"/>
                <w:sz w:val="20"/>
                <w:szCs w:val="20"/>
              </w:rPr>
              <w:t xml:space="preserve"> Chair</w:t>
            </w:r>
          </w:p>
        </w:tc>
        <w:tc>
          <w:tcPr>
            <w:tcW w:w="2520" w:type="dxa"/>
          </w:tcPr>
          <w:p w14:paraId="1E86771A" w14:textId="77777777" w:rsidR="00790A26" w:rsidRPr="00D43508" w:rsidRDefault="00790A26" w:rsidP="00CA0F27">
            <w:pPr>
              <w:pStyle w:val="Bullet"/>
              <w:numPr>
                <w:ilvl w:val="0"/>
                <w:numId w:val="0"/>
              </w:numPr>
              <w:spacing w:before="40" w:after="40"/>
              <w:rPr>
                <w:rFonts w:ascii="Aptos" w:hAnsi="Aptos" w:cs="Calibri"/>
                <w:sz w:val="20"/>
                <w:szCs w:val="20"/>
              </w:rPr>
            </w:pPr>
          </w:p>
        </w:tc>
      </w:tr>
      <w:tr w:rsidR="0064100B" w:rsidRPr="00D43508" w14:paraId="26CFEAF9" w14:textId="77777777" w:rsidTr="00CA0F27">
        <w:trPr>
          <w:jc w:val="center"/>
        </w:trPr>
        <w:tc>
          <w:tcPr>
            <w:tcW w:w="4608" w:type="dxa"/>
          </w:tcPr>
          <w:p w14:paraId="780BE93F" w14:textId="77777777" w:rsidR="0064100B" w:rsidRPr="00D43508" w:rsidRDefault="0064100B" w:rsidP="00CA0F27">
            <w:pPr>
              <w:pStyle w:val="Bullet"/>
              <w:numPr>
                <w:ilvl w:val="0"/>
                <w:numId w:val="0"/>
              </w:numPr>
              <w:spacing w:before="40" w:after="40"/>
              <w:rPr>
                <w:rFonts w:ascii="Aptos" w:hAnsi="Aptos" w:cs="Calibri"/>
                <w:sz w:val="20"/>
                <w:szCs w:val="20"/>
              </w:rPr>
            </w:pPr>
            <w:r w:rsidRPr="00D43508">
              <w:rPr>
                <w:rFonts w:ascii="Aptos" w:hAnsi="Aptos" w:cs="Calibri"/>
                <w:sz w:val="20"/>
                <w:szCs w:val="20"/>
              </w:rPr>
              <w:t>Report Sent to Editor</w:t>
            </w:r>
          </w:p>
        </w:tc>
        <w:tc>
          <w:tcPr>
            <w:tcW w:w="2520" w:type="dxa"/>
          </w:tcPr>
          <w:p w14:paraId="7BFFFE69" w14:textId="77777777" w:rsidR="0064100B" w:rsidRPr="00D43508" w:rsidRDefault="0064100B" w:rsidP="00CA0F27">
            <w:pPr>
              <w:pStyle w:val="Bullet"/>
              <w:numPr>
                <w:ilvl w:val="0"/>
                <w:numId w:val="0"/>
              </w:numPr>
              <w:spacing w:before="40" w:after="40"/>
              <w:rPr>
                <w:rFonts w:ascii="Aptos" w:hAnsi="Aptos" w:cs="Calibri"/>
                <w:sz w:val="20"/>
                <w:szCs w:val="20"/>
              </w:rPr>
            </w:pPr>
          </w:p>
        </w:tc>
      </w:tr>
      <w:tr w:rsidR="0064100B" w:rsidRPr="00D43508" w14:paraId="1EB279F8" w14:textId="77777777" w:rsidTr="00CA0F27">
        <w:trPr>
          <w:jc w:val="center"/>
        </w:trPr>
        <w:tc>
          <w:tcPr>
            <w:tcW w:w="4608" w:type="dxa"/>
          </w:tcPr>
          <w:p w14:paraId="11760A6E" w14:textId="77777777" w:rsidR="0064100B" w:rsidRPr="00D43508" w:rsidRDefault="0064100B" w:rsidP="00CA0F27">
            <w:pPr>
              <w:pStyle w:val="Bullet"/>
              <w:numPr>
                <w:ilvl w:val="0"/>
                <w:numId w:val="0"/>
              </w:numPr>
              <w:spacing w:before="40" w:after="40"/>
              <w:rPr>
                <w:rFonts w:ascii="Aptos" w:hAnsi="Aptos" w:cs="Calibri"/>
                <w:sz w:val="20"/>
                <w:szCs w:val="20"/>
              </w:rPr>
            </w:pPr>
            <w:r w:rsidRPr="00D43508">
              <w:rPr>
                <w:rFonts w:ascii="Aptos" w:hAnsi="Aptos" w:cs="Calibri"/>
                <w:sz w:val="20"/>
                <w:szCs w:val="20"/>
              </w:rPr>
              <w:t>Report Received from Editor</w:t>
            </w:r>
          </w:p>
        </w:tc>
        <w:tc>
          <w:tcPr>
            <w:tcW w:w="2520" w:type="dxa"/>
          </w:tcPr>
          <w:p w14:paraId="787AEBBC" w14:textId="77777777" w:rsidR="0064100B" w:rsidRPr="00D43508" w:rsidRDefault="0064100B" w:rsidP="00CA0F27">
            <w:pPr>
              <w:pStyle w:val="Bullet"/>
              <w:numPr>
                <w:ilvl w:val="0"/>
                <w:numId w:val="0"/>
              </w:numPr>
              <w:spacing w:before="40" w:after="40"/>
              <w:rPr>
                <w:rFonts w:ascii="Aptos" w:hAnsi="Aptos" w:cs="Calibri"/>
                <w:sz w:val="20"/>
                <w:szCs w:val="20"/>
              </w:rPr>
            </w:pPr>
          </w:p>
        </w:tc>
      </w:tr>
      <w:tr w:rsidR="0064100B" w:rsidRPr="00D43508" w14:paraId="51AB0F8B" w14:textId="77777777" w:rsidTr="00CA0F27">
        <w:trPr>
          <w:jc w:val="center"/>
        </w:trPr>
        <w:tc>
          <w:tcPr>
            <w:tcW w:w="4608" w:type="dxa"/>
          </w:tcPr>
          <w:p w14:paraId="3FFDDD82" w14:textId="77777777" w:rsidR="0064100B" w:rsidRPr="00D43508" w:rsidRDefault="0064100B" w:rsidP="00CA0F27">
            <w:pPr>
              <w:pStyle w:val="Bullet"/>
              <w:numPr>
                <w:ilvl w:val="0"/>
                <w:numId w:val="0"/>
              </w:numPr>
              <w:spacing w:before="40" w:after="40"/>
              <w:rPr>
                <w:rFonts w:ascii="Aptos" w:hAnsi="Aptos" w:cs="Calibri"/>
                <w:sz w:val="20"/>
                <w:szCs w:val="20"/>
              </w:rPr>
            </w:pPr>
            <w:r w:rsidRPr="00D43508">
              <w:rPr>
                <w:rFonts w:ascii="Aptos" w:hAnsi="Aptos" w:cs="Calibri"/>
                <w:sz w:val="20"/>
                <w:szCs w:val="20"/>
              </w:rPr>
              <w:t>Report Sent to Institution</w:t>
            </w:r>
          </w:p>
        </w:tc>
        <w:tc>
          <w:tcPr>
            <w:tcW w:w="2520" w:type="dxa"/>
          </w:tcPr>
          <w:p w14:paraId="0927A9D5" w14:textId="77777777" w:rsidR="0064100B" w:rsidRPr="00D43508" w:rsidRDefault="0064100B" w:rsidP="00CA0F27">
            <w:pPr>
              <w:pStyle w:val="Bullet"/>
              <w:numPr>
                <w:ilvl w:val="0"/>
                <w:numId w:val="0"/>
              </w:numPr>
              <w:spacing w:before="40" w:after="40"/>
              <w:rPr>
                <w:rFonts w:ascii="Aptos" w:hAnsi="Aptos" w:cs="Calibri"/>
                <w:sz w:val="20"/>
                <w:szCs w:val="20"/>
              </w:rPr>
            </w:pPr>
          </w:p>
        </w:tc>
      </w:tr>
    </w:tbl>
    <w:p w14:paraId="2A80260F" w14:textId="77777777" w:rsidR="0064100B" w:rsidRPr="00D43508" w:rsidRDefault="0064100B" w:rsidP="0064100B">
      <w:pPr>
        <w:jc w:val="center"/>
        <w:rPr>
          <w:rFonts w:cs="Arial"/>
          <w:sz w:val="16"/>
          <w:szCs w:val="16"/>
          <w:lang w:val="en-CA"/>
        </w:rPr>
      </w:pPr>
    </w:p>
    <w:p w14:paraId="1140C9C5" w14:textId="1D1C56E1" w:rsidR="0064100B" w:rsidRPr="00D43508" w:rsidRDefault="0064100B" w:rsidP="0064100B">
      <w:pPr>
        <w:jc w:val="center"/>
        <w:rPr>
          <w:rFonts w:cs="Calibri Light"/>
          <w:sz w:val="18"/>
          <w:szCs w:val="18"/>
          <w:lang w:val="en-CA"/>
        </w:rPr>
      </w:pPr>
      <w:r w:rsidRPr="00D43508">
        <w:rPr>
          <w:rFonts w:cs="Calibri Light"/>
          <w:sz w:val="18"/>
          <w:szCs w:val="18"/>
          <w:lang w:val="en-CA"/>
        </w:rPr>
        <w:t xml:space="preserve">Update: </w:t>
      </w:r>
      <w:r w:rsidR="00D43508" w:rsidRPr="00D43508">
        <w:rPr>
          <w:rFonts w:cs="Calibri Light"/>
          <w:sz w:val="18"/>
          <w:szCs w:val="18"/>
          <w:lang w:val="en-CA"/>
        </w:rPr>
        <w:t xml:space="preserve">August </w:t>
      </w:r>
      <w:r w:rsidR="00505485" w:rsidRPr="00D43508">
        <w:rPr>
          <w:rFonts w:cs="Calibri Light"/>
          <w:sz w:val="18"/>
          <w:szCs w:val="18"/>
          <w:lang w:val="en-CA"/>
        </w:rPr>
        <w:t>202</w:t>
      </w:r>
      <w:r w:rsidR="00D43508" w:rsidRPr="00D43508">
        <w:rPr>
          <w:rFonts w:cs="Calibri Light"/>
          <w:sz w:val="18"/>
          <w:szCs w:val="18"/>
          <w:lang w:val="en-CA"/>
        </w:rPr>
        <w:t>5</w:t>
      </w:r>
    </w:p>
    <w:p w14:paraId="7D894681" w14:textId="65D9D4D0" w:rsidR="0064100B" w:rsidRPr="00D43508" w:rsidRDefault="0064100B" w:rsidP="0064100B">
      <w:pPr>
        <w:jc w:val="center"/>
        <w:rPr>
          <w:rFonts w:cs="Calibri Light"/>
          <w:sz w:val="18"/>
          <w:szCs w:val="18"/>
          <w:lang w:val="en-CA"/>
        </w:rPr>
      </w:pPr>
      <w:r w:rsidRPr="00D43508">
        <w:rPr>
          <w:rFonts w:cs="Calibri Light"/>
          <w:sz w:val="18"/>
          <w:szCs w:val="18"/>
          <w:lang w:val="en-CA"/>
        </w:rPr>
        <w:t xml:space="preserve">For the </w:t>
      </w:r>
      <w:r w:rsidR="00505485" w:rsidRPr="00D43508">
        <w:rPr>
          <w:rFonts w:cs="Calibri Light"/>
          <w:sz w:val="18"/>
          <w:szCs w:val="18"/>
          <w:lang w:val="en-CA"/>
        </w:rPr>
        <w:t>202</w:t>
      </w:r>
      <w:r w:rsidR="00D34BB9">
        <w:rPr>
          <w:rFonts w:cs="Calibri Light"/>
          <w:sz w:val="18"/>
          <w:szCs w:val="18"/>
          <w:lang w:val="en-CA"/>
        </w:rPr>
        <w:t>6</w:t>
      </w:r>
      <w:r w:rsidR="00C55309" w:rsidRPr="00D43508">
        <w:rPr>
          <w:rFonts w:cs="Calibri Light"/>
          <w:sz w:val="18"/>
          <w:szCs w:val="18"/>
          <w:lang w:val="en-CA"/>
        </w:rPr>
        <w:t>/</w:t>
      </w:r>
      <w:r w:rsidR="00505485" w:rsidRPr="00D43508">
        <w:rPr>
          <w:rFonts w:cs="Calibri Light"/>
          <w:sz w:val="18"/>
          <w:szCs w:val="18"/>
          <w:lang w:val="en-CA"/>
        </w:rPr>
        <w:t>202</w:t>
      </w:r>
      <w:r w:rsidR="00D34BB9">
        <w:rPr>
          <w:rFonts w:cs="Calibri Light"/>
          <w:sz w:val="18"/>
          <w:szCs w:val="18"/>
          <w:lang w:val="en-CA"/>
        </w:rPr>
        <w:t>7</w:t>
      </w:r>
      <w:r w:rsidR="00505485" w:rsidRPr="00D43508">
        <w:rPr>
          <w:rFonts w:cs="Calibri Light"/>
          <w:sz w:val="18"/>
          <w:szCs w:val="18"/>
          <w:lang w:val="en-CA"/>
        </w:rPr>
        <w:t xml:space="preserve"> </w:t>
      </w:r>
      <w:r w:rsidR="008419A9" w:rsidRPr="00D43508">
        <w:rPr>
          <w:rFonts w:cs="Calibri Light"/>
          <w:sz w:val="18"/>
          <w:szCs w:val="18"/>
          <w:lang w:val="en-CA"/>
        </w:rPr>
        <w:t xml:space="preserve">accreditation </w:t>
      </w:r>
      <w:r w:rsidRPr="00D43508">
        <w:rPr>
          <w:rFonts w:cs="Calibri Light"/>
          <w:sz w:val="18"/>
          <w:szCs w:val="18"/>
          <w:lang w:val="en-CA"/>
        </w:rPr>
        <w:t>cycle</w:t>
      </w:r>
    </w:p>
    <w:p w14:paraId="2D6864E2" w14:textId="74B34B02" w:rsidR="00D43508" w:rsidRDefault="00D43508" w:rsidP="00D43508">
      <w:pPr>
        <w:tabs>
          <w:tab w:val="left" w:pos="7485"/>
        </w:tabs>
        <w:rPr>
          <w:rFonts w:cs="Calibri"/>
          <w:sz w:val="36"/>
          <w:szCs w:val="36"/>
          <w:lang w:val="en-CA"/>
        </w:rPr>
      </w:pPr>
      <w:r>
        <w:rPr>
          <w:rFonts w:cs="Calibri"/>
          <w:sz w:val="36"/>
          <w:szCs w:val="36"/>
          <w:lang w:val="en-CA"/>
        </w:rPr>
        <w:tab/>
      </w:r>
    </w:p>
    <w:p w14:paraId="1662CF0F" w14:textId="18F2FEFB" w:rsidR="0002015E" w:rsidRPr="00D43508" w:rsidRDefault="00401FFE">
      <w:pPr>
        <w:rPr>
          <w:rFonts w:cs="Calibri"/>
          <w:sz w:val="36"/>
          <w:szCs w:val="36"/>
          <w:lang w:val="en-CA"/>
        </w:rPr>
      </w:pPr>
      <w:r w:rsidRPr="00D43508">
        <w:rPr>
          <w:rFonts w:cs="Calibri"/>
          <w:sz w:val="36"/>
          <w:szCs w:val="36"/>
          <w:lang w:val="en-CA"/>
        </w:rPr>
        <w:br w:type="page"/>
      </w:r>
      <w:r w:rsidR="0002015E" w:rsidRPr="00D43508">
        <w:rPr>
          <w:rFonts w:cs="Calibri"/>
          <w:sz w:val="36"/>
          <w:szCs w:val="36"/>
          <w:lang w:val="en-CA"/>
        </w:rPr>
        <w:lastRenderedPageBreak/>
        <w:t>Table of Contents</w:t>
      </w:r>
    </w:p>
    <w:p w14:paraId="1DEB269A" w14:textId="6F95F621" w:rsidR="00177884" w:rsidRDefault="00B77125">
      <w:pPr>
        <w:pStyle w:val="TOC1"/>
        <w:tabs>
          <w:tab w:val="right" w:leader="dot" w:pos="9350"/>
        </w:tabs>
        <w:rPr>
          <w:rFonts w:ascii="Calibri" w:eastAsia="Yu Mincho" w:hAnsi="Calibri" w:cs="Arial"/>
          <w:bCs w:val="0"/>
          <w:noProof/>
          <w:kern w:val="2"/>
          <w:sz w:val="24"/>
          <w:lang w:val="en-CA" w:eastAsia="en-CA"/>
        </w:rPr>
      </w:pPr>
      <w:r w:rsidRPr="00D43508">
        <w:rPr>
          <w:rFonts w:cs="Calibri"/>
          <w:lang w:val="en-CA"/>
        </w:rPr>
        <w:fldChar w:fldCharType="begin"/>
      </w:r>
      <w:r w:rsidR="0002015E" w:rsidRPr="00D43508">
        <w:rPr>
          <w:rFonts w:cs="Calibri"/>
          <w:lang w:val="en-CA"/>
        </w:rPr>
        <w:instrText xml:space="preserve"> TOC \o "1-2" \h \z </w:instrText>
      </w:r>
      <w:r w:rsidRPr="00D43508">
        <w:rPr>
          <w:rFonts w:cs="Calibri"/>
          <w:lang w:val="en-CA"/>
        </w:rPr>
        <w:fldChar w:fldCharType="separate"/>
      </w:r>
      <w:hyperlink w:anchor="_Toc216428218" w:history="1">
        <w:r w:rsidR="00177884" w:rsidRPr="000737C8">
          <w:rPr>
            <w:rStyle w:val="Hyperlink"/>
            <w:rFonts w:cs="Calibri"/>
            <w:noProof/>
            <w:lang w:val="en-CA"/>
          </w:rPr>
          <w:t>Acknowledgements</w:t>
        </w:r>
        <w:r w:rsidR="00177884">
          <w:rPr>
            <w:noProof/>
            <w:webHidden/>
          </w:rPr>
          <w:tab/>
        </w:r>
        <w:r w:rsidR="00177884">
          <w:rPr>
            <w:noProof/>
            <w:webHidden/>
          </w:rPr>
          <w:fldChar w:fldCharType="begin"/>
        </w:r>
        <w:r w:rsidR="00177884">
          <w:rPr>
            <w:noProof/>
            <w:webHidden/>
          </w:rPr>
          <w:instrText xml:space="preserve"> PAGEREF _Toc216428218 \h </w:instrText>
        </w:r>
        <w:r w:rsidR="00177884">
          <w:rPr>
            <w:noProof/>
            <w:webHidden/>
          </w:rPr>
        </w:r>
        <w:r w:rsidR="00177884">
          <w:rPr>
            <w:noProof/>
            <w:webHidden/>
          </w:rPr>
          <w:fldChar w:fldCharType="separate"/>
        </w:r>
        <w:r w:rsidR="00177884">
          <w:rPr>
            <w:noProof/>
            <w:webHidden/>
          </w:rPr>
          <w:t>7</w:t>
        </w:r>
        <w:r w:rsidR="00177884">
          <w:rPr>
            <w:noProof/>
            <w:webHidden/>
          </w:rPr>
          <w:fldChar w:fldCharType="end"/>
        </w:r>
      </w:hyperlink>
    </w:p>
    <w:p w14:paraId="61349F76" w14:textId="76DE852F" w:rsidR="00177884" w:rsidRDefault="00177884">
      <w:pPr>
        <w:pStyle w:val="TOC1"/>
        <w:tabs>
          <w:tab w:val="left" w:pos="480"/>
          <w:tab w:val="right" w:leader="dot" w:pos="9350"/>
        </w:tabs>
        <w:rPr>
          <w:rFonts w:ascii="Calibri" w:eastAsia="Yu Mincho" w:hAnsi="Calibri" w:cs="Arial"/>
          <w:bCs w:val="0"/>
          <w:noProof/>
          <w:kern w:val="2"/>
          <w:sz w:val="24"/>
          <w:lang w:val="en-CA" w:eastAsia="en-CA"/>
        </w:rPr>
      </w:pPr>
      <w:hyperlink w:anchor="_Toc216428219" w:history="1">
        <w:r w:rsidRPr="000737C8">
          <w:rPr>
            <w:rStyle w:val="Hyperlink"/>
            <w:rFonts w:ascii="Calibri" w:hAnsi="Calibri" w:cs="Calibri"/>
            <w:noProof/>
          </w:rPr>
          <w:t>1.</w:t>
        </w:r>
        <w:r>
          <w:rPr>
            <w:rFonts w:ascii="Calibri" w:eastAsia="Yu Mincho" w:hAnsi="Calibri" w:cs="Arial"/>
            <w:bCs w:val="0"/>
            <w:noProof/>
            <w:kern w:val="2"/>
            <w:sz w:val="24"/>
            <w:lang w:val="en-CA" w:eastAsia="en-CA"/>
          </w:rPr>
          <w:tab/>
        </w:r>
        <w:r w:rsidRPr="000737C8">
          <w:rPr>
            <w:rStyle w:val="Hyperlink"/>
            <w:noProof/>
          </w:rPr>
          <w:t>Overview</w:t>
        </w:r>
        <w:r>
          <w:rPr>
            <w:noProof/>
            <w:webHidden/>
          </w:rPr>
          <w:tab/>
        </w:r>
        <w:r>
          <w:rPr>
            <w:noProof/>
            <w:webHidden/>
          </w:rPr>
          <w:fldChar w:fldCharType="begin"/>
        </w:r>
        <w:r>
          <w:rPr>
            <w:noProof/>
            <w:webHidden/>
          </w:rPr>
          <w:instrText xml:space="preserve"> PAGEREF _Toc216428219 \h </w:instrText>
        </w:r>
        <w:r>
          <w:rPr>
            <w:noProof/>
            <w:webHidden/>
          </w:rPr>
        </w:r>
        <w:r>
          <w:rPr>
            <w:noProof/>
            <w:webHidden/>
          </w:rPr>
          <w:fldChar w:fldCharType="separate"/>
        </w:r>
        <w:r>
          <w:rPr>
            <w:noProof/>
            <w:webHidden/>
          </w:rPr>
          <w:t>8</w:t>
        </w:r>
        <w:r>
          <w:rPr>
            <w:noProof/>
            <w:webHidden/>
          </w:rPr>
          <w:fldChar w:fldCharType="end"/>
        </w:r>
      </w:hyperlink>
    </w:p>
    <w:p w14:paraId="3AD65094" w14:textId="41FA4C33" w:rsidR="00177884" w:rsidRDefault="00177884">
      <w:pPr>
        <w:pStyle w:val="TOC2"/>
        <w:rPr>
          <w:rFonts w:ascii="Calibri" w:eastAsia="Yu Mincho" w:hAnsi="Calibri" w:cs="Arial"/>
          <w:i w:val="0"/>
          <w:kern w:val="2"/>
          <w:sz w:val="24"/>
          <w:lang w:val="en-CA" w:eastAsia="en-CA"/>
        </w:rPr>
      </w:pPr>
      <w:hyperlink w:anchor="_Toc216428220" w:history="1">
        <w:r w:rsidRPr="000737C8">
          <w:rPr>
            <w:rStyle w:val="Hyperlink"/>
            <w:rFonts w:cs="Calibri"/>
            <w:lang w:val="en-CA"/>
          </w:rPr>
          <w:t>1.1</w:t>
        </w:r>
        <w:r>
          <w:rPr>
            <w:rFonts w:ascii="Calibri" w:eastAsia="Yu Mincho" w:hAnsi="Calibri" w:cs="Arial"/>
            <w:i w:val="0"/>
            <w:kern w:val="2"/>
            <w:sz w:val="24"/>
            <w:lang w:val="en-CA" w:eastAsia="en-CA"/>
          </w:rPr>
          <w:tab/>
        </w:r>
        <w:r w:rsidRPr="000737C8">
          <w:rPr>
            <w:rStyle w:val="Hyperlink"/>
            <w:rFonts w:cs="Calibri"/>
            <w:lang w:val="en-CA"/>
          </w:rPr>
          <w:t>Visit information</w:t>
        </w:r>
        <w:r>
          <w:rPr>
            <w:webHidden/>
          </w:rPr>
          <w:tab/>
        </w:r>
        <w:r>
          <w:rPr>
            <w:webHidden/>
          </w:rPr>
          <w:fldChar w:fldCharType="begin"/>
        </w:r>
        <w:r>
          <w:rPr>
            <w:webHidden/>
          </w:rPr>
          <w:instrText xml:space="preserve"> PAGEREF _Toc216428220 \h </w:instrText>
        </w:r>
        <w:r>
          <w:rPr>
            <w:webHidden/>
          </w:rPr>
        </w:r>
        <w:r>
          <w:rPr>
            <w:webHidden/>
          </w:rPr>
          <w:fldChar w:fldCharType="separate"/>
        </w:r>
        <w:r>
          <w:rPr>
            <w:webHidden/>
          </w:rPr>
          <w:t>8</w:t>
        </w:r>
        <w:r>
          <w:rPr>
            <w:webHidden/>
          </w:rPr>
          <w:fldChar w:fldCharType="end"/>
        </w:r>
      </w:hyperlink>
    </w:p>
    <w:p w14:paraId="4ADE0805" w14:textId="47558028" w:rsidR="00177884" w:rsidRDefault="00177884">
      <w:pPr>
        <w:pStyle w:val="TOC2"/>
        <w:rPr>
          <w:rFonts w:ascii="Calibri" w:eastAsia="Yu Mincho" w:hAnsi="Calibri" w:cs="Arial"/>
          <w:i w:val="0"/>
          <w:kern w:val="2"/>
          <w:sz w:val="24"/>
          <w:lang w:val="en-CA" w:eastAsia="en-CA"/>
        </w:rPr>
      </w:pPr>
      <w:hyperlink w:anchor="_Toc216428221" w:history="1">
        <w:r w:rsidRPr="000737C8">
          <w:rPr>
            <w:rStyle w:val="Hyperlink"/>
            <w:rFonts w:cs="Calibri"/>
            <w:lang w:val="en-CA"/>
          </w:rPr>
          <w:t>1.2</w:t>
        </w:r>
        <w:r>
          <w:rPr>
            <w:rFonts w:ascii="Calibri" w:eastAsia="Yu Mincho" w:hAnsi="Calibri" w:cs="Arial"/>
            <w:i w:val="0"/>
            <w:kern w:val="2"/>
            <w:sz w:val="24"/>
            <w:lang w:val="en-CA" w:eastAsia="en-CA"/>
          </w:rPr>
          <w:tab/>
        </w:r>
        <w:r w:rsidRPr="000737C8">
          <w:rPr>
            <w:rStyle w:val="Hyperlink"/>
            <w:rFonts w:cs="Calibri"/>
            <w:lang w:val="en-CA"/>
          </w:rPr>
          <w:t>Accreditation history (to be completed by the Secretariat)</w:t>
        </w:r>
        <w:r>
          <w:rPr>
            <w:webHidden/>
          </w:rPr>
          <w:tab/>
        </w:r>
        <w:r>
          <w:rPr>
            <w:webHidden/>
          </w:rPr>
          <w:fldChar w:fldCharType="begin"/>
        </w:r>
        <w:r>
          <w:rPr>
            <w:webHidden/>
          </w:rPr>
          <w:instrText xml:space="preserve"> PAGEREF _Toc216428221 \h </w:instrText>
        </w:r>
        <w:r>
          <w:rPr>
            <w:webHidden/>
          </w:rPr>
        </w:r>
        <w:r>
          <w:rPr>
            <w:webHidden/>
          </w:rPr>
          <w:fldChar w:fldCharType="separate"/>
        </w:r>
        <w:r>
          <w:rPr>
            <w:webHidden/>
          </w:rPr>
          <w:t>8</w:t>
        </w:r>
        <w:r>
          <w:rPr>
            <w:webHidden/>
          </w:rPr>
          <w:fldChar w:fldCharType="end"/>
        </w:r>
      </w:hyperlink>
    </w:p>
    <w:p w14:paraId="42E681E1" w14:textId="6017D580" w:rsidR="00177884" w:rsidRDefault="00177884">
      <w:pPr>
        <w:pStyle w:val="TOC2"/>
        <w:rPr>
          <w:rFonts w:ascii="Calibri" w:eastAsia="Yu Mincho" w:hAnsi="Calibri" w:cs="Arial"/>
          <w:i w:val="0"/>
          <w:kern w:val="2"/>
          <w:sz w:val="24"/>
          <w:lang w:val="en-CA" w:eastAsia="en-CA"/>
        </w:rPr>
      </w:pPr>
      <w:hyperlink w:anchor="_Toc216428222" w:history="1">
        <w:r w:rsidRPr="000737C8">
          <w:rPr>
            <w:rStyle w:val="Hyperlink"/>
            <w:rFonts w:cs="Calibri"/>
            <w:lang w:val="en-CA"/>
          </w:rPr>
          <w:t>1.3</w:t>
        </w:r>
        <w:r>
          <w:rPr>
            <w:rFonts w:ascii="Calibri" w:eastAsia="Yu Mincho" w:hAnsi="Calibri" w:cs="Arial"/>
            <w:i w:val="0"/>
            <w:kern w:val="2"/>
            <w:sz w:val="24"/>
            <w:lang w:val="en-CA" w:eastAsia="en-CA"/>
          </w:rPr>
          <w:tab/>
        </w:r>
        <w:r w:rsidRPr="000737C8">
          <w:rPr>
            <w:rStyle w:val="Hyperlink"/>
            <w:rFonts w:cs="Calibri"/>
            <w:lang w:val="en-CA"/>
          </w:rPr>
          <w:t>Institutional and engineering unit contacts</w:t>
        </w:r>
        <w:r>
          <w:rPr>
            <w:webHidden/>
          </w:rPr>
          <w:tab/>
        </w:r>
        <w:r>
          <w:rPr>
            <w:webHidden/>
          </w:rPr>
          <w:fldChar w:fldCharType="begin"/>
        </w:r>
        <w:r>
          <w:rPr>
            <w:webHidden/>
          </w:rPr>
          <w:instrText xml:space="preserve"> PAGEREF _Toc216428222 \h </w:instrText>
        </w:r>
        <w:r>
          <w:rPr>
            <w:webHidden/>
          </w:rPr>
        </w:r>
        <w:r>
          <w:rPr>
            <w:webHidden/>
          </w:rPr>
          <w:fldChar w:fldCharType="separate"/>
        </w:r>
        <w:r>
          <w:rPr>
            <w:webHidden/>
          </w:rPr>
          <w:t>8</w:t>
        </w:r>
        <w:r>
          <w:rPr>
            <w:webHidden/>
          </w:rPr>
          <w:fldChar w:fldCharType="end"/>
        </w:r>
      </w:hyperlink>
    </w:p>
    <w:p w14:paraId="20117B51" w14:textId="2DA4979D" w:rsidR="00177884" w:rsidRDefault="00177884">
      <w:pPr>
        <w:pStyle w:val="TOC2"/>
        <w:rPr>
          <w:rFonts w:ascii="Calibri" w:eastAsia="Yu Mincho" w:hAnsi="Calibri" w:cs="Arial"/>
          <w:i w:val="0"/>
          <w:kern w:val="2"/>
          <w:sz w:val="24"/>
          <w:lang w:val="en-CA" w:eastAsia="en-CA"/>
        </w:rPr>
      </w:pPr>
      <w:hyperlink w:anchor="_Toc216428223" w:history="1">
        <w:r w:rsidRPr="000737C8">
          <w:rPr>
            <w:rStyle w:val="Hyperlink"/>
            <w:rFonts w:cs="Calibri"/>
            <w:lang w:val="en-CA"/>
          </w:rPr>
          <w:t>1.4</w:t>
        </w:r>
        <w:r>
          <w:rPr>
            <w:rFonts w:ascii="Calibri" w:eastAsia="Yu Mincho" w:hAnsi="Calibri" w:cs="Arial"/>
            <w:i w:val="0"/>
            <w:kern w:val="2"/>
            <w:sz w:val="24"/>
            <w:lang w:val="en-CA" w:eastAsia="en-CA"/>
          </w:rPr>
          <w:tab/>
        </w:r>
        <w:r w:rsidRPr="000737C8">
          <w:rPr>
            <w:rStyle w:val="Hyperlink"/>
            <w:rFonts w:cs="Calibri"/>
            <w:lang w:val="en-CA"/>
          </w:rPr>
          <w:t>Institutional context</w:t>
        </w:r>
        <w:r>
          <w:rPr>
            <w:webHidden/>
          </w:rPr>
          <w:tab/>
        </w:r>
        <w:r>
          <w:rPr>
            <w:webHidden/>
          </w:rPr>
          <w:fldChar w:fldCharType="begin"/>
        </w:r>
        <w:r>
          <w:rPr>
            <w:webHidden/>
          </w:rPr>
          <w:instrText xml:space="preserve"> PAGEREF _Toc216428223 \h </w:instrText>
        </w:r>
        <w:r>
          <w:rPr>
            <w:webHidden/>
          </w:rPr>
        </w:r>
        <w:r>
          <w:rPr>
            <w:webHidden/>
          </w:rPr>
          <w:fldChar w:fldCharType="separate"/>
        </w:r>
        <w:r>
          <w:rPr>
            <w:webHidden/>
          </w:rPr>
          <w:t>8</w:t>
        </w:r>
        <w:r>
          <w:rPr>
            <w:webHidden/>
          </w:rPr>
          <w:fldChar w:fldCharType="end"/>
        </w:r>
      </w:hyperlink>
    </w:p>
    <w:p w14:paraId="59B49F73" w14:textId="5F273FE2" w:rsidR="00177884" w:rsidRDefault="00177884">
      <w:pPr>
        <w:pStyle w:val="TOC2"/>
        <w:rPr>
          <w:rFonts w:ascii="Calibri" w:eastAsia="Yu Mincho" w:hAnsi="Calibri" w:cs="Arial"/>
          <w:i w:val="0"/>
          <w:kern w:val="2"/>
          <w:sz w:val="24"/>
          <w:lang w:val="en-CA" w:eastAsia="en-CA"/>
        </w:rPr>
      </w:pPr>
      <w:hyperlink w:anchor="_Toc216428224" w:history="1">
        <w:r w:rsidRPr="000737C8">
          <w:rPr>
            <w:rStyle w:val="Hyperlink"/>
            <w:rFonts w:cs="Calibri"/>
            <w:lang w:val="en-CA"/>
          </w:rPr>
          <w:t>1.5</w:t>
        </w:r>
        <w:r>
          <w:rPr>
            <w:rFonts w:ascii="Calibri" w:eastAsia="Yu Mincho" w:hAnsi="Calibri" w:cs="Arial"/>
            <w:i w:val="0"/>
            <w:kern w:val="2"/>
            <w:sz w:val="24"/>
            <w:lang w:val="en-CA" w:eastAsia="en-CA"/>
          </w:rPr>
          <w:tab/>
        </w:r>
        <w:r w:rsidRPr="000737C8">
          <w:rPr>
            <w:rStyle w:val="Hyperlink"/>
            <w:rFonts w:cs="Calibri"/>
            <w:lang w:val="en-CA"/>
          </w:rPr>
          <w:t>The engineering unit</w:t>
        </w:r>
        <w:r>
          <w:rPr>
            <w:webHidden/>
          </w:rPr>
          <w:tab/>
        </w:r>
        <w:r>
          <w:rPr>
            <w:webHidden/>
          </w:rPr>
          <w:fldChar w:fldCharType="begin"/>
        </w:r>
        <w:r>
          <w:rPr>
            <w:webHidden/>
          </w:rPr>
          <w:instrText xml:space="preserve"> PAGEREF _Toc216428224 \h </w:instrText>
        </w:r>
        <w:r>
          <w:rPr>
            <w:webHidden/>
          </w:rPr>
        </w:r>
        <w:r>
          <w:rPr>
            <w:webHidden/>
          </w:rPr>
          <w:fldChar w:fldCharType="separate"/>
        </w:r>
        <w:r>
          <w:rPr>
            <w:webHidden/>
          </w:rPr>
          <w:t>8</w:t>
        </w:r>
        <w:r>
          <w:rPr>
            <w:webHidden/>
          </w:rPr>
          <w:fldChar w:fldCharType="end"/>
        </w:r>
      </w:hyperlink>
    </w:p>
    <w:p w14:paraId="0155F47E" w14:textId="1D6CE148" w:rsidR="00177884" w:rsidRDefault="00177884">
      <w:pPr>
        <w:pStyle w:val="TOC1"/>
        <w:tabs>
          <w:tab w:val="left" w:pos="480"/>
          <w:tab w:val="right" w:leader="dot" w:pos="9350"/>
        </w:tabs>
        <w:rPr>
          <w:rFonts w:ascii="Calibri" w:eastAsia="Yu Mincho" w:hAnsi="Calibri" w:cs="Arial"/>
          <w:bCs w:val="0"/>
          <w:noProof/>
          <w:kern w:val="2"/>
          <w:sz w:val="24"/>
          <w:lang w:val="en-CA" w:eastAsia="en-CA"/>
        </w:rPr>
      </w:pPr>
      <w:hyperlink w:anchor="_Toc216428225" w:history="1">
        <w:r w:rsidRPr="000737C8">
          <w:rPr>
            <w:rStyle w:val="Hyperlink"/>
            <w:rFonts w:ascii="Calibri" w:hAnsi="Calibri" w:cs="Calibri"/>
            <w:noProof/>
            <w:lang w:val="en-CA"/>
          </w:rPr>
          <w:t>2.</w:t>
        </w:r>
        <w:r>
          <w:rPr>
            <w:rFonts w:ascii="Calibri" w:eastAsia="Yu Mincho" w:hAnsi="Calibri" w:cs="Arial"/>
            <w:bCs w:val="0"/>
            <w:noProof/>
            <w:kern w:val="2"/>
            <w:sz w:val="24"/>
            <w:lang w:val="en-CA" w:eastAsia="en-CA"/>
          </w:rPr>
          <w:tab/>
        </w:r>
        <w:r w:rsidRPr="000737C8">
          <w:rPr>
            <w:rStyle w:val="Hyperlink"/>
            <w:rFonts w:cs="Calibri"/>
            <w:noProof/>
            <w:lang w:val="en-CA"/>
          </w:rPr>
          <w:t>Overall Summary of Issues</w:t>
        </w:r>
        <w:r>
          <w:rPr>
            <w:noProof/>
            <w:webHidden/>
          </w:rPr>
          <w:tab/>
        </w:r>
        <w:r>
          <w:rPr>
            <w:noProof/>
            <w:webHidden/>
          </w:rPr>
          <w:fldChar w:fldCharType="begin"/>
        </w:r>
        <w:r>
          <w:rPr>
            <w:noProof/>
            <w:webHidden/>
          </w:rPr>
          <w:instrText xml:space="preserve"> PAGEREF _Toc216428225 \h </w:instrText>
        </w:r>
        <w:r>
          <w:rPr>
            <w:noProof/>
            <w:webHidden/>
          </w:rPr>
        </w:r>
        <w:r>
          <w:rPr>
            <w:noProof/>
            <w:webHidden/>
          </w:rPr>
          <w:fldChar w:fldCharType="separate"/>
        </w:r>
        <w:r>
          <w:rPr>
            <w:noProof/>
            <w:webHidden/>
          </w:rPr>
          <w:t>9</w:t>
        </w:r>
        <w:r>
          <w:rPr>
            <w:noProof/>
            <w:webHidden/>
          </w:rPr>
          <w:fldChar w:fldCharType="end"/>
        </w:r>
      </w:hyperlink>
    </w:p>
    <w:p w14:paraId="599146F6" w14:textId="4D75CC43" w:rsidR="00177884" w:rsidRDefault="00177884">
      <w:pPr>
        <w:pStyle w:val="TOC1"/>
        <w:tabs>
          <w:tab w:val="left" w:pos="480"/>
          <w:tab w:val="right" w:leader="dot" w:pos="9350"/>
        </w:tabs>
        <w:rPr>
          <w:rFonts w:ascii="Calibri" w:eastAsia="Yu Mincho" w:hAnsi="Calibri" w:cs="Arial"/>
          <w:bCs w:val="0"/>
          <w:noProof/>
          <w:kern w:val="2"/>
          <w:sz w:val="24"/>
          <w:lang w:val="en-CA" w:eastAsia="en-CA"/>
        </w:rPr>
      </w:pPr>
      <w:hyperlink w:anchor="_Toc216428226" w:history="1">
        <w:r w:rsidRPr="000737C8">
          <w:rPr>
            <w:rStyle w:val="Hyperlink"/>
            <w:rFonts w:ascii="Calibri" w:hAnsi="Calibri" w:cs="Calibri"/>
            <w:noProof/>
            <w:lang w:val="en-CA"/>
          </w:rPr>
          <w:t>3.</w:t>
        </w:r>
        <w:r>
          <w:rPr>
            <w:rFonts w:ascii="Calibri" w:eastAsia="Yu Mincho" w:hAnsi="Calibri" w:cs="Arial"/>
            <w:bCs w:val="0"/>
            <w:noProof/>
            <w:kern w:val="2"/>
            <w:sz w:val="24"/>
            <w:lang w:val="en-CA" w:eastAsia="en-CA"/>
          </w:rPr>
          <w:tab/>
        </w:r>
        <w:r w:rsidRPr="000737C8">
          <w:rPr>
            <w:rStyle w:val="Hyperlink"/>
            <w:rFonts w:cs="Calibri"/>
            <w:noProof/>
            <w:lang w:val="en-CA"/>
          </w:rPr>
          <w:t>Report on the &lt;Name 1&gt; program</w:t>
        </w:r>
        <w:r>
          <w:rPr>
            <w:noProof/>
            <w:webHidden/>
          </w:rPr>
          <w:tab/>
        </w:r>
        <w:r>
          <w:rPr>
            <w:noProof/>
            <w:webHidden/>
          </w:rPr>
          <w:fldChar w:fldCharType="begin"/>
        </w:r>
        <w:r>
          <w:rPr>
            <w:noProof/>
            <w:webHidden/>
          </w:rPr>
          <w:instrText xml:space="preserve"> PAGEREF _Toc216428226 \h </w:instrText>
        </w:r>
        <w:r>
          <w:rPr>
            <w:noProof/>
            <w:webHidden/>
          </w:rPr>
        </w:r>
        <w:r>
          <w:rPr>
            <w:noProof/>
            <w:webHidden/>
          </w:rPr>
          <w:fldChar w:fldCharType="separate"/>
        </w:r>
        <w:r>
          <w:rPr>
            <w:noProof/>
            <w:webHidden/>
          </w:rPr>
          <w:t>15</w:t>
        </w:r>
        <w:r>
          <w:rPr>
            <w:noProof/>
            <w:webHidden/>
          </w:rPr>
          <w:fldChar w:fldCharType="end"/>
        </w:r>
      </w:hyperlink>
    </w:p>
    <w:p w14:paraId="355C2642" w14:textId="547B4036" w:rsidR="00177884" w:rsidRDefault="00177884">
      <w:pPr>
        <w:pStyle w:val="TOC2"/>
        <w:rPr>
          <w:rFonts w:ascii="Calibri" w:eastAsia="Yu Mincho" w:hAnsi="Calibri" w:cs="Arial"/>
          <w:i w:val="0"/>
          <w:kern w:val="2"/>
          <w:sz w:val="24"/>
          <w:lang w:val="en-CA" w:eastAsia="en-CA"/>
        </w:rPr>
      </w:pPr>
      <w:hyperlink w:anchor="_Toc216428227" w:history="1">
        <w:r w:rsidRPr="000737C8">
          <w:rPr>
            <w:rStyle w:val="Hyperlink"/>
            <w:rFonts w:cs="Calibri"/>
            <w:lang w:val="en-CA"/>
          </w:rPr>
          <w:t>3.1</w:t>
        </w:r>
        <w:r>
          <w:rPr>
            <w:rFonts w:ascii="Calibri" w:eastAsia="Yu Mincho" w:hAnsi="Calibri" w:cs="Arial"/>
            <w:i w:val="0"/>
            <w:kern w:val="2"/>
            <w:sz w:val="24"/>
            <w:lang w:val="en-CA" w:eastAsia="en-CA"/>
          </w:rPr>
          <w:tab/>
        </w:r>
        <w:r w:rsidRPr="000737C8">
          <w:rPr>
            <w:rStyle w:val="Hyperlink"/>
            <w:rFonts w:cs="Calibri"/>
            <w:lang w:val="en-CA"/>
          </w:rPr>
          <w:t>General information</w:t>
        </w:r>
        <w:r>
          <w:rPr>
            <w:webHidden/>
          </w:rPr>
          <w:tab/>
        </w:r>
        <w:r>
          <w:rPr>
            <w:webHidden/>
          </w:rPr>
          <w:fldChar w:fldCharType="begin"/>
        </w:r>
        <w:r>
          <w:rPr>
            <w:webHidden/>
          </w:rPr>
          <w:instrText xml:space="preserve"> PAGEREF _Toc216428227 \h </w:instrText>
        </w:r>
        <w:r>
          <w:rPr>
            <w:webHidden/>
          </w:rPr>
        </w:r>
        <w:r>
          <w:rPr>
            <w:webHidden/>
          </w:rPr>
          <w:fldChar w:fldCharType="separate"/>
        </w:r>
        <w:r>
          <w:rPr>
            <w:webHidden/>
          </w:rPr>
          <w:t>15</w:t>
        </w:r>
        <w:r>
          <w:rPr>
            <w:webHidden/>
          </w:rPr>
          <w:fldChar w:fldCharType="end"/>
        </w:r>
      </w:hyperlink>
    </w:p>
    <w:p w14:paraId="2B347D95" w14:textId="21655D17" w:rsidR="00177884" w:rsidRDefault="00177884">
      <w:pPr>
        <w:pStyle w:val="TOC2"/>
        <w:rPr>
          <w:rFonts w:ascii="Calibri" w:eastAsia="Yu Mincho" w:hAnsi="Calibri" w:cs="Arial"/>
          <w:i w:val="0"/>
          <w:kern w:val="2"/>
          <w:sz w:val="24"/>
          <w:lang w:val="en-CA" w:eastAsia="en-CA"/>
        </w:rPr>
      </w:pPr>
      <w:hyperlink w:anchor="_Toc216428228" w:history="1">
        <w:r w:rsidRPr="000737C8">
          <w:rPr>
            <w:rStyle w:val="Hyperlink"/>
            <w:rFonts w:cs="Calibri"/>
            <w:lang w:val="en-CA"/>
          </w:rPr>
          <w:t>3.2</w:t>
        </w:r>
        <w:r>
          <w:rPr>
            <w:rFonts w:ascii="Calibri" w:eastAsia="Yu Mincho" w:hAnsi="Calibri" w:cs="Arial"/>
            <w:i w:val="0"/>
            <w:kern w:val="2"/>
            <w:sz w:val="24"/>
            <w:lang w:val="en-CA" w:eastAsia="en-CA"/>
          </w:rPr>
          <w:tab/>
        </w:r>
        <w:r w:rsidRPr="000737C8">
          <w:rPr>
            <w:rStyle w:val="Hyperlink"/>
            <w:rFonts w:cs="Calibri"/>
            <w:lang w:val="en-CA"/>
          </w:rPr>
          <w:t>Visit Information</w:t>
        </w:r>
        <w:r>
          <w:rPr>
            <w:webHidden/>
          </w:rPr>
          <w:tab/>
        </w:r>
        <w:r>
          <w:rPr>
            <w:webHidden/>
          </w:rPr>
          <w:fldChar w:fldCharType="begin"/>
        </w:r>
        <w:r>
          <w:rPr>
            <w:webHidden/>
          </w:rPr>
          <w:instrText xml:space="preserve"> PAGEREF _Toc216428228 \h </w:instrText>
        </w:r>
        <w:r>
          <w:rPr>
            <w:webHidden/>
          </w:rPr>
        </w:r>
        <w:r>
          <w:rPr>
            <w:webHidden/>
          </w:rPr>
          <w:fldChar w:fldCharType="separate"/>
        </w:r>
        <w:r>
          <w:rPr>
            <w:webHidden/>
          </w:rPr>
          <w:t>15</w:t>
        </w:r>
        <w:r>
          <w:rPr>
            <w:webHidden/>
          </w:rPr>
          <w:fldChar w:fldCharType="end"/>
        </w:r>
      </w:hyperlink>
    </w:p>
    <w:p w14:paraId="17C27B2C" w14:textId="4A480AB3" w:rsidR="00177884" w:rsidRDefault="00177884">
      <w:pPr>
        <w:pStyle w:val="TOC2"/>
        <w:rPr>
          <w:rFonts w:ascii="Calibri" w:eastAsia="Yu Mincho" w:hAnsi="Calibri" w:cs="Arial"/>
          <w:i w:val="0"/>
          <w:kern w:val="2"/>
          <w:sz w:val="24"/>
          <w:lang w:val="en-CA" w:eastAsia="en-CA"/>
        </w:rPr>
      </w:pPr>
      <w:hyperlink w:anchor="_Toc216428229" w:history="1">
        <w:r w:rsidRPr="000737C8">
          <w:rPr>
            <w:rStyle w:val="Hyperlink"/>
            <w:rFonts w:cs="Calibri"/>
            <w:lang w:val="en-CA"/>
          </w:rPr>
          <w:t>3.3</w:t>
        </w:r>
        <w:r>
          <w:rPr>
            <w:rFonts w:ascii="Calibri" w:eastAsia="Yu Mincho" w:hAnsi="Calibri" w:cs="Arial"/>
            <w:i w:val="0"/>
            <w:kern w:val="2"/>
            <w:sz w:val="24"/>
            <w:lang w:val="en-CA" w:eastAsia="en-CA"/>
          </w:rPr>
          <w:tab/>
        </w:r>
        <w:r w:rsidRPr="000737C8">
          <w:rPr>
            <w:rStyle w:val="Hyperlink"/>
            <w:rFonts w:cs="Calibri"/>
            <w:lang w:val="en-CA"/>
          </w:rPr>
          <w:t>Evaluation of accreditation criteria</w:t>
        </w:r>
        <w:r>
          <w:rPr>
            <w:webHidden/>
          </w:rPr>
          <w:tab/>
        </w:r>
        <w:r>
          <w:rPr>
            <w:webHidden/>
          </w:rPr>
          <w:fldChar w:fldCharType="begin"/>
        </w:r>
        <w:r>
          <w:rPr>
            <w:webHidden/>
          </w:rPr>
          <w:instrText xml:space="preserve"> PAGEREF _Toc216428229 \h </w:instrText>
        </w:r>
        <w:r>
          <w:rPr>
            <w:webHidden/>
          </w:rPr>
        </w:r>
        <w:r>
          <w:rPr>
            <w:webHidden/>
          </w:rPr>
          <w:fldChar w:fldCharType="separate"/>
        </w:r>
        <w:r>
          <w:rPr>
            <w:webHidden/>
          </w:rPr>
          <w:t>16</w:t>
        </w:r>
        <w:r>
          <w:rPr>
            <w:webHidden/>
          </w:rPr>
          <w:fldChar w:fldCharType="end"/>
        </w:r>
      </w:hyperlink>
    </w:p>
    <w:p w14:paraId="1AFC09C0" w14:textId="56C90D06" w:rsidR="00177884" w:rsidRDefault="00177884">
      <w:pPr>
        <w:pStyle w:val="TOC2"/>
        <w:rPr>
          <w:rFonts w:ascii="Calibri" w:eastAsia="Yu Mincho" w:hAnsi="Calibri" w:cs="Arial"/>
          <w:i w:val="0"/>
          <w:kern w:val="2"/>
          <w:sz w:val="24"/>
          <w:lang w:val="en-CA" w:eastAsia="en-CA"/>
        </w:rPr>
      </w:pPr>
      <w:hyperlink w:anchor="_Toc216428230" w:history="1">
        <w:r w:rsidRPr="000737C8">
          <w:rPr>
            <w:rStyle w:val="Hyperlink"/>
            <w:rFonts w:cs="Calibri"/>
            <w:lang w:val="en-CA"/>
          </w:rPr>
          <w:t>3.4</w:t>
        </w:r>
        <w:r>
          <w:rPr>
            <w:rFonts w:ascii="Calibri" w:eastAsia="Yu Mincho" w:hAnsi="Calibri" w:cs="Arial"/>
            <w:i w:val="0"/>
            <w:kern w:val="2"/>
            <w:sz w:val="24"/>
            <w:lang w:val="en-CA" w:eastAsia="en-CA"/>
          </w:rPr>
          <w:tab/>
        </w:r>
        <w:r w:rsidRPr="000737C8">
          <w:rPr>
            <w:rStyle w:val="Hyperlink"/>
            <w:rFonts w:cs="Calibri"/>
            <w:lang w:val="en-CA"/>
          </w:rPr>
          <w:t>History, current status and future plans</w:t>
        </w:r>
        <w:r>
          <w:rPr>
            <w:webHidden/>
          </w:rPr>
          <w:tab/>
        </w:r>
        <w:r>
          <w:rPr>
            <w:webHidden/>
          </w:rPr>
          <w:fldChar w:fldCharType="begin"/>
        </w:r>
        <w:r>
          <w:rPr>
            <w:webHidden/>
          </w:rPr>
          <w:instrText xml:space="preserve"> PAGEREF _Toc216428230 \h </w:instrText>
        </w:r>
        <w:r>
          <w:rPr>
            <w:webHidden/>
          </w:rPr>
        </w:r>
        <w:r>
          <w:rPr>
            <w:webHidden/>
          </w:rPr>
          <w:fldChar w:fldCharType="separate"/>
        </w:r>
        <w:r>
          <w:rPr>
            <w:webHidden/>
          </w:rPr>
          <w:t>27</w:t>
        </w:r>
        <w:r>
          <w:rPr>
            <w:webHidden/>
          </w:rPr>
          <w:fldChar w:fldCharType="end"/>
        </w:r>
      </w:hyperlink>
    </w:p>
    <w:p w14:paraId="520EB828" w14:textId="3EF50702" w:rsidR="00177884" w:rsidRDefault="00177884">
      <w:pPr>
        <w:pStyle w:val="TOC2"/>
        <w:rPr>
          <w:rFonts w:ascii="Calibri" w:eastAsia="Yu Mincho" w:hAnsi="Calibri" w:cs="Arial"/>
          <w:i w:val="0"/>
          <w:kern w:val="2"/>
          <w:sz w:val="24"/>
          <w:lang w:val="en-CA" w:eastAsia="en-CA"/>
        </w:rPr>
      </w:pPr>
      <w:hyperlink w:anchor="_Toc216428231" w:history="1">
        <w:r w:rsidRPr="000737C8">
          <w:rPr>
            <w:rStyle w:val="Hyperlink"/>
            <w:rFonts w:cs="Calibri"/>
            <w:lang w:val="en-CA"/>
          </w:rPr>
          <w:t>3.5</w:t>
        </w:r>
        <w:r>
          <w:rPr>
            <w:rFonts w:ascii="Calibri" w:eastAsia="Yu Mincho" w:hAnsi="Calibri" w:cs="Arial"/>
            <w:i w:val="0"/>
            <w:kern w:val="2"/>
            <w:sz w:val="24"/>
            <w:lang w:val="en-CA" w:eastAsia="en-CA"/>
          </w:rPr>
          <w:tab/>
        </w:r>
        <w:r w:rsidRPr="000737C8">
          <w:rPr>
            <w:rStyle w:val="Hyperlink"/>
            <w:rFonts w:cs="Calibri"/>
            <w:lang w:val="en-CA"/>
          </w:rPr>
          <w:t>Summary of strengths and suggestions for improvement</w:t>
        </w:r>
        <w:r>
          <w:rPr>
            <w:webHidden/>
          </w:rPr>
          <w:tab/>
        </w:r>
        <w:r>
          <w:rPr>
            <w:webHidden/>
          </w:rPr>
          <w:fldChar w:fldCharType="begin"/>
        </w:r>
        <w:r>
          <w:rPr>
            <w:webHidden/>
          </w:rPr>
          <w:instrText xml:space="preserve"> PAGEREF _Toc216428231 \h </w:instrText>
        </w:r>
        <w:r>
          <w:rPr>
            <w:webHidden/>
          </w:rPr>
        </w:r>
        <w:r>
          <w:rPr>
            <w:webHidden/>
          </w:rPr>
          <w:fldChar w:fldCharType="separate"/>
        </w:r>
        <w:r>
          <w:rPr>
            <w:webHidden/>
          </w:rPr>
          <w:t>27</w:t>
        </w:r>
        <w:r>
          <w:rPr>
            <w:webHidden/>
          </w:rPr>
          <w:fldChar w:fldCharType="end"/>
        </w:r>
      </w:hyperlink>
    </w:p>
    <w:p w14:paraId="19BBB338" w14:textId="6CC7FFA0" w:rsidR="00177884" w:rsidRDefault="00177884">
      <w:pPr>
        <w:pStyle w:val="TOC2"/>
        <w:rPr>
          <w:rFonts w:ascii="Calibri" w:eastAsia="Yu Mincho" w:hAnsi="Calibri" w:cs="Arial"/>
          <w:i w:val="0"/>
          <w:kern w:val="2"/>
          <w:sz w:val="24"/>
          <w:lang w:val="en-CA" w:eastAsia="en-CA"/>
        </w:rPr>
      </w:pPr>
      <w:hyperlink w:anchor="_Toc216428232" w:history="1">
        <w:r w:rsidRPr="000737C8">
          <w:rPr>
            <w:rStyle w:val="Hyperlink"/>
            <w:rFonts w:cs="Calibri"/>
            <w:lang w:val="en-CA"/>
          </w:rPr>
          <w:t>3.6</w:t>
        </w:r>
        <w:r>
          <w:rPr>
            <w:rFonts w:ascii="Calibri" w:eastAsia="Yu Mincho" w:hAnsi="Calibri" w:cs="Arial"/>
            <w:i w:val="0"/>
            <w:kern w:val="2"/>
            <w:sz w:val="24"/>
            <w:lang w:val="en-CA" w:eastAsia="en-CA"/>
          </w:rPr>
          <w:tab/>
        </w:r>
        <w:r w:rsidRPr="000737C8">
          <w:rPr>
            <w:rStyle w:val="Hyperlink"/>
            <w:rFonts w:cs="Calibri"/>
            <w:lang w:val="en-CA"/>
          </w:rPr>
          <w:t>Curriculum content information</w:t>
        </w:r>
        <w:r>
          <w:rPr>
            <w:webHidden/>
          </w:rPr>
          <w:tab/>
        </w:r>
        <w:r>
          <w:rPr>
            <w:webHidden/>
          </w:rPr>
          <w:fldChar w:fldCharType="begin"/>
        </w:r>
        <w:r>
          <w:rPr>
            <w:webHidden/>
          </w:rPr>
          <w:instrText xml:space="preserve"> PAGEREF _Toc216428232 \h </w:instrText>
        </w:r>
        <w:r>
          <w:rPr>
            <w:webHidden/>
          </w:rPr>
        </w:r>
        <w:r>
          <w:rPr>
            <w:webHidden/>
          </w:rPr>
          <w:fldChar w:fldCharType="separate"/>
        </w:r>
        <w:r>
          <w:rPr>
            <w:webHidden/>
          </w:rPr>
          <w:t>27</w:t>
        </w:r>
        <w:r>
          <w:rPr>
            <w:webHidden/>
          </w:rPr>
          <w:fldChar w:fldCharType="end"/>
        </w:r>
      </w:hyperlink>
    </w:p>
    <w:p w14:paraId="50D73945" w14:textId="44B23F7D" w:rsidR="00177884" w:rsidRDefault="00177884">
      <w:pPr>
        <w:pStyle w:val="TOC1"/>
        <w:tabs>
          <w:tab w:val="left" w:pos="480"/>
          <w:tab w:val="right" w:leader="dot" w:pos="9350"/>
        </w:tabs>
        <w:rPr>
          <w:rFonts w:ascii="Calibri" w:eastAsia="Yu Mincho" w:hAnsi="Calibri" w:cs="Arial"/>
          <w:bCs w:val="0"/>
          <w:noProof/>
          <w:kern w:val="2"/>
          <w:sz w:val="24"/>
          <w:lang w:val="en-CA" w:eastAsia="en-CA"/>
        </w:rPr>
      </w:pPr>
      <w:hyperlink w:anchor="_Toc216428233" w:history="1">
        <w:r w:rsidRPr="000737C8">
          <w:rPr>
            <w:rStyle w:val="Hyperlink"/>
            <w:rFonts w:ascii="Calibri" w:hAnsi="Calibri" w:cs="Calibri"/>
            <w:noProof/>
            <w:lang w:val="en-CA"/>
          </w:rPr>
          <w:t>4.</w:t>
        </w:r>
        <w:r>
          <w:rPr>
            <w:rFonts w:ascii="Calibri" w:eastAsia="Yu Mincho" w:hAnsi="Calibri" w:cs="Arial"/>
            <w:bCs w:val="0"/>
            <w:noProof/>
            <w:kern w:val="2"/>
            <w:sz w:val="24"/>
            <w:lang w:val="en-CA" w:eastAsia="en-CA"/>
          </w:rPr>
          <w:tab/>
        </w:r>
        <w:r w:rsidRPr="000737C8">
          <w:rPr>
            <w:rStyle w:val="Hyperlink"/>
            <w:rFonts w:cs="Calibri"/>
            <w:noProof/>
            <w:lang w:val="en-CA"/>
          </w:rPr>
          <w:t>Supplementary information</w:t>
        </w:r>
        <w:r>
          <w:rPr>
            <w:noProof/>
            <w:webHidden/>
          </w:rPr>
          <w:tab/>
        </w:r>
        <w:r>
          <w:rPr>
            <w:noProof/>
            <w:webHidden/>
          </w:rPr>
          <w:fldChar w:fldCharType="begin"/>
        </w:r>
        <w:r>
          <w:rPr>
            <w:noProof/>
            <w:webHidden/>
          </w:rPr>
          <w:instrText xml:space="preserve"> PAGEREF _Toc216428233 \h </w:instrText>
        </w:r>
        <w:r>
          <w:rPr>
            <w:noProof/>
            <w:webHidden/>
          </w:rPr>
        </w:r>
        <w:r>
          <w:rPr>
            <w:noProof/>
            <w:webHidden/>
          </w:rPr>
          <w:fldChar w:fldCharType="separate"/>
        </w:r>
        <w:r>
          <w:rPr>
            <w:noProof/>
            <w:webHidden/>
          </w:rPr>
          <w:t>28</w:t>
        </w:r>
        <w:r>
          <w:rPr>
            <w:noProof/>
            <w:webHidden/>
          </w:rPr>
          <w:fldChar w:fldCharType="end"/>
        </w:r>
      </w:hyperlink>
    </w:p>
    <w:p w14:paraId="6BBCE24E" w14:textId="2F0FE1D4" w:rsidR="00177884" w:rsidRDefault="00177884">
      <w:pPr>
        <w:pStyle w:val="TOC2"/>
        <w:rPr>
          <w:rFonts w:ascii="Calibri" w:eastAsia="Yu Mincho" w:hAnsi="Calibri" w:cs="Arial"/>
          <w:i w:val="0"/>
          <w:kern w:val="2"/>
          <w:sz w:val="24"/>
          <w:lang w:val="en-CA" w:eastAsia="en-CA"/>
        </w:rPr>
      </w:pPr>
      <w:hyperlink w:anchor="_Toc216428234" w:history="1">
        <w:r w:rsidRPr="000737C8">
          <w:rPr>
            <w:rStyle w:val="Hyperlink"/>
            <w:rFonts w:cs="Calibri"/>
            <w:lang w:val="en-CA"/>
          </w:rPr>
          <w:t>4.1</w:t>
        </w:r>
        <w:r>
          <w:rPr>
            <w:rFonts w:ascii="Calibri" w:eastAsia="Yu Mincho" w:hAnsi="Calibri" w:cs="Arial"/>
            <w:i w:val="0"/>
            <w:kern w:val="2"/>
            <w:sz w:val="24"/>
            <w:lang w:val="en-CA" w:eastAsia="en-CA"/>
          </w:rPr>
          <w:tab/>
        </w:r>
        <w:r w:rsidRPr="000737C8">
          <w:rPr>
            <w:rStyle w:val="Hyperlink"/>
            <w:rFonts w:cs="Calibri"/>
            <w:lang w:val="en-CA"/>
          </w:rPr>
          <w:t>Visit schedule</w:t>
        </w:r>
        <w:r>
          <w:rPr>
            <w:webHidden/>
          </w:rPr>
          <w:tab/>
        </w:r>
        <w:r>
          <w:rPr>
            <w:webHidden/>
          </w:rPr>
          <w:fldChar w:fldCharType="begin"/>
        </w:r>
        <w:r>
          <w:rPr>
            <w:webHidden/>
          </w:rPr>
          <w:instrText xml:space="preserve"> PAGEREF _Toc216428234 \h </w:instrText>
        </w:r>
        <w:r>
          <w:rPr>
            <w:webHidden/>
          </w:rPr>
        </w:r>
        <w:r>
          <w:rPr>
            <w:webHidden/>
          </w:rPr>
          <w:fldChar w:fldCharType="separate"/>
        </w:r>
        <w:r>
          <w:rPr>
            <w:webHidden/>
          </w:rPr>
          <w:t>28</w:t>
        </w:r>
        <w:r>
          <w:rPr>
            <w:webHidden/>
          </w:rPr>
          <w:fldChar w:fldCharType="end"/>
        </w:r>
      </w:hyperlink>
    </w:p>
    <w:p w14:paraId="4842CD29" w14:textId="23ED636F" w:rsidR="00177884" w:rsidRDefault="00177884">
      <w:pPr>
        <w:pStyle w:val="TOC2"/>
        <w:rPr>
          <w:rFonts w:ascii="Calibri" w:eastAsia="Yu Mincho" w:hAnsi="Calibri" w:cs="Arial"/>
          <w:i w:val="0"/>
          <w:kern w:val="2"/>
          <w:sz w:val="24"/>
          <w:lang w:val="en-CA" w:eastAsia="en-CA"/>
        </w:rPr>
      </w:pPr>
      <w:hyperlink w:anchor="_Toc216428235" w:history="1">
        <w:r w:rsidRPr="000737C8">
          <w:rPr>
            <w:rStyle w:val="Hyperlink"/>
            <w:rFonts w:cs="Calibri"/>
            <w:lang w:val="en-CA"/>
          </w:rPr>
          <w:t>4.2</w:t>
        </w:r>
        <w:r>
          <w:rPr>
            <w:rFonts w:ascii="Calibri" w:eastAsia="Yu Mincho" w:hAnsi="Calibri" w:cs="Arial"/>
            <w:i w:val="0"/>
            <w:kern w:val="2"/>
            <w:sz w:val="24"/>
            <w:lang w:val="en-CA" w:eastAsia="en-CA"/>
          </w:rPr>
          <w:tab/>
        </w:r>
        <w:r w:rsidRPr="000737C8">
          <w:rPr>
            <w:rStyle w:val="Hyperlink"/>
            <w:rFonts w:cs="Calibri"/>
            <w:lang w:val="en-CA"/>
          </w:rPr>
          <w:t>Individuals interviewed</w:t>
        </w:r>
        <w:r>
          <w:rPr>
            <w:webHidden/>
          </w:rPr>
          <w:tab/>
        </w:r>
        <w:r>
          <w:rPr>
            <w:webHidden/>
          </w:rPr>
          <w:fldChar w:fldCharType="begin"/>
        </w:r>
        <w:r>
          <w:rPr>
            <w:webHidden/>
          </w:rPr>
          <w:instrText xml:space="preserve"> PAGEREF _Toc216428235 \h </w:instrText>
        </w:r>
        <w:r>
          <w:rPr>
            <w:webHidden/>
          </w:rPr>
        </w:r>
        <w:r>
          <w:rPr>
            <w:webHidden/>
          </w:rPr>
          <w:fldChar w:fldCharType="separate"/>
        </w:r>
        <w:r>
          <w:rPr>
            <w:webHidden/>
          </w:rPr>
          <w:t>28</w:t>
        </w:r>
        <w:r>
          <w:rPr>
            <w:webHidden/>
          </w:rPr>
          <w:fldChar w:fldCharType="end"/>
        </w:r>
      </w:hyperlink>
    </w:p>
    <w:p w14:paraId="45C57D6E" w14:textId="258073E9" w:rsidR="00177884" w:rsidRDefault="00177884">
      <w:pPr>
        <w:pStyle w:val="TOC2"/>
        <w:rPr>
          <w:rFonts w:ascii="Calibri" w:eastAsia="Yu Mincho" w:hAnsi="Calibri" w:cs="Arial"/>
          <w:i w:val="0"/>
          <w:kern w:val="2"/>
          <w:sz w:val="24"/>
          <w:lang w:val="en-CA" w:eastAsia="en-CA"/>
        </w:rPr>
      </w:pPr>
      <w:hyperlink w:anchor="_Toc216428236" w:history="1">
        <w:r w:rsidRPr="000737C8">
          <w:rPr>
            <w:rStyle w:val="Hyperlink"/>
            <w:rFonts w:cs="Calibri"/>
            <w:lang w:val="en-CA"/>
          </w:rPr>
          <w:t>4.3</w:t>
        </w:r>
        <w:r>
          <w:rPr>
            <w:rFonts w:ascii="Calibri" w:eastAsia="Yu Mincho" w:hAnsi="Calibri" w:cs="Arial"/>
            <w:i w:val="0"/>
            <w:kern w:val="2"/>
            <w:sz w:val="24"/>
            <w:lang w:val="en-CA" w:eastAsia="en-CA"/>
          </w:rPr>
          <w:tab/>
        </w:r>
        <w:r w:rsidRPr="000737C8">
          <w:rPr>
            <w:rStyle w:val="Hyperlink"/>
            <w:rFonts w:cs="Calibri"/>
            <w:lang w:val="en-CA"/>
          </w:rPr>
          <w:t>Facilities toured</w:t>
        </w:r>
        <w:r>
          <w:rPr>
            <w:webHidden/>
          </w:rPr>
          <w:tab/>
        </w:r>
        <w:r>
          <w:rPr>
            <w:webHidden/>
          </w:rPr>
          <w:fldChar w:fldCharType="begin"/>
        </w:r>
        <w:r>
          <w:rPr>
            <w:webHidden/>
          </w:rPr>
          <w:instrText xml:space="preserve"> PAGEREF _Toc216428236 \h </w:instrText>
        </w:r>
        <w:r>
          <w:rPr>
            <w:webHidden/>
          </w:rPr>
        </w:r>
        <w:r>
          <w:rPr>
            <w:webHidden/>
          </w:rPr>
          <w:fldChar w:fldCharType="separate"/>
        </w:r>
        <w:r>
          <w:rPr>
            <w:webHidden/>
          </w:rPr>
          <w:t>28</w:t>
        </w:r>
        <w:r>
          <w:rPr>
            <w:webHidden/>
          </w:rPr>
          <w:fldChar w:fldCharType="end"/>
        </w:r>
      </w:hyperlink>
    </w:p>
    <w:p w14:paraId="4469AF24" w14:textId="256A1032" w:rsidR="00177884" w:rsidRDefault="00177884">
      <w:pPr>
        <w:pStyle w:val="TOC2"/>
        <w:rPr>
          <w:rFonts w:ascii="Calibri" w:eastAsia="Yu Mincho" w:hAnsi="Calibri" w:cs="Arial"/>
          <w:i w:val="0"/>
          <w:kern w:val="2"/>
          <w:sz w:val="24"/>
          <w:lang w:val="en-CA" w:eastAsia="en-CA"/>
        </w:rPr>
      </w:pPr>
      <w:hyperlink w:anchor="_Toc216428237" w:history="1">
        <w:r w:rsidRPr="000737C8">
          <w:rPr>
            <w:rStyle w:val="Hyperlink"/>
            <w:rFonts w:cs="Calibri"/>
            <w:lang w:val="en-CA"/>
          </w:rPr>
          <w:t>4.4</w:t>
        </w:r>
        <w:r>
          <w:rPr>
            <w:rFonts w:ascii="Calibri" w:eastAsia="Yu Mincho" w:hAnsi="Calibri" w:cs="Arial"/>
            <w:i w:val="0"/>
            <w:kern w:val="2"/>
            <w:sz w:val="24"/>
            <w:lang w:val="en-CA" w:eastAsia="en-CA"/>
          </w:rPr>
          <w:tab/>
        </w:r>
        <w:r w:rsidRPr="000737C8">
          <w:rPr>
            <w:rStyle w:val="Hyperlink"/>
            <w:rFonts w:cs="Calibri"/>
            <w:lang w:val="en-CA"/>
          </w:rPr>
          <w:t>Comments on documentation</w:t>
        </w:r>
        <w:r>
          <w:rPr>
            <w:webHidden/>
          </w:rPr>
          <w:tab/>
        </w:r>
        <w:r>
          <w:rPr>
            <w:webHidden/>
          </w:rPr>
          <w:fldChar w:fldCharType="begin"/>
        </w:r>
        <w:r>
          <w:rPr>
            <w:webHidden/>
          </w:rPr>
          <w:instrText xml:space="preserve"> PAGEREF _Toc216428237 \h </w:instrText>
        </w:r>
        <w:r>
          <w:rPr>
            <w:webHidden/>
          </w:rPr>
        </w:r>
        <w:r>
          <w:rPr>
            <w:webHidden/>
          </w:rPr>
          <w:fldChar w:fldCharType="separate"/>
        </w:r>
        <w:r>
          <w:rPr>
            <w:webHidden/>
          </w:rPr>
          <w:t>28</w:t>
        </w:r>
        <w:r>
          <w:rPr>
            <w:webHidden/>
          </w:rPr>
          <w:fldChar w:fldCharType="end"/>
        </w:r>
      </w:hyperlink>
    </w:p>
    <w:p w14:paraId="2C872A12" w14:textId="2570CB2D" w:rsidR="0002015E" w:rsidRPr="00D43508" w:rsidRDefault="00B77125">
      <w:pPr>
        <w:rPr>
          <w:rFonts w:cs="Calibri"/>
          <w:lang w:val="en-CA"/>
        </w:rPr>
      </w:pPr>
      <w:r w:rsidRPr="00D43508">
        <w:rPr>
          <w:rFonts w:cs="Calibri"/>
          <w:lang w:val="en-CA"/>
        </w:rPr>
        <w:fldChar w:fldCharType="end"/>
      </w:r>
    </w:p>
    <w:p w14:paraId="5865C17D" w14:textId="77777777" w:rsidR="0002015E" w:rsidRPr="00D43508" w:rsidRDefault="0002015E" w:rsidP="0002015E">
      <w:pPr>
        <w:rPr>
          <w:rFonts w:cs="Calibri"/>
          <w:lang w:val="en-CA"/>
        </w:rPr>
      </w:pPr>
      <w:r w:rsidRPr="00D43508">
        <w:rPr>
          <w:rFonts w:cs="Calibri"/>
          <w:lang w:val="en-CA"/>
        </w:rPr>
        <w:t xml:space="preserve"> </w:t>
      </w:r>
    </w:p>
    <w:p w14:paraId="52BCC727" w14:textId="77777777" w:rsidR="00C07C25" w:rsidRPr="00D43508" w:rsidRDefault="00C07C25" w:rsidP="0002015E">
      <w:pPr>
        <w:rPr>
          <w:rFonts w:cs="Calibri"/>
          <w:lang w:val="en-CA"/>
        </w:rPr>
      </w:pPr>
    </w:p>
    <w:p w14:paraId="2F310ED7" w14:textId="77777777" w:rsidR="00C07C25" w:rsidRPr="00D43508" w:rsidRDefault="00C07C25" w:rsidP="0002015E">
      <w:pPr>
        <w:rPr>
          <w:rFonts w:cs="Calibri"/>
          <w:lang w:val="en-CA"/>
        </w:rPr>
      </w:pPr>
    </w:p>
    <w:p w14:paraId="0813289F" w14:textId="77777777" w:rsidR="00C07C25" w:rsidRPr="00D43508" w:rsidRDefault="00C07C25" w:rsidP="0002015E">
      <w:pPr>
        <w:rPr>
          <w:rFonts w:cs="Calibri"/>
          <w:lang w:val="en-CA"/>
        </w:rPr>
      </w:pPr>
    </w:p>
    <w:p w14:paraId="620A1F6C" w14:textId="77777777" w:rsidR="00C07C25" w:rsidRPr="00D43508" w:rsidRDefault="00C07C25" w:rsidP="0002015E">
      <w:pPr>
        <w:rPr>
          <w:rFonts w:cs="Calibri"/>
          <w:lang w:val="en-CA"/>
        </w:rPr>
      </w:pPr>
    </w:p>
    <w:p w14:paraId="39644CE6" w14:textId="77777777" w:rsidR="00C07C25" w:rsidRPr="00D43508" w:rsidRDefault="00C07C25" w:rsidP="0002015E">
      <w:pPr>
        <w:rPr>
          <w:rFonts w:cs="Calibri"/>
          <w:lang w:val="en-CA"/>
        </w:rPr>
      </w:pPr>
    </w:p>
    <w:p w14:paraId="57E6E527" w14:textId="77777777" w:rsidR="00C07C25" w:rsidRPr="00D43508" w:rsidRDefault="00C07C25" w:rsidP="0002015E">
      <w:pPr>
        <w:rPr>
          <w:rFonts w:cs="Calibri"/>
          <w:lang w:val="en-CA"/>
        </w:rPr>
      </w:pPr>
    </w:p>
    <w:p w14:paraId="4FF1DB97" w14:textId="77777777" w:rsidR="00C07C25" w:rsidRPr="00D43508" w:rsidRDefault="00C07C25" w:rsidP="0002015E">
      <w:pPr>
        <w:rPr>
          <w:rFonts w:cs="Calibri"/>
          <w:lang w:val="en-CA"/>
        </w:rPr>
      </w:pPr>
    </w:p>
    <w:p w14:paraId="0C820235" w14:textId="77777777" w:rsidR="00C07C25" w:rsidRPr="00D43508" w:rsidRDefault="00C07C25" w:rsidP="0002015E">
      <w:pPr>
        <w:rPr>
          <w:rFonts w:cs="Calibri"/>
          <w:lang w:val="en-CA"/>
        </w:rPr>
      </w:pPr>
    </w:p>
    <w:p w14:paraId="729B5044" w14:textId="77777777" w:rsidR="00C07C25" w:rsidRPr="00D43508" w:rsidRDefault="00C07C25" w:rsidP="0002015E">
      <w:pPr>
        <w:rPr>
          <w:rFonts w:cs="Calibri"/>
          <w:lang w:val="en-CA"/>
        </w:rPr>
      </w:pPr>
    </w:p>
    <w:p w14:paraId="4B633691" w14:textId="77777777" w:rsidR="00C07C25" w:rsidRPr="00D43508" w:rsidRDefault="00C07C25" w:rsidP="0002015E">
      <w:pPr>
        <w:rPr>
          <w:rFonts w:cs="Calibri"/>
          <w:lang w:val="en-CA"/>
        </w:rPr>
      </w:pPr>
    </w:p>
    <w:p w14:paraId="383127E0" w14:textId="77777777" w:rsidR="00C07C25" w:rsidRPr="00D43508" w:rsidRDefault="00C07C25" w:rsidP="0002015E">
      <w:pPr>
        <w:rPr>
          <w:rFonts w:cs="Calibri"/>
          <w:lang w:val="en-CA"/>
        </w:rPr>
      </w:pPr>
    </w:p>
    <w:p w14:paraId="50D395FD" w14:textId="77777777" w:rsidR="00C07C25" w:rsidRPr="00D43508" w:rsidRDefault="00C07C25" w:rsidP="0002015E">
      <w:pPr>
        <w:rPr>
          <w:rFonts w:cs="Calibri"/>
          <w:lang w:val="en-CA"/>
        </w:rPr>
      </w:pPr>
    </w:p>
    <w:p w14:paraId="602DEE0A" w14:textId="77777777" w:rsidR="00C07C25" w:rsidRPr="00D43508" w:rsidRDefault="00C07C25" w:rsidP="0002015E">
      <w:pPr>
        <w:rPr>
          <w:rFonts w:cs="Calibri"/>
          <w:lang w:val="en-CA"/>
        </w:rPr>
      </w:pPr>
    </w:p>
    <w:p w14:paraId="5D11DB62" w14:textId="77777777" w:rsidR="00C07C25" w:rsidRPr="00D43508" w:rsidRDefault="00C07C25" w:rsidP="0002015E">
      <w:pPr>
        <w:rPr>
          <w:rFonts w:cs="Calibri"/>
          <w:lang w:val="en-CA"/>
        </w:rPr>
      </w:pPr>
    </w:p>
    <w:p w14:paraId="111A3212" w14:textId="77777777" w:rsidR="00C07C25" w:rsidRPr="00D43508" w:rsidRDefault="00C07C25" w:rsidP="0002015E">
      <w:pPr>
        <w:rPr>
          <w:rFonts w:cs="Calibri"/>
          <w:lang w:val="en-CA"/>
        </w:rPr>
      </w:pPr>
    </w:p>
    <w:p w14:paraId="34FF8C7F" w14:textId="77777777" w:rsidR="00C07C25" w:rsidRPr="00D43508" w:rsidRDefault="00C07C25" w:rsidP="0002015E">
      <w:pPr>
        <w:rPr>
          <w:rFonts w:cs="Calibri"/>
          <w:lang w:val="en-CA"/>
        </w:rPr>
      </w:pPr>
    </w:p>
    <w:p w14:paraId="4ABDA134" w14:textId="77777777" w:rsidR="00C07C25" w:rsidRPr="00D43508" w:rsidRDefault="00C07C25" w:rsidP="0002015E">
      <w:pPr>
        <w:rPr>
          <w:rFonts w:cs="Calibri"/>
          <w:lang w:val="en-CA"/>
        </w:rPr>
      </w:pPr>
    </w:p>
    <w:p w14:paraId="67DE2327" w14:textId="77777777" w:rsidR="00C07C25" w:rsidRPr="00D43508" w:rsidRDefault="00C07C25" w:rsidP="0002015E">
      <w:pPr>
        <w:rPr>
          <w:rFonts w:cs="Calibri"/>
          <w:lang w:val="en-CA"/>
        </w:rPr>
      </w:pPr>
    </w:p>
    <w:p w14:paraId="4FF77226" w14:textId="77777777" w:rsidR="00C07C25" w:rsidRPr="00D43508" w:rsidRDefault="00C07C25" w:rsidP="0002015E">
      <w:pPr>
        <w:rPr>
          <w:rFonts w:cs="Calibri"/>
          <w:lang w:val="en-CA"/>
        </w:rPr>
      </w:pPr>
    </w:p>
    <w:p w14:paraId="62E2F39E" w14:textId="77777777" w:rsidR="00C07C25" w:rsidRPr="00D43508" w:rsidRDefault="00C07C25" w:rsidP="0002015E">
      <w:pPr>
        <w:rPr>
          <w:rFonts w:cs="Calibri"/>
          <w:lang w:val="en-CA"/>
        </w:rPr>
      </w:pPr>
    </w:p>
    <w:p w14:paraId="37A8F01B" w14:textId="77777777" w:rsidR="00C07C25" w:rsidRPr="00D43508" w:rsidRDefault="00C07C25" w:rsidP="0002015E">
      <w:pPr>
        <w:rPr>
          <w:rFonts w:cs="Calibri"/>
          <w:lang w:val="en-CA"/>
        </w:rPr>
      </w:pPr>
    </w:p>
    <w:p w14:paraId="0336587F" w14:textId="77777777" w:rsidR="00D86B5E" w:rsidRDefault="00D86B5E" w:rsidP="0006517D">
      <w:pPr>
        <w:rPr>
          <w:rFonts w:cs="Calibri"/>
          <w:b/>
          <w:bCs/>
          <w:sz w:val="36"/>
          <w:szCs w:val="36"/>
          <w:lang w:val="en-CA"/>
        </w:rPr>
      </w:pPr>
      <w:bookmarkStart w:id="0" w:name="_Toc338841438"/>
    </w:p>
    <w:p w14:paraId="67101160" w14:textId="410BF803" w:rsidR="00C117D7" w:rsidRPr="00D43508" w:rsidRDefault="00B1563A" w:rsidP="0006517D">
      <w:pPr>
        <w:rPr>
          <w:rFonts w:cs="Calibri"/>
          <w:b/>
          <w:sz w:val="36"/>
          <w:szCs w:val="40"/>
          <w:lang w:val="en-CA"/>
        </w:rPr>
      </w:pPr>
      <w:r w:rsidRPr="00D86B5E">
        <w:rPr>
          <w:rFonts w:cs="Calibri"/>
          <w:sz w:val="36"/>
          <w:szCs w:val="36"/>
          <w:lang w:val="en-CA"/>
        </w:rPr>
        <w:br w:type="page"/>
      </w:r>
      <w:r w:rsidR="00C117D7" w:rsidRPr="00D43508">
        <w:rPr>
          <w:rFonts w:cs="Calibri"/>
          <w:b/>
          <w:sz w:val="36"/>
          <w:szCs w:val="40"/>
          <w:lang w:val="en-CA"/>
        </w:rPr>
        <w:lastRenderedPageBreak/>
        <w:t xml:space="preserve">Instructions (not to </w:t>
      </w:r>
      <w:r w:rsidR="00C117D7" w:rsidRPr="00D43508">
        <w:rPr>
          <w:rFonts w:cs="Calibri"/>
          <w:b/>
          <w:noProof/>
          <w:sz w:val="36"/>
          <w:szCs w:val="40"/>
          <w:lang w:val="en-CA"/>
        </w:rPr>
        <w:t>be included</w:t>
      </w:r>
      <w:r w:rsidR="00C117D7" w:rsidRPr="00D43508">
        <w:rPr>
          <w:rFonts w:cs="Calibri"/>
          <w:b/>
          <w:sz w:val="36"/>
          <w:szCs w:val="40"/>
          <w:lang w:val="en-CA"/>
        </w:rPr>
        <w:t xml:space="preserve"> in final report)</w:t>
      </w:r>
      <w:bookmarkEnd w:id="0"/>
    </w:p>
    <w:p w14:paraId="6E777A58" w14:textId="77777777" w:rsidR="00C117D7" w:rsidRPr="00D43508" w:rsidRDefault="00C117D7" w:rsidP="00C117D7">
      <w:pPr>
        <w:rPr>
          <w:rFonts w:cs="Calibri"/>
          <w:b/>
          <w:i/>
          <w:sz w:val="28"/>
          <w:szCs w:val="28"/>
          <w:lang w:val="en-CA"/>
        </w:rPr>
      </w:pPr>
      <w:r w:rsidRPr="00D43508">
        <w:rPr>
          <w:rFonts w:cs="Calibri"/>
          <w:b/>
          <w:i/>
          <w:sz w:val="28"/>
          <w:szCs w:val="28"/>
          <w:lang w:val="en-CA"/>
        </w:rPr>
        <w:t>Introduction</w:t>
      </w:r>
    </w:p>
    <w:p w14:paraId="789D8670" w14:textId="77777777" w:rsidR="00C117D7" w:rsidRPr="00D43508" w:rsidRDefault="00C117D7" w:rsidP="00C117D7">
      <w:pPr>
        <w:rPr>
          <w:rFonts w:cs="Calibri"/>
          <w:lang w:val="en-CA"/>
        </w:rPr>
      </w:pPr>
    </w:p>
    <w:p w14:paraId="4E3B7C49" w14:textId="77777777" w:rsidR="00C117D7" w:rsidRPr="00D43508" w:rsidRDefault="00C117D7" w:rsidP="00126DB7">
      <w:pPr>
        <w:jc w:val="both"/>
        <w:rPr>
          <w:rFonts w:cs="Calibri"/>
          <w:lang w:val="en-CA"/>
        </w:rPr>
      </w:pPr>
      <w:r w:rsidRPr="00D43508">
        <w:rPr>
          <w:rFonts w:cs="Calibri"/>
          <w:lang w:val="en-CA"/>
        </w:rPr>
        <w:t xml:space="preserve">Accreditation decisions are made by </w:t>
      </w:r>
      <w:r w:rsidR="002255CD" w:rsidRPr="00D43508">
        <w:rPr>
          <w:rFonts w:cs="Calibri"/>
          <w:lang w:val="en-CA"/>
        </w:rPr>
        <w:t xml:space="preserve">the Canadian Engineering Accreditation Board </w:t>
      </w:r>
      <w:r w:rsidRPr="00D43508">
        <w:rPr>
          <w:rFonts w:cs="Calibri"/>
          <w:lang w:val="en-CA"/>
        </w:rPr>
        <w:t>using published accreditation criteria based on its analysis of:</w:t>
      </w:r>
    </w:p>
    <w:p w14:paraId="5B1BD143" w14:textId="77777777" w:rsidR="00C117D7" w:rsidRPr="00D43508" w:rsidRDefault="00C117D7" w:rsidP="00126DB7">
      <w:pPr>
        <w:jc w:val="both"/>
        <w:rPr>
          <w:rFonts w:cs="Calibri"/>
          <w:lang w:val="en-CA"/>
        </w:rPr>
      </w:pPr>
    </w:p>
    <w:p w14:paraId="5537E1E3" w14:textId="77777777" w:rsidR="00C117D7" w:rsidRPr="00D43508" w:rsidRDefault="00C117D7" w:rsidP="000A6878">
      <w:pPr>
        <w:numPr>
          <w:ilvl w:val="0"/>
          <w:numId w:val="5"/>
        </w:numPr>
        <w:spacing w:after="60"/>
        <w:ind w:left="538"/>
        <w:jc w:val="both"/>
        <w:rPr>
          <w:rFonts w:cs="Calibri"/>
          <w:lang w:val="en-CA"/>
        </w:rPr>
      </w:pPr>
      <w:r w:rsidRPr="00D43508">
        <w:rPr>
          <w:rFonts w:cs="Calibri"/>
          <w:lang w:val="en-CA"/>
        </w:rPr>
        <w:t>the questionnaire completed by the institution,</w:t>
      </w:r>
    </w:p>
    <w:p w14:paraId="5BE1A68B" w14:textId="77777777" w:rsidR="00C117D7" w:rsidRPr="00D43508" w:rsidRDefault="00C117D7" w:rsidP="000A6878">
      <w:pPr>
        <w:numPr>
          <w:ilvl w:val="0"/>
          <w:numId w:val="5"/>
        </w:numPr>
        <w:spacing w:after="60"/>
        <w:ind w:left="538"/>
        <w:jc w:val="both"/>
        <w:rPr>
          <w:rFonts w:cs="Calibri"/>
          <w:lang w:val="en-CA"/>
        </w:rPr>
      </w:pPr>
      <w:r w:rsidRPr="00D43508">
        <w:rPr>
          <w:rFonts w:cs="Calibri"/>
          <w:lang w:val="en-CA"/>
        </w:rPr>
        <w:t xml:space="preserve">the report of the visiting team,  </w:t>
      </w:r>
    </w:p>
    <w:p w14:paraId="7ABEFD9B" w14:textId="77777777" w:rsidR="00C117D7" w:rsidRPr="00D43508" w:rsidRDefault="00C117D7" w:rsidP="000A6878">
      <w:pPr>
        <w:numPr>
          <w:ilvl w:val="0"/>
          <w:numId w:val="5"/>
        </w:numPr>
        <w:spacing w:after="60"/>
        <w:ind w:left="538"/>
        <w:jc w:val="both"/>
        <w:rPr>
          <w:rFonts w:cs="Calibri"/>
          <w:lang w:val="en-CA"/>
        </w:rPr>
      </w:pPr>
      <w:r w:rsidRPr="00D43508">
        <w:rPr>
          <w:rFonts w:cs="Calibri"/>
          <w:lang w:val="en-CA"/>
        </w:rPr>
        <w:t>the institution’s response to the visiting team’s report, and</w:t>
      </w:r>
    </w:p>
    <w:p w14:paraId="0C141EB8" w14:textId="59D60922" w:rsidR="00C117D7" w:rsidRPr="00D43508" w:rsidRDefault="00C117D7" w:rsidP="000A6878">
      <w:pPr>
        <w:numPr>
          <w:ilvl w:val="0"/>
          <w:numId w:val="5"/>
        </w:numPr>
        <w:spacing w:after="200"/>
        <w:ind w:left="540"/>
        <w:jc w:val="both"/>
        <w:rPr>
          <w:rFonts w:cs="Calibri"/>
          <w:lang w:val="en-CA"/>
        </w:rPr>
      </w:pPr>
      <w:r w:rsidRPr="00D43508">
        <w:rPr>
          <w:rFonts w:cs="Calibri"/>
          <w:lang w:val="en-CA"/>
        </w:rPr>
        <w:t xml:space="preserve">clarifications, updates, and other final input provided by the </w:t>
      </w:r>
      <w:r w:rsidRPr="00D43508">
        <w:rPr>
          <w:rFonts w:cs="Calibri"/>
          <w:noProof/>
          <w:lang w:val="en-CA"/>
        </w:rPr>
        <w:t>institution</w:t>
      </w:r>
      <w:r w:rsidRPr="00D43508">
        <w:rPr>
          <w:rFonts w:cs="Calibri"/>
          <w:lang w:val="en-CA"/>
        </w:rPr>
        <w:t xml:space="preserve"> and/or the visiting team</w:t>
      </w:r>
      <w:r w:rsidR="00D8610E" w:rsidRPr="00D43508">
        <w:rPr>
          <w:rFonts w:cs="Calibri"/>
          <w:lang w:val="en-CA"/>
        </w:rPr>
        <w:t>.</w:t>
      </w:r>
    </w:p>
    <w:p w14:paraId="7AEB329C" w14:textId="77777777" w:rsidR="00C117D7" w:rsidRPr="00D43508" w:rsidRDefault="00C117D7" w:rsidP="00126DB7">
      <w:pPr>
        <w:spacing w:after="360"/>
        <w:jc w:val="both"/>
        <w:rPr>
          <w:rFonts w:cs="Calibri"/>
          <w:lang w:val="en-CA"/>
        </w:rPr>
      </w:pPr>
      <w:r w:rsidRPr="00D43508">
        <w:rPr>
          <w:rFonts w:cs="Calibri"/>
          <w:lang w:val="en-CA"/>
        </w:rPr>
        <w:t xml:space="preserve">The Accreditation Board will determine the specific criteria that affect an accreditation decision and will assign the level of importance to the criteria.  The </w:t>
      </w:r>
      <w:r w:rsidRPr="00D43508">
        <w:rPr>
          <w:rFonts w:cs="Calibri"/>
          <w:noProof/>
          <w:lang w:val="en-CA"/>
        </w:rPr>
        <w:t>criteria</w:t>
      </w:r>
      <w:r w:rsidRPr="00D43508">
        <w:rPr>
          <w:rFonts w:cs="Calibri"/>
          <w:lang w:val="en-CA"/>
        </w:rPr>
        <w:t xml:space="preserve"> affecting accreditation decisions and the level of importance of such criteria as determined by the Accreditation Board will </w:t>
      </w:r>
      <w:r w:rsidRPr="00D43508">
        <w:rPr>
          <w:rFonts w:cs="Calibri"/>
          <w:noProof/>
          <w:lang w:val="en-CA"/>
        </w:rPr>
        <w:t>be contained</w:t>
      </w:r>
      <w:r w:rsidRPr="00D43508">
        <w:rPr>
          <w:rFonts w:cs="Calibri"/>
          <w:lang w:val="en-CA"/>
        </w:rPr>
        <w:t xml:space="preserve"> in the Accreditation Board decision letter to the institution.  The Accreditation Board Chair’s letter reporting the accreditation decisions is the only official position of the Accreditation Board. </w:t>
      </w:r>
    </w:p>
    <w:p w14:paraId="2C018C99" w14:textId="77777777" w:rsidR="00C117D7" w:rsidRPr="00D43508" w:rsidRDefault="00C117D7" w:rsidP="00C117D7">
      <w:pPr>
        <w:spacing w:after="240"/>
        <w:rPr>
          <w:rFonts w:cs="Calibri"/>
          <w:b/>
          <w:i/>
          <w:sz w:val="28"/>
          <w:szCs w:val="28"/>
          <w:lang w:val="en-CA"/>
        </w:rPr>
      </w:pPr>
      <w:r w:rsidRPr="00D43508">
        <w:rPr>
          <w:rFonts w:cs="Calibri"/>
          <w:b/>
          <w:i/>
          <w:sz w:val="28"/>
          <w:szCs w:val="28"/>
          <w:lang w:val="en-CA"/>
        </w:rPr>
        <w:t>The Report of the Visiting Team</w:t>
      </w:r>
    </w:p>
    <w:p w14:paraId="527BA239" w14:textId="77777777" w:rsidR="00C117D7" w:rsidRPr="00D43508" w:rsidRDefault="00C117D7" w:rsidP="00126DB7">
      <w:pPr>
        <w:spacing w:after="240"/>
        <w:jc w:val="both"/>
        <w:rPr>
          <w:rFonts w:cs="Calibri"/>
          <w:lang w:val="en-CA"/>
        </w:rPr>
      </w:pPr>
      <w:r w:rsidRPr="00D43508">
        <w:rPr>
          <w:rFonts w:cs="Calibri"/>
          <w:lang w:val="en-CA"/>
        </w:rPr>
        <w:t xml:space="preserve">The </w:t>
      </w:r>
      <w:r w:rsidRPr="00D43508">
        <w:rPr>
          <w:rFonts w:cs="Calibri"/>
          <w:i/>
          <w:lang w:val="en-CA"/>
        </w:rPr>
        <w:t xml:space="preserve">Report of the Visiting Team </w:t>
      </w:r>
      <w:r w:rsidRPr="00D43508">
        <w:rPr>
          <w:rFonts w:cs="Calibri"/>
          <w:lang w:val="en-CA"/>
        </w:rPr>
        <w:t xml:space="preserve">is critical to </w:t>
      </w:r>
      <w:r w:rsidR="002255CD" w:rsidRPr="00D43508">
        <w:rPr>
          <w:rFonts w:cs="Calibri"/>
          <w:lang w:val="en-CA"/>
        </w:rPr>
        <w:t xml:space="preserve">the Canadian Engineering Accreditation Board’s </w:t>
      </w:r>
      <w:r w:rsidRPr="00D43508">
        <w:rPr>
          <w:rFonts w:cs="Calibri"/>
          <w:lang w:val="en-CA"/>
        </w:rPr>
        <w:t xml:space="preserve">accreditation decision-making process. </w:t>
      </w:r>
      <w:r w:rsidRPr="00D43508">
        <w:rPr>
          <w:rFonts w:cs="Calibri"/>
          <w:noProof/>
          <w:lang w:val="en-CA"/>
        </w:rPr>
        <w:t>To</w:t>
      </w:r>
      <w:r w:rsidRPr="00D43508">
        <w:rPr>
          <w:rFonts w:cs="Calibri"/>
          <w:lang w:val="en-CA"/>
        </w:rPr>
        <w:t xml:space="preserve"> serve its intended purpose, the completed </w:t>
      </w:r>
      <w:r w:rsidRPr="00D43508">
        <w:rPr>
          <w:rFonts w:cs="Calibri"/>
          <w:i/>
          <w:lang w:val="en-CA"/>
        </w:rPr>
        <w:t xml:space="preserve">Report of the Visiting Team </w:t>
      </w:r>
      <w:r w:rsidRPr="00D43508">
        <w:rPr>
          <w:rFonts w:cs="Calibri"/>
          <w:lang w:val="en-CA"/>
        </w:rPr>
        <w:t xml:space="preserve">must contain all of the data, team member observations, and information collected during the accreditation visit. </w:t>
      </w:r>
    </w:p>
    <w:p w14:paraId="6C0B39F9" w14:textId="77777777" w:rsidR="00C117D7" w:rsidRPr="00D43508" w:rsidRDefault="00C117D7" w:rsidP="00126DB7">
      <w:pPr>
        <w:jc w:val="both"/>
        <w:rPr>
          <w:rFonts w:cs="Calibri"/>
          <w:lang w:val="en-CA"/>
        </w:rPr>
      </w:pPr>
      <w:r w:rsidRPr="00D43508">
        <w:rPr>
          <w:rFonts w:cs="Calibri"/>
          <w:lang w:val="en-CA"/>
        </w:rPr>
        <w:t xml:space="preserve">This document is intended to </w:t>
      </w:r>
      <w:r w:rsidRPr="00D43508">
        <w:rPr>
          <w:rFonts w:cs="Calibri"/>
          <w:noProof/>
          <w:lang w:val="en-CA"/>
        </w:rPr>
        <w:t>be used</w:t>
      </w:r>
      <w:r w:rsidRPr="00D43508">
        <w:rPr>
          <w:rFonts w:cs="Calibri"/>
          <w:lang w:val="en-CA"/>
        </w:rPr>
        <w:t xml:space="preserve"> as the template and guide for writing the </w:t>
      </w:r>
      <w:r w:rsidRPr="00D43508">
        <w:rPr>
          <w:rFonts w:cs="Calibri"/>
          <w:i/>
          <w:lang w:val="en-CA"/>
        </w:rPr>
        <w:t>Report of the Visiting Team</w:t>
      </w:r>
      <w:r w:rsidRPr="00D43508">
        <w:rPr>
          <w:rFonts w:cs="Calibri"/>
          <w:lang w:val="en-CA"/>
        </w:rPr>
        <w:t xml:space="preserve">.  The overall structure and headings listed within this document </w:t>
      </w:r>
      <w:r w:rsidRPr="00D43508">
        <w:rPr>
          <w:rFonts w:cs="Calibri"/>
          <w:noProof/>
          <w:lang w:val="en-CA"/>
        </w:rPr>
        <w:t>are recommended</w:t>
      </w:r>
      <w:r w:rsidRPr="00D43508">
        <w:rPr>
          <w:rFonts w:cs="Calibri"/>
          <w:lang w:val="en-CA"/>
        </w:rPr>
        <w:t xml:space="preserve"> for the completed report; deviations in content and structure of the report are acceptable </w:t>
      </w:r>
      <w:r w:rsidRPr="00D43508">
        <w:rPr>
          <w:rFonts w:cs="Calibri"/>
          <w:noProof/>
          <w:lang w:val="en-CA"/>
        </w:rPr>
        <w:t>to</w:t>
      </w:r>
      <w:r w:rsidRPr="00D43508">
        <w:rPr>
          <w:rFonts w:cs="Calibri"/>
          <w:lang w:val="en-CA"/>
        </w:rPr>
        <w:t xml:space="preserve"> accommodate any unique or unusual circumstances that may arise. </w:t>
      </w:r>
    </w:p>
    <w:p w14:paraId="05BBFA6D" w14:textId="77777777" w:rsidR="00C117D7" w:rsidRPr="00D43508" w:rsidRDefault="00C117D7" w:rsidP="00126DB7">
      <w:pPr>
        <w:jc w:val="both"/>
        <w:rPr>
          <w:rFonts w:cs="Calibri"/>
          <w:lang w:val="en-CA"/>
        </w:rPr>
      </w:pPr>
    </w:p>
    <w:p w14:paraId="1782C98B" w14:textId="77777777" w:rsidR="00C117D7" w:rsidRPr="00D43508" w:rsidRDefault="00C117D7" w:rsidP="00126DB7">
      <w:pPr>
        <w:jc w:val="both"/>
        <w:rPr>
          <w:rFonts w:cs="Calibri"/>
          <w:lang w:val="en-CA"/>
        </w:rPr>
      </w:pPr>
      <w:r w:rsidRPr="00D43508">
        <w:rPr>
          <w:rFonts w:cs="Calibri"/>
          <w:lang w:val="en-CA"/>
        </w:rPr>
        <w:t xml:space="preserve">The </w:t>
      </w:r>
      <w:r w:rsidRPr="00D43508">
        <w:rPr>
          <w:rFonts w:cs="Calibri"/>
          <w:i/>
          <w:lang w:val="en-CA"/>
        </w:rPr>
        <w:t>Report of the Visiting Team</w:t>
      </w:r>
      <w:r w:rsidRPr="00D43508">
        <w:rPr>
          <w:rFonts w:cs="Calibri"/>
          <w:lang w:val="en-CA"/>
        </w:rPr>
        <w:t xml:space="preserve"> consists of the following distinct sections:</w:t>
      </w:r>
    </w:p>
    <w:p w14:paraId="0F7A97D7" w14:textId="77777777" w:rsidR="00C117D7" w:rsidRPr="00D43508" w:rsidRDefault="00C117D7" w:rsidP="00126DB7">
      <w:pPr>
        <w:jc w:val="both"/>
        <w:rPr>
          <w:rFonts w:cs="Calibri"/>
          <w:lang w:val="en-CA"/>
        </w:rPr>
      </w:pPr>
    </w:p>
    <w:p w14:paraId="6D1FCB60" w14:textId="77777777" w:rsidR="00C117D7" w:rsidRPr="00D43508" w:rsidRDefault="00C117D7" w:rsidP="000A6878">
      <w:pPr>
        <w:numPr>
          <w:ilvl w:val="0"/>
          <w:numId w:val="6"/>
        </w:numPr>
        <w:spacing w:after="120"/>
        <w:ind w:left="540"/>
        <w:jc w:val="both"/>
        <w:rPr>
          <w:rFonts w:cs="Calibri"/>
          <w:lang w:val="en-CA"/>
        </w:rPr>
      </w:pPr>
      <w:r w:rsidRPr="00D43508">
        <w:rPr>
          <w:rFonts w:cs="Calibri"/>
          <w:lang w:val="en-CA"/>
        </w:rPr>
        <w:t>Acknowledgements</w:t>
      </w:r>
    </w:p>
    <w:p w14:paraId="77CA0B85" w14:textId="77777777" w:rsidR="00C117D7" w:rsidRPr="00D43508" w:rsidRDefault="00C117D7" w:rsidP="000A6878">
      <w:pPr>
        <w:numPr>
          <w:ilvl w:val="0"/>
          <w:numId w:val="6"/>
        </w:numPr>
        <w:spacing w:after="120"/>
        <w:ind w:left="540"/>
        <w:jc w:val="both"/>
        <w:rPr>
          <w:rFonts w:cs="Calibri"/>
          <w:lang w:val="en-CA"/>
        </w:rPr>
      </w:pPr>
      <w:r w:rsidRPr="00D43508">
        <w:rPr>
          <w:rFonts w:cs="Calibri"/>
          <w:lang w:val="en-CA"/>
        </w:rPr>
        <w:t>Overview: background information about the institution and the accreditation visit</w:t>
      </w:r>
    </w:p>
    <w:p w14:paraId="1D28F204" w14:textId="77777777" w:rsidR="00C117D7" w:rsidRPr="00D43508" w:rsidRDefault="00C117D7" w:rsidP="000A6878">
      <w:pPr>
        <w:numPr>
          <w:ilvl w:val="0"/>
          <w:numId w:val="6"/>
        </w:numPr>
        <w:spacing w:after="120"/>
        <w:ind w:left="540"/>
        <w:jc w:val="both"/>
        <w:rPr>
          <w:rFonts w:cs="Calibri"/>
          <w:lang w:val="en-CA"/>
        </w:rPr>
      </w:pPr>
      <w:r w:rsidRPr="00D43508">
        <w:rPr>
          <w:rFonts w:cs="Calibri"/>
          <w:lang w:val="en-CA"/>
        </w:rPr>
        <w:t>Summary of issues tables</w:t>
      </w:r>
    </w:p>
    <w:p w14:paraId="46D9514E" w14:textId="77777777" w:rsidR="00C117D7" w:rsidRPr="00D43508" w:rsidRDefault="00C117D7" w:rsidP="000A6878">
      <w:pPr>
        <w:numPr>
          <w:ilvl w:val="0"/>
          <w:numId w:val="6"/>
        </w:numPr>
        <w:spacing w:after="120"/>
        <w:ind w:left="540"/>
        <w:jc w:val="both"/>
        <w:rPr>
          <w:rFonts w:cs="Calibri"/>
          <w:lang w:val="en-CA"/>
        </w:rPr>
      </w:pPr>
      <w:r w:rsidRPr="00D43508">
        <w:rPr>
          <w:rFonts w:cs="Calibri"/>
          <w:lang w:val="en-CA"/>
        </w:rPr>
        <w:t>The report(s) on the program(s)</w:t>
      </w:r>
    </w:p>
    <w:p w14:paraId="1A10EC9D" w14:textId="03294E33" w:rsidR="00C117D7" w:rsidRPr="00D43508" w:rsidRDefault="00C117D7" w:rsidP="000A6878">
      <w:pPr>
        <w:numPr>
          <w:ilvl w:val="0"/>
          <w:numId w:val="6"/>
        </w:numPr>
        <w:spacing w:after="240"/>
        <w:ind w:left="540"/>
        <w:jc w:val="both"/>
        <w:rPr>
          <w:rFonts w:cs="Calibri"/>
          <w:lang w:val="en-CA"/>
        </w:rPr>
      </w:pPr>
      <w:r w:rsidRPr="00D43508">
        <w:rPr>
          <w:rFonts w:cs="Calibri"/>
          <w:lang w:val="en-CA"/>
        </w:rPr>
        <w:t>Supplementary information – including information about effective/efficient practices noted by the team</w:t>
      </w:r>
      <w:r w:rsidR="00D8610E" w:rsidRPr="00D43508">
        <w:rPr>
          <w:rFonts w:cs="Calibri"/>
          <w:lang w:val="en-CA"/>
        </w:rPr>
        <w:t>.</w:t>
      </w:r>
    </w:p>
    <w:p w14:paraId="1651FD42" w14:textId="77777777" w:rsidR="00C117D7" w:rsidRPr="00D43508" w:rsidRDefault="00C117D7" w:rsidP="00126DB7">
      <w:pPr>
        <w:spacing w:after="360"/>
        <w:jc w:val="both"/>
        <w:rPr>
          <w:rFonts w:cs="Calibri"/>
          <w:lang w:val="en-CA"/>
        </w:rPr>
      </w:pPr>
      <w:r w:rsidRPr="00D43508">
        <w:rPr>
          <w:rFonts w:cs="Calibri"/>
          <w:lang w:val="en-CA"/>
        </w:rPr>
        <w:t xml:space="preserve">The </w:t>
      </w:r>
      <w:r w:rsidRPr="00D43508">
        <w:rPr>
          <w:rFonts w:cs="Calibri"/>
          <w:i/>
          <w:lang w:val="en-CA"/>
        </w:rPr>
        <w:t>Report of the Visiting Team</w:t>
      </w:r>
      <w:r w:rsidRPr="00D43508">
        <w:rPr>
          <w:rFonts w:cs="Calibri"/>
          <w:lang w:val="en-CA"/>
        </w:rPr>
        <w:t xml:space="preserve"> may also include other supporting documents as required. These should be attached as appendices to the report and referenced in the table of contents.</w:t>
      </w:r>
    </w:p>
    <w:p w14:paraId="626D859F" w14:textId="77777777" w:rsidR="00C117D7" w:rsidRPr="00D43508" w:rsidRDefault="00C117D7" w:rsidP="00C117D7">
      <w:pPr>
        <w:spacing w:after="120"/>
        <w:rPr>
          <w:rFonts w:cs="Calibri"/>
          <w:b/>
          <w:i/>
          <w:sz w:val="28"/>
          <w:szCs w:val="28"/>
          <w:lang w:val="en-CA"/>
        </w:rPr>
      </w:pPr>
      <w:r w:rsidRPr="00D43508">
        <w:rPr>
          <w:rFonts w:cs="Calibri"/>
          <w:b/>
          <w:i/>
          <w:sz w:val="28"/>
          <w:szCs w:val="28"/>
          <w:lang w:val="en-CA"/>
        </w:rPr>
        <w:t>Instructions for the Summary of Issues tables</w:t>
      </w:r>
    </w:p>
    <w:p w14:paraId="1EAC0AE4" w14:textId="77777777" w:rsidR="00C117D7" w:rsidRPr="00D43508" w:rsidRDefault="00C117D7" w:rsidP="00126DB7">
      <w:pPr>
        <w:jc w:val="both"/>
        <w:rPr>
          <w:rFonts w:cs="Calibri"/>
          <w:lang w:val="en-CA"/>
        </w:rPr>
      </w:pPr>
      <w:r w:rsidRPr="00D43508">
        <w:rPr>
          <w:rFonts w:cs="Calibri"/>
          <w:lang w:val="en-CA"/>
        </w:rPr>
        <w:t>Each program visitor is required to complete the Summary of Program Issues</w:t>
      </w:r>
      <w:r w:rsidRPr="00D43508">
        <w:rPr>
          <w:rFonts w:cs="Calibri"/>
          <w:i/>
          <w:lang w:val="en-CA"/>
        </w:rPr>
        <w:t xml:space="preserve"> </w:t>
      </w:r>
      <w:r w:rsidRPr="00D43508">
        <w:rPr>
          <w:rFonts w:cs="Calibri"/>
          <w:lang w:val="en-CA"/>
        </w:rPr>
        <w:t xml:space="preserve">tables. The team chair will use the visitors’ program issues tables to complete the overall Summary of Issues tables provided in Section 2. The Summary of Issues table helps identify issues that are common to all of the programs under evaluation.  </w:t>
      </w:r>
    </w:p>
    <w:p w14:paraId="492A9668" w14:textId="77777777" w:rsidR="00C117D7" w:rsidRPr="00D43508" w:rsidRDefault="00C117D7" w:rsidP="00C117D7">
      <w:pPr>
        <w:rPr>
          <w:rFonts w:cs="Calibri"/>
          <w:lang w:val="en-CA"/>
        </w:rPr>
      </w:pPr>
      <w:r w:rsidRPr="00D43508">
        <w:rPr>
          <w:rFonts w:cs="Calibri"/>
          <w:lang w:val="en-CA"/>
        </w:rPr>
        <w:t xml:space="preserve"> </w:t>
      </w:r>
    </w:p>
    <w:p w14:paraId="01D8FBDC" w14:textId="77777777" w:rsidR="00C117D7" w:rsidRPr="00D43508" w:rsidRDefault="00C117D7" w:rsidP="00C117D7">
      <w:pPr>
        <w:keepNext/>
        <w:spacing w:after="120"/>
        <w:rPr>
          <w:rFonts w:cs="Calibri"/>
          <w:b/>
          <w:i/>
          <w:sz w:val="28"/>
          <w:szCs w:val="28"/>
          <w:lang w:val="en-CA"/>
        </w:rPr>
      </w:pPr>
      <w:r w:rsidRPr="00D43508">
        <w:rPr>
          <w:rFonts w:cs="Calibri"/>
          <w:b/>
          <w:i/>
          <w:sz w:val="28"/>
          <w:szCs w:val="28"/>
          <w:lang w:val="en-CA"/>
        </w:rPr>
        <w:lastRenderedPageBreak/>
        <w:t>Instructions for supplementary information</w:t>
      </w:r>
    </w:p>
    <w:p w14:paraId="7C42E5DC" w14:textId="1FF00BC9" w:rsidR="00C117D7" w:rsidRPr="00D43508" w:rsidRDefault="00C117D7" w:rsidP="00126DB7">
      <w:pPr>
        <w:spacing w:after="400"/>
        <w:jc w:val="both"/>
        <w:rPr>
          <w:rFonts w:cs="Calibri"/>
          <w:lang w:val="en-CA"/>
        </w:rPr>
      </w:pPr>
      <w:r w:rsidRPr="00D43508">
        <w:rPr>
          <w:rFonts w:cs="Calibri"/>
          <w:lang w:val="en-CA"/>
        </w:rPr>
        <w:t xml:space="preserve">Each program visitor is required to collect information regarding interviews or facility tours that </w:t>
      </w:r>
      <w:r w:rsidRPr="00D43508">
        <w:rPr>
          <w:rFonts w:cs="Calibri"/>
          <w:noProof/>
          <w:lang w:val="en-CA"/>
        </w:rPr>
        <w:t>were not specifically identified</w:t>
      </w:r>
      <w:r w:rsidRPr="00D43508">
        <w:rPr>
          <w:rFonts w:cs="Calibri"/>
          <w:lang w:val="en-CA"/>
        </w:rPr>
        <w:t xml:space="preserve"> in the visit schedule, and any comments on documentation. The team chair will compile these in Section 5. Lists of persons interviewed will be held by the </w:t>
      </w:r>
      <w:r w:rsidR="00D8610E" w:rsidRPr="00D43508">
        <w:rPr>
          <w:rFonts w:cs="Calibri"/>
          <w:lang w:val="en-CA"/>
        </w:rPr>
        <w:t>secretariat and</w:t>
      </w:r>
      <w:r w:rsidRPr="00D43508">
        <w:rPr>
          <w:rFonts w:cs="Calibri"/>
          <w:lang w:val="en-CA"/>
        </w:rPr>
        <w:t xml:space="preserve"> will not appear in the final Report of the Visiting Team.</w:t>
      </w:r>
    </w:p>
    <w:p w14:paraId="2D7918F2" w14:textId="77777777" w:rsidR="00C117D7" w:rsidRPr="00D43508" w:rsidRDefault="00C117D7" w:rsidP="00C117D7">
      <w:pPr>
        <w:keepNext/>
        <w:spacing w:after="120" w:line="271" w:lineRule="auto"/>
        <w:outlineLvl w:val="1"/>
        <w:rPr>
          <w:rFonts w:cs="Calibri"/>
          <w:b/>
          <w:i/>
          <w:sz w:val="28"/>
          <w:szCs w:val="28"/>
          <w:lang w:val="en-CA"/>
        </w:rPr>
      </w:pPr>
      <w:bookmarkStart w:id="1" w:name="_Toc221518809"/>
      <w:bookmarkStart w:id="2" w:name="_Toc338841439"/>
      <w:r w:rsidRPr="00D43508">
        <w:rPr>
          <w:rFonts w:cs="Calibri"/>
          <w:b/>
          <w:i/>
          <w:sz w:val="28"/>
          <w:szCs w:val="28"/>
          <w:lang w:val="en-CA"/>
        </w:rPr>
        <w:t>Timelines for completion of the Report of the Visiting Team</w:t>
      </w:r>
      <w:bookmarkEnd w:id="1"/>
      <w:bookmarkEnd w:id="2"/>
    </w:p>
    <w:p w14:paraId="19BEB53D" w14:textId="77777777" w:rsidR="00C117D7" w:rsidRPr="00D43508" w:rsidRDefault="00C117D7" w:rsidP="00126DB7">
      <w:pPr>
        <w:jc w:val="both"/>
        <w:rPr>
          <w:rFonts w:cs="Calibri"/>
          <w:lang w:val="en-CA"/>
        </w:rPr>
      </w:pPr>
      <w:r w:rsidRPr="00D43508">
        <w:rPr>
          <w:rFonts w:cs="Calibri"/>
          <w:lang w:val="en-CA"/>
        </w:rPr>
        <w:t xml:space="preserve">Preparation of the </w:t>
      </w:r>
      <w:r w:rsidRPr="00D43508">
        <w:rPr>
          <w:rFonts w:cs="Calibri"/>
          <w:i/>
          <w:lang w:val="en-CA"/>
        </w:rPr>
        <w:t>Report of the Visiting Team</w:t>
      </w:r>
      <w:r w:rsidRPr="00D43508">
        <w:rPr>
          <w:rFonts w:cs="Calibri"/>
          <w:lang w:val="en-CA"/>
        </w:rPr>
        <w:t xml:space="preserve"> requires the collaboration of all team members. </w:t>
      </w:r>
      <w:r w:rsidRPr="00D43508">
        <w:rPr>
          <w:rFonts w:cs="Calibri"/>
          <w:noProof/>
          <w:lang w:val="en-CA"/>
        </w:rPr>
        <w:t>The team chair will assign tasks to various team members, such as examination of the common core, academic support departments (e.g. mathematics, physics, chemistry, complementary studies, so on.) and institutional facilities (e.g. library, central shops, computer centre, so on.), to ensure coverage of all aspects of accreditation for all programs.</w:t>
      </w:r>
    </w:p>
    <w:p w14:paraId="443B96EA" w14:textId="77777777" w:rsidR="00C117D7" w:rsidRPr="00D43508" w:rsidRDefault="00C117D7" w:rsidP="00126DB7">
      <w:pPr>
        <w:jc w:val="both"/>
        <w:rPr>
          <w:rFonts w:cs="Calibri"/>
          <w:lang w:val="en-CA"/>
        </w:rPr>
      </w:pPr>
    </w:p>
    <w:p w14:paraId="3D1959DD" w14:textId="249FE504" w:rsidR="00C117D7" w:rsidRPr="00D43508" w:rsidRDefault="00C117D7" w:rsidP="00126DB7">
      <w:pPr>
        <w:jc w:val="both"/>
        <w:rPr>
          <w:rFonts w:cs="Calibri"/>
          <w:lang w:val="en-CA"/>
        </w:rPr>
      </w:pPr>
      <w:r w:rsidRPr="00D43508">
        <w:rPr>
          <w:rFonts w:cs="Calibri"/>
          <w:lang w:val="en-CA"/>
        </w:rPr>
        <w:t xml:space="preserve">It </w:t>
      </w:r>
      <w:r w:rsidRPr="00D43508">
        <w:rPr>
          <w:rFonts w:cs="Calibri"/>
          <w:noProof/>
          <w:lang w:val="en-CA"/>
        </w:rPr>
        <w:t>is recommended</w:t>
      </w:r>
      <w:r w:rsidRPr="00D43508">
        <w:rPr>
          <w:rFonts w:cs="Calibri"/>
          <w:lang w:val="en-CA"/>
        </w:rPr>
        <w:t xml:space="preserve"> that each program visitor </w:t>
      </w:r>
      <w:r w:rsidRPr="00D43508">
        <w:rPr>
          <w:rFonts w:cs="Calibri"/>
          <w:noProof/>
          <w:lang w:val="en-CA"/>
        </w:rPr>
        <w:t>completes</w:t>
      </w:r>
      <w:r w:rsidRPr="00D43508">
        <w:rPr>
          <w:rFonts w:cs="Calibri"/>
          <w:lang w:val="en-CA"/>
        </w:rPr>
        <w:t xml:space="preserve">, to the extent possible, the </w:t>
      </w:r>
      <w:r w:rsidR="00D945E3" w:rsidRPr="00D43508">
        <w:rPr>
          <w:rFonts w:cs="Calibri"/>
          <w:lang w:val="en-CA"/>
        </w:rPr>
        <w:t>issue tracker</w:t>
      </w:r>
      <w:r w:rsidRPr="00D43508">
        <w:rPr>
          <w:rFonts w:cs="Calibri"/>
          <w:lang w:val="en-CA"/>
        </w:rPr>
        <w:t xml:space="preserve"> </w:t>
      </w:r>
      <w:r w:rsidRPr="00D43508">
        <w:rPr>
          <w:rFonts w:cs="Calibri"/>
          <w:noProof/>
          <w:lang w:val="en-CA"/>
        </w:rPr>
        <w:t>before</w:t>
      </w:r>
      <w:r w:rsidRPr="00D43508">
        <w:rPr>
          <w:rFonts w:cs="Calibri"/>
          <w:lang w:val="en-CA"/>
        </w:rPr>
        <w:t xml:space="preserve"> the “</w:t>
      </w:r>
      <w:r w:rsidR="00D945E3" w:rsidRPr="00D43508">
        <w:rPr>
          <w:rFonts w:cs="Calibri"/>
          <w:lang w:val="en-CA"/>
        </w:rPr>
        <w:t xml:space="preserve">exit </w:t>
      </w:r>
      <w:r w:rsidR="0048709A" w:rsidRPr="00D43508">
        <w:rPr>
          <w:rFonts w:cs="Calibri"/>
          <w:lang w:val="en-CA"/>
        </w:rPr>
        <w:t>statement</w:t>
      </w:r>
      <w:r w:rsidRPr="00D43508">
        <w:rPr>
          <w:rFonts w:cs="Calibri"/>
          <w:lang w:val="en-CA"/>
        </w:rPr>
        <w:t xml:space="preserve">” that takes place at the end of the visit.  Completion of the Report on the Program is to be based on the program visitor’s review of the information contained in the questionnaire completed by the institution and on observations made during the visit, along with </w:t>
      </w:r>
      <w:r w:rsidRPr="00D43508">
        <w:rPr>
          <w:rFonts w:cs="Calibri"/>
          <w:noProof/>
          <w:lang w:val="en-CA"/>
        </w:rPr>
        <w:t>reviews</w:t>
      </w:r>
      <w:r w:rsidRPr="00D43508">
        <w:rPr>
          <w:rFonts w:cs="Calibri"/>
          <w:lang w:val="en-CA"/>
        </w:rPr>
        <w:t xml:space="preserve"> and </w:t>
      </w:r>
      <w:r w:rsidRPr="00D43508">
        <w:rPr>
          <w:rFonts w:cs="Calibri"/>
          <w:noProof/>
          <w:lang w:val="en-CA"/>
        </w:rPr>
        <w:t>comments</w:t>
      </w:r>
      <w:r w:rsidRPr="00D43508">
        <w:rPr>
          <w:rFonts w:cs="Calibri"/>
          <w:lang w:val="en-CA"/>
        </w:rPr>
        <w:t xml:space="preserve"> made by the Vice-Chair, and Team Chair.  </w:t>
      </w:r>
    </w:p>
    <w:p w14:paraId="1099385F" w14:textId="77777777" w:rsidR="00C117D7" w:rsidRPr="00D43508" w:rsidRDefault="00C117D7" w:rsidP="00126DB7">
      <w:pPr>
        <w:jc w:val="both"/>
        <w:rPr>
          <w:rFonts w:cs="Calibri"/>
          <w:lang w:val="en-CA"/>
        </w:rPr>
      </w:pPr>
    </w:p>
    <w:p w14:paraId="61145A1E" w14:textId="418F036D" w:rsidR="00C117D7" w:rsidRPr="00D43508" w:rsidRDefault="00C117D7" w:rsidP="00126DB7">
      <w:pPr>
        <w:jc w:val="both"/>
        <w:rPr>
          <w:rFonts w:cs="Calibri"/>
          <w:lang w:val="en-CA"/>
        </w:rPr>
      </w:pPr>
      <w:r w:rsidRPr="00D43508">
        <w:rPr>
          <w:rFonts w:cs="Calibri"/>
          <w:lang w:val="en-CA"/>
        </w:rPr>
        <w:t xml:space="preserve">Within two weeks of the visit, program visitors submit their final </w:t>
      </w:r>
      <w:r w:rsidR="0048709A" w:rsidRPr="00D43508">
        <w:rPr>
          <w:rFonts w:cs="Calibri"/>
          <w:lang w:val="en-CA"/>
        </w:rPr>
        <w:t xml:space="preserve">issue tracker </w:t>
      </w:r>
      <w:r w:rsidRPr="00D43508">
        <w:rPr>
          <w:rFonts w:cs="Calibri"/>
          <w:lang w:val="en-CA"/>
        </w:rPr>
        <w:t xml:space="preserve">to the team chair, if they have not already done so. </w:t>
      </w:r>
    </w:p>
    <w:p w14:paraId="64D22749" w14:textId="77777777" w:rsidR="00C117D7" w:rsidRPr="00D43508" w:rsidRDefault="00C117D7" w:rsidP="00126DB7">
      <w:pPr>
        <w:jc w:val="both"/>
        <w:rPr>
          <w:rFonts w:cs="Calibri"/>
          <w:lang w:val="en-CA"/>
        </w:rPr>
      </w:pPr>
    </w:p>
    <w:p w14:paraId="6D39F50E" w14:textId="26835221" w:rsidR="00C117D7" w:rsidRPr="00D43508" w:rsidRDefault="00C117D7" w:rsidP="00126DB7">
      <w:pPr>
        <w:jc w:val="both"/>
        <w:rPr>
          <w:rFonts w:cs="Calibri"/>
          <w:lang w:val="en-CA"/>
        </w:rPr>
      </w:pPr>
      <w:r w:rsidRPr="00D43508">
        <w:rPr>
          <w:rFonts w:cs="Calibri"/>
          <w:lang w:val="en-CA"/>
        </w:rPr>
        <w:t xml:space="preserve">Within four weeks of the visit, the team </w:t>
      </w:r>
      <w:r w:rsidRPr="00D43508">
        <w:rPr>
          <w:rFonts w:cs="Calibri"/>
          <w:noProof/>
          <w:lang w:val="en-CA"/>
        </w:rPr>
        <w:t>chair</w:t>
      </w:r>
      <w:r w:rsidRPr="00D43508">
        <w:rPr>
          <w:rFonts w:cs="Calibri"/>
          <w:lang w:val="en-CA"/>
        </w:rPr>
        <w:t xml:space="preserve"> </w:t>
      </w:r>
      <w:r w:rsidRPr="00D43508">
        <w:rPr>
          <w:rFonts w:cs="Calibri"/>
          <w:noProof/>
          <w:lang w:val="en-CA"/>
        </w:rPr>
        <w:t>submits</w:t>
      </w:r>
      <w:r w:rsidRPr="00D43508">
        <w:rPr>
          <w:rFonts w:cs="Calibri"/>
          <w:lang w:val="en-CA"/>
        </w:rPr>
        <w:t xml:space="preserve"> the </w:t>
      </w:r>
      <w:r w:rsidR="0048709A" w:rsidRPr="00D43508">
        <w:rPr>
          <w:rFonts w:cs="Calibri"/>
          <w:iCs/>
          <w:lang w:val="en-CA"/>
        </w:rPr>
        <w:t>final issue tracker(s)</w:t>
      </w:r>
      <w:r w:rsidRPr="00D43508">
        <w:rPr>
          <w:rFonts w:cs="Calibri"/>
          <w:lang w:val="en-CA"/>
        </w:rPr>
        <w:t xml:space="preserve"> to the Accreditation Board Secretariat.  During this time, the team chair may contact members of the visiting team to request clarification or discuss aspects of the report.</w:t>
      </w:r>
      <w:r w:rsidR="002B36A3" w:rsidRPr="00D43508">
        <w:rPr>
          <w:rFonts w:cs="Calibri"/>
          <w:lang w:val="en-CA"/>
        </w:rPr>
        <w:t xml:space="preserve">  The Secretariat uses this/these documents to create the final report of the visit. </w:t>
      </w:r>
    </w:p>
    <w:p w14:paraId="637B1C9C" w14:textId="77777777" w:rsidR="00C117D7" w:rsidRPr="00D43508" w:rsidRDefault="00C117D7" w:rsidP="00126DB7">
      <w:pPr>
        <w:jc w:val="both"/>
        <w:rPr>
          <w:rFonts w:cs="Calibri"/>
          <w:lang w:val="en-CA"/>
        </w:rPr>
      </w:pPr>
    </w:p>
    <w:p w14:paraId="050576B3" w14:textId="77777777" w:rsidR="00C117D7" w:rsidRPr="00D43508" w:rsidRDefault="00C117D7" w:rsidP="00126DB7">
      <w:pPr>
        <w:jc w:val="both"/>
        <w:rPr>
          <w:rFonts w:cs="Calibri"/>
          <w:lang w:val="en-CA"/>
        </w:rPr>
      </w:pPr>
      <w:r w:rsidRPr="00D43508">
        <w:rPr>
          <w:rFonts w:cs="Calibri"/>
          <w:lang w:val="en-CA"/>
        </w:rPr>
        <w:t xml:space="preserve">The final report, which </w:t>
      </w:r>
      <w:r w:rsidRPr="00D43508">
        <w:rPr>
          <w:rFonts w:cs="Calibri"/>
          <w:noProof/>
          <w:lang w:val="en-CA"/>
        </w:rPr>
        <w:t>is submitted</w:t>
      </w:r>
      <w:r w:rsidRPr="00D43508">
        <w:rPr>
          <w:rFonts w:cs="Calibri"/>
          <w:lang w:val="en-CA"/>
        </w:rPr>
        <w:t xml:space="preserve"> to the institution for comment, should not contain any </w:t>
      </w:r>
      <w:r w:rsidRPr="00D43508">
        <w:rPr>
          <w:rFonts w:cs="Calibri"/>
          <w:noProof/>
          <w:lang w:val="en-CA"/>
        </w:rPr>
        <w:t>major</w:t>
      </w:r>
      <w:r w:rsidRPr="00D43508">
        <w:rPr>
          <w:rFonts w:cs="Calibri"/>
          <w:lang w:val="en-CA"/>
        </w:rPr>
        <w:t xml:space="preserve"> findings that have not been previously communicated to the </w:t>
      </w:r>
      <w:r w:rsidRPr="00D43508">
        <w:rPr>
          <w:rFonts w:cs="Calibri"/>
          <w:noProof/>
          <w:lang w:val="en-CA"/>
        </w:rPr>
        <w:t>institution</w:t>
      </w:r>
      <w:r w:rsidRPr="00D43508">
        <w:rPr>
          <w:rFonts w:cs="Calibri"/>
          <w:lang w:val="en-CA"/>
        </w:rPr>
        <w:t xml:space="preserve">. </w:t>
      </w:r>
    </w:p>
    <w:p w14:paraId="3DA76554" w14:textId="77777777" w:rsidR="00C117D7" w:rsidRPr="00D43508" w:rsidRDefault="00C117D7" w:rsidP="00126DB7">
      <w:pPr>
        <w:jc w:val="both"/>
        <w:rPr>
          <w:rFonts w:cs="Calibri"/>
          <w:lang w:val="en-CA"/>
        </w:rPr>
      </w:pPr>
    </w:p>
    <w:p w14:paraId="59E7191C" w14:textId="5F94CD26" w:rsidR="00C117D7" w:rsidRPr="00D43508" w:rsidRDefault="00C117D7" w:rsidP="00126DB7">
      <w:pPr>
        <w:jc w:val="both"/>
        <w:rPr>
          <w:rFonts w:cs="Calibri"/>
          <w:lang w:val="en-CA"/>
        </w:rPr>
      </w:pPr>
      <w:r w:rsidRPr="00D43508">
        <w:rPr>
          <w:rFonts w:cs="Calibri"/>
          <w:lang w:val="en-CA"/>
        </w:rPr>
        <w:t xml:space="preserve">Instructions pages </w:t>
      </w:r>
      <w:r w:rsidR="00D34BB9" w:rsidRPr="00D43508">
        <w:rPr>
          <w:rFonts w:cs="Calibri"/>
          <w:lang w:val="en-CA"/>
        </w:rPr>
        <w:t>are not</w:t>
      </w:r>
      <w:r w:rsidRPr="00D43508">
        <w:rPr>
          <w:rFonts w:cs="Calibri"/>
          <w:noProof/>
          <w:lang w:val="en-CA"/>
        </w:rPr>
        <w:t xml:space="preserve"> included</w:t>
      </w:r>
      <w:r w:rsidRPr="00D43508">
        <w:rPr>
          <w:rFonts w:cs="Calibri"/>
          <w:lang w:val="en-CA"/>
        </w:rPr>
        <w:t xml:space="preserve"> in the submitted report.</w:t>
      </w:r>
    </w:p>
    <w:p w14:paraId="11BB3FF6" w14:textId="77777777" w:rsidR="00C117D7" w:rsidRPr="00D43508" w:rsidRDefault="00C117D7" w:rsidP="00C117D7">
      <w:pPr>
        <w:rPr>
          <w:rFonts w:cs="Calibri"/>
          <w:lang w:val="en-CA"/>
        </w:rPr>
      </w:pPr>
    </w:p>
    <w:p w14:paraId="57916C59" w14:textId="77777777" w:rsidR="00C117D7" w:rsidRPr="00D43508" w:rsidRDefault="00C117D7" w:rsidP="00C117D7">
      <w:pPr>
        <w:keepNext/>
        <w:spacing w:after="120" w:line="271" w:lineRule="auto"/>
        <w:outlineLvl w:val="1"/>
        <w:rPr>
          <w:rFonts w:cs="Calibri"/>
          <w:b/>
          <w:i/>
          <w:sz w:val="28"/>
          <w:szCs w:val="28"/>
          <w:lang w:val="en-CA"/>
        </w:rPr>
      </w:pPr>
      <w:bookmarkStart w:id="3" w:name="_Toc221518810"/>
      <w:bookmarkStart w:id="4" w:name="_Toc338841440"/>
      <w:r w:rsidRPr="00D43508">
        <w:rPr>
          <w:rFonts w:cs="Calibri"/>
          <w:b/>
          <w:i/>
          <w:sz w:val="28"/>
          <w:szCs w:val="28"/>
          <w:lang w:val="en-CA"/>
        </w:rPr>
        <w:t>Notes and Definitions</w:t>
      </w:r>
      <w:bookmarkEnd w:id="3"/>
      <w:bookmarkEnd w:id="4"/>
    </w:p>
    <w:p w14:paraId="00F68414" w14:textId="77777777" w:rsidR="00C117D7" w:rsidRPr="00D43508" w:rsidRDefault="00C117D7" w:rsidP="00126DB7">
      <w:pPr>
        <w:jc w:val="both"/>
        <w:rPr>
          <w:rFonts w:cs="Calibri"/>
          <w:lang w:val="en-CA"/>
        </w:rPr>
      </w:pPr>
      <w:r w:rsidRPr="00D43508">
        <w:rPr>
          <w:rFonts w:cs="Calibri"/>
          <w:lang w:val="en-CA"/>
        </w:rPr>
        <w:t xml:space="preserve">In preparing </w:t>
      </w:r>
      <w:r w:rsidRPr="00D43508">
        <w:rPr>
          <w:rFonts w:cs="Calibri"/>
          <w:i/>
          <w:lang w:val="en-CA"/>
        </w:rPr>
        <w:t>the Report of the Visiting Team</w:t>
      </w:r>
      <w:r w:rsidRPr="00D43508">
        <w:rPr>
          <w:rFonts w:cs="Calibri"/>
          <w:lang w:val="en-CA"/>
        </w:rPr>
        <w:t xml:space="preserve"> care must be taken to avoid the use of the </w:t>
      </w:r>
      <w:proofErr w:type="gramStart"/>
      <w:r w:rsidRPr="00D43508">
        <w:rPr>
          <w:rFonts w:cs="Calibri"/>
          <w:lang w:val="en-CA"/>
        </w:rPr>
        <w:t>words</w:t>
      </w:r>
      <w:proofErr w:type="gramEnd"/>
      <w:r w:rsidRPr="00D43508">
        <w:rPr>
          <w:rFonts w:cs="Calibri"/>
          <w:lang w:val="en-CA"/>
        </w:rPr>
        <w:t xml:space="preserve"> ‘</w:t>
      </w:r>
      <w:r w:rsidRPr="00D43508">
        <w:rPr>
          <w:rFonts w:cs="Calibri"/>
          <w:noProof/>
          <w:lang w:val="en-CA"/>
        </w:rPr>
        <w:t>concer</w:t>
      </w:r>
      <w:r w:rsidRPr="00D43508">
        <w:rPr>
          <w:rFonts w:cs="Calibri"/>
          <w:lang w:val="en-CA"/>
        </w:rPr>
        <w:t xml:space="preserve">n’, ‘weakness’ and/or ‘deficiency’ (except when referring directly to issues identified in previous accreditation decision letters) </w:t>
      </w:r>
      <w:r w:rsidRPr="00D43508">
        <w:rPr>
          <w:rFonts w:cs="Calibri"/>
          <w:noProof/>
          <w:lang w:val="en-CA"/>
        </w:rPr>
        <w:t>so that</w:t>
      </w:r>
      <w:r w:rsidRPr="00D43508">
        <w:rPr>
          <w:rFonts w:cs="Calibri"/>
          <w:lang w:val="en-CA"/>
        </w:rPr>
        <w:t xml:space="preserve"> these words </w:t>
      </w:r>
      <w:r w:rsidRPr="00D43508">
        <w:rPr>
          <w:rFonts w:cs="Calibri"/>
          <w:noProof/>
          <w:lang w:val="en-CA"/>
        </w:rPr>
        <w:t>are not used</w:t>
      </w:r>
      <w:r w:rsidRPr="00D43508">
        <w:rPr>
          <w:rFonts w:cs="Calibri"/>
          <w:lang w:val="en-CA"/>
        </w:rPr>
        <w:t xml:space="preserve"> outside their now-defined meanings. </w:t>
      </w:r>
    </w:p>
    <w:p w14:paraId="0C359C68" w14:textId="77777777" w:rsidR="00C117D7" w:rsidRPr="00D43508" w:rsidRDefault="00C117D7" w:rsidP="00C117D7">
      <w:pPr>
        <w:rPr>
          <w:rFonts w:cs="Calibri"/>
          <w:lang w:val="en-CA"/>
        </w:rPr>
      </w:pPr>
    </w:p>
    <w:p w14:paraId="7FBDEA8A" w14:textId="77777777" w:rsidR="00C117D7" w:rsidRPr="00D43508" w:rsidRDefault="00C117D7" w:rsidP="00C117D7">
      <w:pPr>
        <w:keepNext/>
        <w:pBdr>
          <w:top w:val="single" w:sz="4" w:space="6" w:color="auto"/>
          <w:left w:val="single" w:sz="4" w:space="4" w:color="auto"/>
          <w:bottom w:val="single" w:sz="4" w:space="6" w:color="auto"/>
          <w:right w:val="single" w:sz="4" w:space="4" w:color="auto"/>
        </w:pBdr>
        <w:spacing w:after="120"/>
        <w:ind w:left="1080" w:right="1980"/>
        <w:outlineLvl w:val="2"/>
        <w:rPr>
          <w:rFonts w:cs="Calibri"/>
          <w:b/>
          <w:szCs w:val="20"/>
          <w:u w:val="single"/>
          <w:lang w:val="en-CA"/>
        </w:rPr>
      </w:pPr>
      <w:r w:rsidRPr="00D43508">
        <w:rPr>
          <w:rFonts w:cs="Calibri"/>
          <w:b/>
          <w:szCs w:val="20"/>
          <w:u w:val="single"/>
          <w:lang w:val="en-CA"/>
        </w:rPr>
        <w:t>Definitions</w:t>
      </w:r>
    </w:p>
    <w:p w14:paraId="33DBB4A5" w14:textId="77777777" w:rsidR="00C117D7" w:rsidRPr="00D43508" w:rsidRDefault="00C117D7" w:rsidP="00C117D7">
      <w:pPr>
        <w:pBdr>
          <w:top w:val="single" w:sz="4" w:space="6" w:color="auto"/>
          <w:left w:val="single" w:sz="4" w:space="4" w:color="auto"/>
          <w:bottom w:val="single" w:sz="4" w:space="6" w:color="auto"/>
          <w:right w:val="single" w:sz="4" w:space="4" w:color="auto"/>
        </w:pBdr>
        <w:ind w:left="1080" w:right="1980"/>
        <w:rPr>
          <w:rFonts w:cs="Calibri"/>
          <w:szCs w:val="20"/>
          <w:lang w:val="en-CA"/>
        </w:rPr>
      </w:pPr>
      <w:r w:rsidRPr="00D43508">
        <w:rPr>
          <w:rFonts w:cs="Calibri"/>
          <w:b/>
          <w:szCs w:val="20"/>
          <w:lang w:val="en-CA"/>
        </w:rPr>
        <w:t>Concern:</w:t>
      </w:r>
      <w:r w:rsidRPr="00D43508">
        <w:rPr>
          <w:rFonts w:cs="Calibri"/>
          <w:szCs w:val="20"/>
          <w:lang w:val="en-CA"/>
        </w:rPr>
        <w:t xml:space="preserve"> Criterion satisfied; potential exists for non-satisfaction in near future.</w:t>
      </w:r>
    </w:p>
    <w:p w14:paraId="0EADED98" w14:textId="77777777" w:rsidR="00C117D7" w:rsidRPr="00D43508" w:rsidRDefault="00C117D7" w:rsidP="00C117D7">
      <w:pPr>
        <w:pBdr>
          <w:top w:val="single" w:sz="4" w:space="6" w:color="auto"/>
          <w:left w:val="single" w:sz="4" w:space="4" w:color="auto"/>
          <w:bottom w:val="single" w:sz="4" w:space="6" w:color="auto"/>
          <w:right w:val="single" w:sz="4" w:space="4" w:color="auto"/>
        </w:pBdr>
        <w:ind w:left="1080" w:right="1980"/>
        <w:rPr>
          <w:rFonts w:cs="Calibri"/>
          <w:szCs w:val="20"/>
          <w:lang w:val="en-CA"/>
        </w:rPr>
      </w:pPr>
      <w:r w:rsidRPr="00D43508">
        <w:rPr>
          <w:rFonts w:cs="Calibri"/>
          <w:b/>
          <w:szCs w:val="20"/>
          <w:lang w:val="en-CA"/>
        </w:rPr>
        <w:t>Weakness:</w:t>
      </w:r>
      <w:r w:rsidRPr="00D43508">
        <w:rPr>
          <w:rFonts w:cs="Calibri"/>
          <w:szCs w:val="20"/>
          <w:lang w:val="en-CA"/>
        </w:rPr>
        <w:t xml:space="preserve"> Criterion </w:t>
      </w:r>
      <w:r w:rsidRPr="00D43508">
        <w:rPr>
          <w:rFonts w:cs="Calibri"/>
          <w:noProof/>
          <w:szCs w:val="20"/>
          <w:lang w:val="en-CA"/>
        </w:rPr>
        <w:t>satisfied</w:t>
      </w:r>
      <w:r w:rsidRPr="00D43508">
        <w:rPr>
          <w:rFonts w:cs="Calibri"/>
          <w:szCs w:val="20"/>
          <w:lang w:val="en-CA"/>
        </w:rPr>
        <w:t xml:space="preserve">; </w:t>
      </w:r>
      <w:r w:rsidRPr="00D43508">
        <w:rPr>
          <w:rFonts w:cs="Calibri"/>
          <w:noProof/>
          <w:szCs w:val="20"/>
          <w:lang w:val="en-CA"/>
        </w:rPr>
        <w:t>insufficient</w:t>
      </w:r>
      <w:r w:rsidRPr="00D43508">
        <w:rPr>
          <w:rFonts w:cs="Calibri"/>
          <w:szCs w:val="20"/>
          <w:lang w:val="en-CA"/>
        </w:rPr>
        <w:t xml:space="preserve"> strength of compliance to assure the </w:t>
      </w:r>
      <w:r w:rsidRPr="00D43508">
        <w:rPr>
          <w:rFonts w:cs="Calibri"/>
          <w:noProof/>
          <w:szCs w:val="20"/>
          <w:lang w:val="en-CA"/>
        </w:rPr>
        <w:t>quality</w:t>
      </w:r>
      <w:r w:rsidRPr="00D43508">
        <w:rPr>
          <w:rFonts w:cs="Calibri"/>
          <w:szCs w:val="20"/>
          <w:lang w:val="en-CA"/>
        </w:rPr>
        <w:t xml:space="preserve"> of the </w:t>
      </w:r>
      <w:r w:rsidRPr="00D43508">
        <w:rPr>
          <w:rFonts w:cs="Calibri"/>
          <w:noProof/>
          <w:szCs w:val="20"/>
          <w:lang w:val="en-CA"/>
        </w:rPr>
        <w:t>program</w:t>
      </w:r>
      <w:r w:rsidRPr="00D43508">
        <w:rPr>
          <w:rFonts w:cs="Calibri"/>
          <w:szCs w:val="20"/>
          <w:lang w:val="en-CA"/>
        </w:rPr>
        <w:t xml:space="preserve"> will </w:t>
      </w:r>
      <w:r w:rsidRPr="00D43508">
        <w:rPr>
          <w:rFonts w:cs="Calibri"/>
          <w:noProof/>
          <w:szCs w:val="20"/>
          <w:lang w:val="en-CA"/>
        </w:rPr>
        <w:t>be maintained</w:t>
      </w:r>
      <w:r w:rsidRPr="00D43508">
        <w:rPr>
          <w:rFonts w:cs="Calibri"/>
          <w:szCs w:val="20"/>
          <w:lang w:val="en-CA"/>
        </w:rPr>
        <w:t>.</w:t>
      </w:r>
    </w:p>
    <w:p w14:paraId="418096EB" w14:textId="77777777" w:rsidR="00C117D7" w:rsidRPr="00D43508" w:rsidRDefault="00C117D7" w:rsidP="00C117D7">
      <w:pPr>
        <w:pBdr>
          <w:top w:val="single" w:sz="4" w:space="6" w:color="auto"/>
          <w:left w:val="single" w:sz="4" w:space="4" w:color="auto"/>
          <w:bottom w:val="single" w:sz="4" w:space="6" w:color="auto"/>
          <w:right w:val="single" w:sz="4" w:space="4" w:color="auto"/>
        </w:pBdr>
        <w:tabs>
          <w:tab w:val="left" w:pos="4920"/>
        </w:tabs>
        <w:spacing w:after="400"/>
        <w:ind w:left="1080" w:right="1980"/>
        <w:rPr>
          <w:rFonts w:cs="Calibri"/>
          <w:szCs w:val="20"/>
          <w:lang w:val="en-CA"/>
        </w:rPr>
      </w:pPr>
      <w:r w:rsidRPr="00D43508">
        <w:rPr>
          <w:rFonts w:cs="Calibri"/>
          <w:b/>
          <w:szCs w:val="20"/>
          <w:lang w:val="en-CA"/>
        </w:rPr>
        <w:t>Deficiency:</w:t>
      </w:r>
      <w:r w:rsidRPr="00D43508">
        <w:rPr>
          <w:rFonts w:cs="Calibri"/>
          <w:szCs w:val="20"/>
          <w:lang w:val="en-CA"/>
        </w:rPr>
        <w:t xml:space="preserve"> Criterion is </w:t>
      </w:r>
      <w:r w:rsidRPr="00D43508">
        <w:rPr>
          <w:rFonts w:cs="Calibri"/>
          <w:noProof/>
          <w:szCs w:val="20"/>
          <w:lang w:val="en-CA"/>
        </w:rPr>
        <w:t>not satisfied</w:t>
      </w:r>
      <w:r w:rsidRPr="00D43508">
        <w:rPr>
          <w:rFonts w:cs="Calibri"/>
          <w:szCs w:val="20"/>
          <w:lang w:val="en-CA"/>
        </w:rPr>
        <w:t>.</w:t>
      </w:r>
    </w:p>
    <w:p w14:paraId="7D2A7FC5" w14:textId="77777777" w:rsidR="00C117D7" w:rsidRPr="00D43508" w:rsidRDefault="002255CD" w:rsidP="00126DB7">
      <w:pPr>
        <w:jc w:val="both"/>
        <w:rPr>
          <w:rFonts w:cs="Calibri"/>
          <w:lang w:val="en-CA"/>
        </w:rPr>
      </w:pPr>
      <w:r w:rsidRPr="00D43508">
        <w:rPr>
          <w:rFonts w:cs="Calibri"/>
          <w:lang w:val="en-CA"/>
        </w:rPr>
        <w:t xml:space="preserve">The Accreditation Board </w:t>
      </w:r>
      <w:r w:rsidR="00C117D7" w:rsidRPr="00D43508">
        <w:rPr>
          <w:rFonts w:cs="Calibri"/>
          <w:lang w:val="en-CA"/>
        </w:rPr>
        <w:t>decision letter is the only document that will classify issues using these categories.</w:t>
      </w:r>
    </w:p>
    <w:p w14:paraId="6274B6EE" w14:textId="77777777" w:rsidR="00C117D7" w:rsidRPr="00D43508" w:rsidRDefault="00C117D7" w:rsidP="00C117D7">
      <w:pPr>
        <w:rPr>
          <w:rFonts w:cs="Calibri"/>
          <w:lang w:val="en-CA"/>
        </w:rPr>
      </w:pPr>
    </w:p>
    <w:p w14:paraId="329AA6CC" w14:textId="77777777" w:rsidR="00C117D7" w:rsidRPr="00D43508" w:rsidRDefault="00C117D7" w:rsidP="00C117D7">
      <w:pPr>
        <w:rPr>
          <w:rFonts w:cs="Calibri"/>
          <w:lang w:val="en-CA"/>
        </w:rPr>
      </w:pPr>
    </w:p>
    <w:p w14:paraId="71FDADE2" w14:textId="77777777" w:rsidR="00C117D7" w:rsidRPr="00D43508" w:rsidRDefault="00C117D7" w:rsidP="00C117D7">
      <w:pPr>
        <w:keepNext/>
        <w:spacing w:after="120" w:line="271" w:lineRule="auto"/>
        <w:outlineLvl w:val="1"/>
        <w:rPr>
          <w:rFonts w:cs="Calibri"/>
          <w:b/>
          <w:i/>
          <w:sz w:val="28"/>
          <w:szCs w:val="28"/>
          <w:lang w:val="en-CA"/>
        </w:rPr>
      </w:pPr>
      <w:bookmarkStart w:id="5" w:name="_Toc221518812"/>
      <w:bookmarkStart w:id="6" w:name="_Toc338841441"/>
      <w:r w:rsidRPr="00D43508">
        <w:rPr>
          <w:rFonts w:cs="Calibri"/>
          <w:b/>
          <w:i/>
          <w:sz w:val="28"/>
          <w:szCs w:val="28"/>
          <w:lang w:val="en-CA"/>
        </w:rPr>
        <w:lastRenderedPageBreak/>
        <w:t>Instructions for the Report on the Program</w:t>
      </w:r>
      <w:bookmarkEnd w:id="5"/>
      <w:bookmarkEnd w:id="6"/>
      <w:r w:rsidRPr="00D43508">
        <w:rPr>
          <w:rFonts w:cs="Calibri"/>
          <w:b/>
          <w:i/>
          <w:sz w:val="28"/>
          <w:szCs w:val="28"/>
          <w:lang w:val="en-CA"/>
        </w:rPr>
        <w:t xml:space="preserve"> </w:t>
      </w:r>
    </w:p>
    <w:p w14:paraId="2C04A5C6" w14:textId="10BDC5FF" w:rsidR="00C117D7" w:rsidRPr="00D43508" w:rsidRDefault="00C117D7" w:rsidP="00126DB7">
      <w:pPr>
        <w:jc w:val="both"/>
        <w:rPr>
          <w:rFonts w:cs="Calibri"/>
          <w:lang w:val="en-CA"/>
        </w:rPr>
      </w:pPr>
      <w:r w:rsidRPr="00D43508">
        <w:rPr>
          <w:rFonts w:cs="Calibri"/>
          <w:lang w:val="en-CA"/>
        </w:rPr>
        <w:t xml:space="preserve">The Report on the Program document consists of a series of forms to be completed by the program visitor(s), with the assistance of the Vice-Chair, and Team Chair, as appropriate, and includes an opportunity to provide observations about the program’s strengths and suggestions for improvement. </w:t>
      </w:r>
    </w:p>
    <w:p w14:paraId="49585B58" w14:textId="77777777" w:rsidR="00C117D7" w:rsidRPr="00D43508" w:rsidRDefault="00C117D7" w:rsidP="00126DB7">
      <w:pPr>
        <w:jc w:val="both"/>
        <w:rPr>
          <w:rFonts w:cs="Calibri"/>
          <w:lang w:val="en-CA"/>
        </w:rPr>
      </w:pPr>
    </w:p>
    <w:p w14:paraId="5DB52492" w14:textId="77777777" w:rsidR="00C117D7" w:rsidRPr="00D43508" w:rsidRDefault="00C117D7" w:rsidP="00126DB7">
      <w:pPr>
        <w:jc w:val="both"/>
        <w:rPr>
          <w:rFonts w:cs="Calibri"/>
          <w:lang w:val="en-CA"/>
        </w:rPr>
      </w:pPr>
      <w:r w:rsidRPr="00D43508">
        <w:rPr>
          <w:rFonts w:cs="Calibri"/>
          <w:lang w:val="en-CA"/>
        </w:rPr>
        <w:t xml:space="preserve">The information reported should reflect the situation as observed at the time of the visit and </w:t>
      </w:r>
      <w:r w:rsidRPr="00D43508">
        <w:rPr>
          <w:rFonts w:cs="Calibri"/>
          <w:noProof/>
          <w:lang w:val="en-CA"/>
        </w:rPr>
        <w:t>were related</w:t>
      </w:r>
      <w:r w:rsidRPr="00D43508">
        <w:rPr>
          <w:rFonts w:cs="Calibri"/>
          <w:lang w:val="en-CA"/>
        </w:rPr>
        <w:t xml:space="preserve"> to information provided by the institution in their completed </w:t>
      </w:r>
      <w:r w:rsidRPr="00D43508">
        <w:rPr>
          <w:rFonts w:cs="Calibri"/>
          <w:i/>
          <w:lang w:val="en-CA"/>
        </w:rPr>
        <w:t>Questionnaire for Evaluation of an Engineering Program</w:t>
      </w:r>
      <w:r w:rsidRPr="00D43508">
        <w:rPr>
          <w:rFonts w:cs="Calibri"/>
          <w:lang w:val="en-CA"/>
        </w:rPr>
        <w:t>.</w:t>
      </w:r>
    </w:p>
    <w:p w14:paraId="0948DA92" w14:textId="77777777" w:rsidR="00C117D7" w:rsidRPr="00D43508" w:rsidRDefault="00C117D7" w:rsidP="00126DB7">
      <w:pPr>
        <w:jc w:val="both"/>
        <w:rPr>
          <w:rFonts w:cs="Calibri"/>
          <w:lang w:val="en-CA"/>
        </w:rPr>
      </w:pPr>
    </w:p>
    <w:p w14:paraId="4AF5CB3C" w14:textId="77777777" w:rsidR="00C117D7" w:rsidRPr="00D43508" w:rsidRDefault="00C117D7" w:rsidP="00126DB7">
      <w:pPr>
        <w:jc w:val="both"/>
        <w:rPr>
          <w:rFonts w:cs="Calibri"/>
          <w:lang w:val="en-CA"/>
        </w:rPr>
      </w:pPr>
      <w:r w:rsidRPr="00D43508">
        <w:rPr>
          <w:rFonts w:cs="Calibri"/>
          <w:b/>
          <w:lang w:val="en-CA"/>
        </w:rPr>
        <w:t xml:space="preserve">Only one report per program </w:t>
      </w:r>
      <w:r w:rsidRPr="00D43508">
        <w:rPr>
          <w:rFonts w:cs="Calibri"/>
          <w:b/>
          <w:noProof/>
          <w:lang w:val="en-CA"/>
        </w:rPr>
        <w:t>is submitted</w:t>
      </w:r>
      <w:r w:rsidRPr="00D43508">
        <w:rPr>
          <w:rFonts w:cs="Calibri"/>
          <w:b/>
          <w:lang w:val="en-CA"/>
        </w:rPr>
        <w:t xml:space="preserve"> regardless of the number of visitors involved in evaluating the program.</w:t>
      </w:r>
      <w:r w:rsidRPr="00D43508">
        <w:rPr>
          <w:rFonts w:cs="Calibri"/>
          <w:lang w:val="en-CA"/>
        </w:rPr>
        <w:t xml:space="preserve"> It is imperative that when more than one member of the visiting team </w:t>
      </w:r>
      <w:r w:rsidRPr="00D43508">
        <w:rPr>
          <w:rFonts w:cs="Calibri"/>
          <w:noProof/>
          <w:lang w:val="en-CA"/>
        </w:rPr>
        <w:t>is participating in the</w:t>
      </w:r>
      <w:r w:rsidRPr="00D43508">
        <w:rPr>
          <w:rFonts w:cs="Calibri"/>
          <w:lang w:val="en-CA"/>
        </w:rPr>
        <w:t xml:space="preserve"> drafting of the Report on the Program that the visitors come to an agreement regarding the contents of the individual program report.</w:t>
      </w:r>
    </w:p>
    <w:p w14:paraId="52829F7A" w14:textId="77777777" w:rsidR="00C117D7" w:rsidRPr="00D43508" w:rsidRDefault="00C117D7" w:rsidP="000E6D01">
      <w:pPr>
        <w:rPr>
          <w:lang w:val="en-CA"/>
        </w:rPr>
      </w:pPr>
    </w:p>
    <w:p w14:paraId="782CEDA0" w14:textId="213C89A1" w:rsidR="00C117D7" w:rsidRPr="00D43508" w:rsidRDefault="000723EE" w:rsidP="0E43CAE0">
      <w:pPr>
        <w:keepNext/>
        <w:spacing w:after="120"/>
        <w:outlineLvl w:val="2"/>
        <w:rPr>
          <w:rFonts w:cs="Calibri"/>
          <w:b/>
          <w:bCs/>
          <w:i/>
          <w:iCs/>
          <w:sz w:val="28"/>
          <w:szCs w:val="28"/>
          <w:lang w:val="en-CA"/>
        </w:rPr>
      </w:pPr>
      <w:r w:rsidRPr="00D43508">
        <w:rPr>
          <w:rFonts w:cs="Calibri"/>
          <w:b/>
          <w:bCs/>
          <w:i/>
          <w:iCs/>
          <w:sz w:val="28"/>
          <w:szCs w:val="28"/>
          <w:lang w:val="en-CA"/>
        </w:rPr>
        <w:t xml:space="preserve">Observations </w:t>
      </w:r>
      <w:r w:rsidR="00C117D7" w:rsidRPr="00D43508">
        <w:rPr>
          <w:rFonts w:cs="Calibri"/>
          <w:b/>
          <w:bCs/>
          <w:i/>
          <w:iCs/>
          <w:sz w:val="28"/>
          <w:szCs w:val="28"/>
          <w:lang w:val="en-CA"/>
        </w:rPr>
        <w:t>and comments</w:t>
      </w:r>
    </w:p>
    <w:p w14:paraId="24754AD8" w14:textId="77777777" w:rsidR="00B02202" w:rsidRPr="00D43508" w:rsidRDefault="00B02202" w:rsidP="00B02202">
      <w:pPr>
        <w:jc w:val="both"/>
        <w:rPr>
          <w:rFonts w:cs="Calibri"/>
          <w:lang w:val="en-CA"/>
        </w:rPr>
      </w:pPr>
      <w:r w:rsidRPr="00D43508">
        <w:rPr>
          <w:rFonts w:cs="Calibri"/>
          <w:lang w:val="en-CA"/>
        </w:rPr>
        <w:t>The following are the general principles for comments in visiting team reports:</w:t>
      </w:r>
    </w:p>
    <w:p w14:paraId="05F01F06" w14:textId="77777777" w:rsidR="00B02202" w:rsidRPr="00D43508" w:rsidRDefault="00B02202" w:rsidP="000A6878">
      <w:pPr>
        <w:numPr>
          <w:ilvl w:val="0"/>
          <w:numId w:val="11"/>
        </w:numPr>
        <w:jc w:val="both"/>
        <w:rPr>
          <w:rFonts w:cs="Calibri"/>
          <w:lang w:val="en-CA"/>
        </w:rPr>
      </w:pPr>
      <w:r w:rsidRPr="00D43508">
        <w:rPr>
          <w:rFonts w:cs="Calibri"/>
          <w:lang w:val="en-CA"/>
        </w:rPr>
        <w:t xml:space="preserve">A </w:t>
      </w:r>
      <w:r w:rsidRPr="00D43508">
        <w:rPr>
          <w:rFonts w:cs="Segoe UI Symbol"/>
          <w:lang w:val="en-CA"/>
        </w:rPr>
        <w:t>✓</w:t>
      </w:r>
      <w:r w:rsidRPr="00D43508">
        <w:rPr>
          <w:rFonts w:cs="Calibri"/>
          <w:lang w:val="en-CA"/>
        </w:rPr>
        <w:t xml:space="preserve"> means that there is no observed issue on the criterion or that it is a numerical criterion which has a positive binary result. </w:t>
      </w:r>
    </w:p>
    <w:p w14:paraId="100266ED" w14:textId="6722719E" w:rsidR="00B02202" w:rsidRPr="00D43508" w:rsidRDefault="00B02202" w:rsidP="000A6878">
      <w:pPr>
        <w:numPr>
          <w:ilvl w:val="0"/>
          <w:numId w:val="11"/>
        </w:numPr>
        <w:jc w:val="both"/>
        <w:rPr>
          <w:rFonts w:cs="Calibri"/>
          <w:lang w:val="en-CA"/>
        </w:rPr>
      </w:pPr>
      <w:r w:rsidRPr="00D43508">
        <w:rPr>
          <w:rFonts w:cs="Calibri"/>
          <w:lang w:val="en-CA"/>
        </w:rPr>
        <w:t>A * means that the Program Visitor’s Observation field will contain a description of an observed item flagged for CEAB</w:t>
      </w:r>
      <w:r w:rsidR="5D665F05" w:rsidRPr="00D43508">
        <w:rPr>
          <w:rFonts w:cs="Calibri"/>
          <w:lang w:val="en-CA"/>
        </w:rPr>
        <w:t xml:space="preserve"> or HEI</w:t>
      </w:r>
      <w:r w:rsidRPr="00D43508">
        <w:rPr>
          <w:rFonts w:cs="Calibri"/>
          <w:lang w:val="en-CA"/>
        </w:rPr>
        <w:t xml:space="preserve"> review that, in the opinion of the visiting team, has the potential to either jeopardize future compliance or currently prevents compliance with the criterion. </w:t>
      </w:r>
    </w:p>
    <w:p w14:paraId="4E97F82A" w14:textId="77777777" w:rsidR="00B02202" w:rsidRPr="00D43508" w:rsidRDefault="00B02202" w:rsidP="00B02202">
      <w:pPr>
        <w:jc w:val="both"/>
        <w:rPr>
          <w:rFonts w:cs="Calibri"/>
          <w:lang w:val="en-CA"/>
        </w:rPr>
      </w:pPr>
    </w:p>
    <w:p w14:paraId="473347AC" w14:textId="41CDC957" w:rsidR="00B02202" w:rsidRPr="00D43508" w:rsidRDefault="00B02202" w:rsidP="00B02202">
      <w:pPr>
        <w:jc w:val="both"/>
        <w:rPr>
          <w:rFonts w:cs="Calibri"/>
          <w:lang w:val="en-CA"/>
        </w:rPr>
      </w:pPr>
      <w:r w:rsidRPr="00D43508">
        <w:rPr>
          <w:rFonts w:cs="Calibri"/>
          <w:lang w:val="en-CA"/>
        </w:rPr>
        <w:t xml:space="preserve">Please remember that a comment has multiple audiences and purposes: </w:t>
      </w:r>
    </w:p>
    <w:p w14:paraId="15516675" w14:textId="0C347F40" w:rsidR="00B02202" w:rsidRPr="00D43508" w:rsidRDefault="00B02202" w:rsidP="000A6878">
      <w:pPr>
        <w:numPr>
          <w:ilvl w:val="0"/>
          <w:numId w:val="12"/>
        </w:numPr>
        <w:jc w:val="both"/>
        <w:rPr>
          <w:rFonts w:cs="Calibri"/>
          <w:lang w:val="en-CA"/>
        </w:rPr>
      </w:pPr>
      <w:r w:rsidRPr="00D43508">
        <w:rPr>
          <w:rFonts w:cs="Calibri"/>
          <w:lang w:val="en-CA"/>
        </w:rPr>
        <w:t xml:space="preserve">The Program; that allows them to understand the issue and questions the visitor had about compliance with a </w:t>
      </w:r>
      <w:proofErr w:type="gramStart"/>
      <w:r w:rsidRPr="00D43508">
        <w:rPr>
          <w:rFonts w:cs="Calibri"/>
          <w:lang w:val="en-CA"/>
        </w:rPr>
        <w:t>criterion, and</w:t>
      </w:r>
      <w:proofErr w:type="gramEnd"/>
      <w:r w:rsidRPr="00D43508">
        <w:rPr>
          <w:rFonts w:cs="Calibri"/>
          <w:lang w:val="en-CA"/>
        </w:rPr>
        <w:t xml:space="preserve"> allows them to formulate an appropriate response. </w:t>
      </w:r>
    </w:p>
    <w:p w14:paraId="6ED4493A" w14:textId="2B732BDC" w:rsidR="00B02202" w:rsidRPr="00D43508" w:rsidRDefault="00B02202" w:rsidP="000A6878">
      <w:pPr>
        <w:numPr>
          <w:ilvl w:val="0"/>
          <w:numId w:val="12"/>
        </w:numPr>
        <w:jc w:val="both"/>
        <w:rPr>
          <w:rFonts w:cs="Calibri"/>
          <w:lang w:val="en-CA"/>
        </w:rPr>
      </w:pPr>
      <w:r w:rsidRPr="00D43508">
        <w:rPr>
          <w:rFonts w:cs="Calibri"/>
          <w:lang w:val="en-CA"/>
        </w:rPr>
        <w:t xml:space="preserve">The Reviewer; that allows them to understand issues with meeting the criterion, so that they can formulate a motion to the CEAB. </w:t>
      </w:r>
    </w:p>
    <w:p w14:paraId="3A173EA1" w14:textId="631E1524" w:rsidR="00C117D7" w:rsidRPr="00D43508" w:rsidRDefault="00B02202" w:rsidP="000A6878">
      <w:pPr>
        <w:numPr>
          <w:ilvl w:val="0"/>
          <w:numId w:val="12"/>
        </w:numPr>
        <w:jc w:val="both"/>
        <w:rPr>
          <w:rFonts w:cs="Calibri"/>
          <w:lang w:val="en-CA"/>
        </w:rPr>
      </w:pPr>
      <w:r w:rsidRPr="00D43508">
        <w:rPr>
          <w:rFonts w:cs="Calibri"/>
          <w:lang w:val="en-CA"/>
        </w:rPr>
        <w:t>The Team Chair, Editor and CEAB members; that allows them to clearly understand the issue.</w:t>
      </w:r>
    </w:p>
    <w:p w14:paraId="76CA205D" w14:textId="77777777" w:rsidR="0000745E" w:rsidRPr="00D43508" w:rsidRDefault="0000745E" w:rsidP="00126DB7">
      <w:pPr>
        <w:jc w:val="both"/>
        <w:rPr>
          <w:rFonts w:cs="Calibri"/>
          <w:lang w:val="en-CA"/>
        </w:rPr>
      </w:pPr>
    </w:p>
    <w:p w14:paraId="6F61A9C4" w14:textId="7CC90DE2" w:rsidR="00613751" w:rsidRPr="00D43508" w:rsidRDefault="00613751" w:rsidP="00613751">
      <w:pPr>
        <w:jc w:val="both"/>
        <w:rPr>
          <w:rFonts w:cs="Calibri"/>
          <w:bCs/>
        </w:rPr>
      </w:pPr>
      <w:r w:rsidRPr="00D43508">
        <w:rPr>
          <w:rFonts w:cs="Calibri"/>
          <w:bCs/>
        </w:rPr>
        <w:t xml:space="preserve">When a * is assigned, a detailed comment is required.  Comments should all have the following structure: </w:t>
      </w:r>
    </w:p>
    <w:p w14:paraId="10BAA47D" w14:textId="09E83BC2" w:rsidR="00613751" w:rsidRPr="00D43508" w:rsidRDefault="00613751" w:rsidP="000A6878">
      <w:pPr>
        <w:numPr>
          <w:ilvl w:val="0"/>
          <w:numId w:val="13"/>
        </w:numPr>
        <w:jc w:val="both"/>
        <w:rPr>
          <w:rFonts w:cs="Calibri"/>
          <w:bCs/>
        </w:rPr>
      </w:pPr>
      <w:r w:rsidRPr="00D43508">
        <w:rPr>
          <w:rFonts w:cs="Calibri"/>
          <w:bCs/>
        </w:rPr>
        <w:t xml:space="preserve">Reference the appropriate criterion language. </w:t>
      </w:r>
    </w:p>
    <w:p w14:paraId="6345129E" w14:textId="736E2C1F" w:rsidR="00613751" w:rsidRPr="00D43508" w:rsidRDefault="00613751" w:rsidP="000A6878">
      <w:pPr>
        <w:numPr>
          <w:ilvl w:val="0"/>
          <w:numId w:val="13"/>
        </w:numPr>
        <w:jc w:val="both"/>
        <w:rPr>
          <w:rFonts w:cs="Calibri"/>
          <w:bCs/>
        </w:rPr>
      </w:pPr>
      <w:r w:rsidRPr="00D43508">
        <w:rPr>
          <w:rFonts w:cs="Calibri"/>
          <w:bCs/>
        </w:rPr>
        <w:t xml:space="preserve">State the evidence observed. </w:t>
      </w:r>
    </w:p>
    <w:p w14:paraId="07D656A3" w14:textId="77777777" w:rsidR="00272519" w:rsidRPr="00D43508" w:rsidRDefault="00613751" w:rsidP="000A6878">
      <w:pPr>
        <w:numPr>
          <w:ilvl w:val="0"/>
          <w:numId w:val="13"/>
        </w:numPr>
        <w:jc w:val="both"/>
        <w:rPr>
          <w:rFonts w:cs="Calibri"/>
          <w:bCs/>
        </w:rPr>
      </w:pPr>
      <w:r w:rsidRPr="00D43508">
        <w:rPr>
          <w:rFonts w:cs="Calibri"/>
          <w:bCs/>
        </w:rPr>
        <w:t xml:space="preserve">State the way in which the evidence indicates a negative impact on the program. </w:t>
      </w:r>
    </w:p>
    <w:p w14:paraId="46454525" w14:textId="7C41EAB7" w:rsidR="00613751" w:rsidRPr="00D43508" w:rsidRDefault="00613751" w:rsidP="000A6878">
      <w:pPr>
        <w:numPr>
          <w:ilvl w:val="0"/>
          <w:numId w:val="13"/>
        </w:numPr>
        <w:jc w:val="both"/>
        <w:rPr>
          <w:rFonts w:cs="Calibri"/>
          <w:bCs/>
        </w:rPr>
      </w:pPr>
      <w:r w:rsidRPr="00D43508">
        <w:rPr>
          <w:rFonts w:cs="Calibri"/>
          <w:bCs/>
        </w:rPr>
        <w:t xml:space="preserve">Comments should be precise and concise. </w:t>
      </w:r>
    </w:p>
    <w:p w14:paraId="218EBE8F" w14:textId="77777777" w:rsidR="00272519" w:rsidRPr="00D43508" w:rsidRDefault="00272519" w:rsidP="00613751">
      <w:pPr>
        <w:jc w:val="both"/>
        <w:rPr>
          <w:rFonts w:cs="Calibri"/>
          <w:bCs/>
        </w:rPr>
      </w:pPr>
    </w:p>
    <w:p w14:paraId="5A0964DA" w14:textId="446CEB61" w:rsidR="00613751" w:rsidRPr="00D43508" w:rsidRDefault="00613751" w:rsidP="00613751">
      <w:pPr>
        <w:jc w:val="both"/>
        <w:rPr>
          <w:rFonts w:cs="Calibri"/>
          <w:bCs/>
        </w:rPr>
      </w:pPr>
      <w:r w:rsidRPr="00D43508">
        <w:rPr>
          <w:rFonts w:cs="Calibri"/>
          <w:bCs/>
        </w:rPr>
        <w:t xml:space="preserve">When a </w:t>
      </w:r>
      <w:r w:rsidRPr="00D43508">
        <w:rPr>
          <w:rFonts w:cs="Segoe UI Symbol"/>
          <w:bCs/>
        </w:rPr>
        <w:t>✓</w:t>
      </w:r>
      <w:r w:rsidRPr="00D43508">
        <w:rPr>
          <w:rFonts w:cs="Calibri"/>
          <w:bCs/>
        </w:rPr>
        <w:t xml:space="preserve"> is assigned, do not comment.</w:t>
      </w:r>
    </w:p>
    <w:p w14:paraId="390B345C" w14:textId="77777777" w:rsidR="00613751" w:rsidRPr="00D43508" w:rsidRDefault="00613751" w:rsidP="00613751">
      <w:pPr>
        <w:jc w:val="both"/>
        <w:rPr>
          <w:rFonts w:cs="Calibri"/>
          <w:b/>
        </w:rPr>
      </w:pPr>
    </w:p>
    <w:p w14:paraId="053F01D3" w14:textId="77777777" w:rsidR="00C117D7" w:rsidRPr="00D43508" w:rsidRDefault="00C117D7" w:rsidP="00C117D7">
      <w:pPr>
        <w:keepNext/>
        <w:spacing w:after="120"/>
        <w:outlineLvl w:val="2"/>
        <w:rPr>
          <w:rFonts w:cs="Calibri"/>
          <w:b/>
          <w:i/>
          <w:sz w:val="28"/>
          <w:szCs w:val="28"/>
          <w:lang w:val="en-CA"/>
        </w:rPr>
      </w:pPr>
      <w:r w:rsidRPr="00D43508">
        <w:rPr>
          <w:rFonts w:cs="Calibri"/>
          <w:b/>
          <w:i/>
          <w:sz w:val="28"/>
          <w:szCs w:val="28"/>
          <w:lang w:val="en-CA"/>
        </w:rPr>
        <w:t>For programs containing options</w:t>
      </w:r>
    </w:p>
    <w:p w14:paraId="5D35A10A" w14:textId="77777777" w:rsidR="00423037" w:rsidRPr="00D43508" w:rsidRDefault="00423037" w:rsidP="00126DB7">
      <w:pPr>
        <w:spacing w:after="360"/>
        <w:jc w:val="both"/>
        <w:rPr>
          <w:rFonts w:cs="Calibri"/>
          <w:kern w:val="1"/>
          <w:szCs w:val="20"/>
          <w:lang w:val="en-CA" w:eastAsia="en-CA"/>
        </w:rPr>
      </w:pPr>
      <w:r w:rsidRPr="00D43508">
        <w:rPr>
          <w:rFonts w:cs="Calibri"/>
          <w:kern w:val="1"/>
          <w:szCs w:val="20"/>
          <w:lang w:val="en-CA" w:eastAsia="en-CA"/>
        </w:rPr>
        <w:t xml:space="preserve">The “weakest-link” principle is to be used when evaluating curriculum content, i.e. each criterion is evaluated for each option, but only the lowest rating is reported for each criterion. It is essential that factors flagged for CEAB review marked with an * observation type include an indication of which </w:t>
      </w:r>
      <w:r w:rsidR="00B90462" w:rsidRPr="00D43508">
        <w:rPr>
          <w:rFonts w:cs="Calibri"/>
          <w:b/>
          <w:kern w:val="1"/>
          <w:szCs w:val="20"/>
          <w:lang w:val="en-CA" w:eastAsia="en-CA"/>
        </w:rPr>
        <w:t xml:space="preserve">program </w:t>
      </w:r>
      <w:r w:rsidRPr="00D43508">
        <w:rPr>
          <w:rFonts w:cs="Calibri"/>
          <w:b/>
          <w:kern w:val="1"/>
          <w:szCs w:val="20"/>
          <w:lang w:val="en-CA" w:eastAsia="en-CA"/>
        </w:rPr>
        <w:t>option</w:t>
      </w:r>
      <w:r w:rsidRPr="00D43508">
        <w:rPr>
          <w:rFonts w:cs="Calibri"/>
          <w:kern w:val="1"/>
          <w:szCs w:val="20"/>
          <w:lang w:val="en-CA" w:eastAsia="en-CA"/>
        </w:rPr>
        <w:t xml:space="preserve"> has been flagged. This detail must be included in the Program Visitor’s Observations.</w:t>
      </w:r>
    </w:p>
    <w:p w14:paraId="6D6FEEF9" w14:textId="77777777" w:rsidR="00C117D7" w:rsidRPr="00D43508" w:rsidRDefault="00C117D7" w:rsidP="00C117D7">
      <w:pPr>
        <w:keepNext/>
        <w:spacing w:after="120" w:line="271" w:lineRule="auto"/>
        <w:outlineLvl w:val="1"/>
        <w:rPr>
          <w:rFonts w:cs="Calibri"/>
          <w:b/>
          <w:bCs/>
          <w:i/>
          <w:iCs/>
          <w:sz w:val="28"/>
          <w:szCs w:val="28"/>
          <w:lang w:val="en-CA"/>
        </w:rPr>
      </w:pPr>
      <w:bookmarkStart w:id="7" w:name="_Toc338841442"/>
      <w:r w:rsidRPr="00D43508">
        <w:rPr>
          <w:rFonts w:cs="Calibri"/>
          <w:b/>
          <w:i/>
          <w:sz w:val="28"/>
          <w:szCs w:val="28"/>
          <w:lang w:val="en-CA"/>
        </w:rPr>
        <w:t>Guidance for evaluating graduate attributes</w:t>
      </w:r>
      <w:bookmarkEnd w:id="7"/>
    </w:p>
    <w:p w14:paraId="11338934" w14:textId="77777777" w:rsidR="00C117D7" w:rsidRPr="00D43508" w:rsidRDefault="00C117D7" w:rsidP="00126DB7">
      <w:pPr>
        <w:jc w:val="both"/>
        <w:rPr>
          <w:rFonts w:eastAsia="Trebuchet MS" w:cs="Calibri"/>
          <w:lang w:val="en-CA"/>
        </w:rPr>
      </w:pPr>
      <w:r w:rsidRPr="00D43508">
        <w:rPr>
          <w:rFonts w:cs="Calibri"/>
          <w:lang w:val="en-CA"/>
        </w:rPr>
        <w:t xml:space="preserve">The Program Visitor and/or Visiting Team </w:t>
      </w:r>
      <w:r w:rsidRPr="00D43508">
        <w:rPr>
          <w:rFonts w:cs="Calibri"/>
          <w:noProof/>
          <w:lang w:val="en-CA"/>
        </w:rPr>
        <w:t>are tasked</w:t>
      </w:r>
      <w:r w:rsidRPr="00D43508">
        <w:rPr>
          <w:rFonts w:cs="Calibri"/>
          <w:lang w:val="en-CA"/>
        </w:rPr>
        <w:t xml:space="preserve"> with assembling evidence that the program has demonstrated measured </w:t>
      </w:r>
      <w:r w:rsidRPr="00D43508">
        <w:rPr>
          <w:rFonts w:cs="Calibri"/>
          <w:noProof/>
          <w:lang w:val="en-CA"/>
        </w:rPr>
        <w:t>student-performance</w:t>
      </w:r>
      <w:r w:rsidRPr="00D43508">
        <w:rPr>
          <w:rFonts w:cs="Calibri"/>
          <w:lang w:val="en-CA"/>
        </w:rPr>
        <w:t xml:space="preserve"> (as a group or cohort) in respect of each attribute. Such evidence may be drawn both from the documentation provided by the program and from interviews and observations during the site visit.</w:t>
      </w:r>
    </w:p>
    <w:p w14:paraId="01234638" w14:textId="77777777" w:rsidR="00C117D7" w:rsidRPr="00D43508" w:rsidRDefault="00C117D7" w:rsidP="00126DB7">
      <w:pPr>
        <w:jc w:val="both"/>
        <w:rPr>
          <w:rFonts w:cs="Calibri"/>
          <w:lang w:val="en-CA"/>
        </w:rPr>
      </w:pPr>
      <w:r w:rsidRPr="00D43508">
        <w:rPr>
          <w:rFonts w:cs="Calibri"/>
          <w:lang w:val="en-CA"/>
        </w:rPr>
        <w:lastRenderedPageBreak/>
        <w:t xml:space="preserve">A summary of the specific evidence accumulated from the documentation review and site visit for each attribute should be reported to the Accreditation Board to support the decision-making process (and will </w:t>
      </w:r>
      <w:r w:rsidRPr="00D43508">
        <w:rPr>
          <w:rFonts w:cs="Calibri"/>
          <w:noProof/>
          <w:lang w:val="en-CA"/>
        </w:rPr>
        <w:t>be disclosed</w:t>
      </w:r>
      <w:r w:rsidRPr="00D43508">
        <w:rPr>
          <w:rFonts w:cs="Calibri"/>
          <w:lang w:val="en-CA"/>
        </w:rPr>
        <w:t xml:space="preserve"> to the institution for correction of factual errors).   Reports should report observations – formative comments can </w:t>
      </w:r>
      <w:r w:rsidRPr="00D43508">
        <w:rPr>
          <w:rFonts w:cs="Calibri"/>
          <w:noProof/>
          <w:lang w:val="en-CA"/>
        </w:rPr>
        <w:t>be provided</w:t>
      </w:r>
      <w:r w:rsidRPr="00D43508">
        <w:rPr>
          <w:rFonts w:cs="Calibri"/>
          <w:lang w:val="en-CA"/>
        </w:rPr>
        <w:t xml:space="preserve"> by the Program Visitor and/or Visiting </w:t>
      </w:r>
      <w:r w:rsidRPr="00D43508">
        <w:rPr>
          <w:rFonts w:cs="Calibri"/>
          <w:noProof/>
          <w:lang w:val="en-CA"/>
        </w:rPr>
        <w:t>Team,</w:t>
      </w:r>
      <w:r w:rsidRPr="00D43508">
        <w:rPr>
          <w:rFonts w:cs="Calibri"/>
          <w:lang w:val="en-CA"/>
        </w:rPr>
        <w:t xml:space="preserve"> but the </w:t>
      </w:r>
      <w:r w:rsidRPr="00D43508">
        <w:rPr>
          <w:rFonts w:cs="Calibri"/>
          <w:noProof/>
          <w:lang w:val="en-CA"/>
        </w:rPr>
        <w:t>provision</w:t>
      </w:r>
      <w:r w:rsidRPr="00D43508">
        <w:rPr>
          <w:rFonts w:cs="Calibri"/>
          <w:lang w:val="en-CA"/>
        </w:rPr>
        <w:t xml:space="preserve"> of summative analysis is the role of the Accreditation Board at the decision meeting.</w:t>
      </w:r>
    </w:p>
    <w:p w14:paraId="414979E8" w14:textId="77777777" w:rsidR="00C117D7" w:rsidRPr="00D43508" w:rsidRDefault="00C117D7" w:rsidP="00126DB7">
      <w:pPr>
        <w:jc w:val="both"/>
        <w:rPr>
          <w:rFonts w:cs="Calibri"/>
          <w:lang w:val="en-CA"/>
        </w:rPr>
      </w:pPr>
    </w:p>
    <w:p w14:paraId="3AD68F87" w14:textId="77777777" w:rsidR="00C117D7" w:rsidRPr="00D43508" w:rsidRDefault="00C117D7" w:rsidP="00126DB7">
      <w:pPr>
        <w:spacing w:after="120" w:line="271" w:lineRule="auto"/>
        <w:jc w:val="both"/>
        <w:outlineLvl w:val="1"/>
        <w:rPr>
          <w:rFonts w:cs="Calibri"/>
          <w:b/>
          <w:i/>
          <w:sz w:val="28"/>
          <w:szCs w:val="28"/>
          <w:lang w:val="en-CA"/>
        </w:rPr>
      </w:pPr>
      <w:bookmarkStart w:id="8" w:name="_Toc221518813"/>
      <w:bookmarkStart w:id="9" w:name="_Toc338841443"/>
      <w:r w:rsidRPr="00D43508">
        <w:rPr>
          <w:rFonts w:cs="Calibri"/>
          <w:b/>
          <w:i/>
          <w:sz w:val="28"/>
          <w:szCs w:val="28"/>
          <w:lang w:val="en-CA"/>
        </w:rPr>
        <w:t>Instructions regarding the quantitative evaluation of curriculum</w:t>
      </w:r>
      <w:bookmarkEnd w:id="8"/>
      <w:r w:rsidRPr="00D43508">
        <w:rPr>
          <w:rFonts w:cs="Calibri"/>
          <w:b/>
          <w:i/>
          <w:sz w:val="28"/>
          <w:szCs w:val="28"/>
          <w:lang w:val="en-CA"/>
        </w:rPr>
        <w:t xml:space="preserve"> content</w:t>
      </w:r>
      <w:bookmarkEnd w:id="9"/>
    </w:p>
    <w:p w14:paraId="544CEF9B" w14:textId="77777777" w:rsidR="00C117D7" w:rsidRPr="00D43508" w:rsidRDefault="00BD64ED" w:rsidP="00126DB7">
      <w:pPr>
        <w:jc w:val="both"/>
        <w:rPr>
          <w:rFonts w:cs="Calibri"/>
          <w:lang w:val="en-CA"/>
        </w:rPr>
      </w:pPr>
      <w:r w:rsidRPr="00D43508">
        <w:rPr>
          <w:rFonts w:cs="Calibri"/>
          <w:lang w:val="en-CA"/>
        </w:rPr>
        <w:t xml:space="preserve">The Canadian Engineering Accreditation Board </w:t>
      </w:r>
      <w:r w:rsidR="00C117D7" w:rsidRPr="00D43508">
        <w:rPr>
          <w:rFonts w:cs="Calibri"/>
          <w:lang w:val="en-CA"/>
        </w:rPr>
        <w:t xml:space="preserve">criteria require that the curriculum of an accredited program have minimum content in each of five categories: mathematics, natural science, engineering science, engineering design and complementary studies. </w:t>
      </w:r>
    </w:p>
    <w:p w14:paraId="2690E4AD" w14:textId="77777777" w:rsidR="00C117D7" w:rsidRPr="00D43508" w:rsidRDefault="00C117D7" w:rsidP="00126DB7">
      <w:pPr>
        <w:jc w:val="both"/>
        <w:rPr>
          <w:rFonts w:cs="Calibri"/>
          <w:lang w:val="en-CA"/>
        </w:rPr>
      </w:pPr>
    </w:p>
    <w:p w14:paraId="1FA192BF" w14:textId="77777777" w:rsidR="00C117D7" w:rsidRPr="00D43508" w:rsidRDefault="00C117D7" w:rsidP="00126DB7">
      <w:pPr>
        <w:jc w:val="both"/>
        <w:rPr>
          <w:rFonts w:cs="Calibri"/>
          <w:lang w:val="en-CA"/>
        </w:rPr>
      </w:pPr>
      <w:r w:rsidRPr="00D43508">
        <w:rPr>
          <w:rFonts w:cs="Calibri"/>
          <w:lang w:val="en-CA"/>
        </w:rPr>
        <w:t xml:space="preserve">An “accreditation unit” (AU), based on the amount of lecture and laboratory time, is used to measure total curriculum content in a course. In cases where there is instruction outside of the usual lecture and lab format, a proportional method based on course credits or the equivalent can be used (so-called k-factor). The curriculum analysis requires the identification of the number of AU of each category identified with each course or an </w:t>
      </w:r>
      <w:r w:rsidRPr="00D43508">
        <w:rPr>
          <w:rFonts w:cs="Calibri"/>
          <w:noProof/>
          <w:lang w:val="en-CA"/>
        </w:rPr>
        <w:t>equivalent</w:t>
      </w:r>
      <w:r w:rsidRPr="00D43508">
        <w:rPr>
          <w:rFonts w:cs="Calibri"/>
          <w:lang w:val="en-CA"/>
        </w:rPr>
        <w:t xml:space="preserve"> module. </w:t>
      </w:r>
    </w:p>
    <w:p w14:paraId="16A58B8C" w14:textId="77777777" w:rsidR="00C117D7" w:rsidRPr="00D43508" w:rsidRDefault="00C117D7" w:rsidP="00126DB7">
      <w:pPr>
        <w:jc w:val="both"/>
        <w:rPr>
          <w:rFonts w:cs="Calibri"/>
          <w:lang w:val="en-CA"/>
        </w:rPr>
      </w:pPr>
    </w:p>
    <w:p w14:paraId="67E73B45" w14:textId="77777777" w:rsidR="00C117D7" w:rsidRPr="00D43508" w:rsidRDefault="00C117D7" w:rsidP="00126DB7">
      <w:pPr>
        <w:spacing w:after="360"/>
        <w:jc w:val="both"/>
        <w:rPr>
          <w:rFonts w:cs="Calibri"/>
          <w:lang w:val="en-CA"/>
        </w:rPr>
      </w:pPr>
      <w:r w:rsidRPr="00D43508">
        <w:rPr>
          <w:rFonts w:cs="Calibri"/>
          <w:lang w:val="en-CA"/>
        </w:rPr>
        <w:t xml:space="preserve">Discussion among team members is essential, and it is most important that assessments </w:t>
      </w:r>
      <w:r w:rsidRPr="00D43508">
        <w:rPr>
          <w:rFonts w:cs="Calibri"/>
          <w:noProof/>
          <w:lang w:val="en-CA"/>
        </w:rPr>
        <w:t>be</w:t>
      </w:r>
      <w:r w:rsidRPr="00D43508">
        <w:rPr>
          <w:rFonts w:cs="Calibri"/>
          <w:lang w:val="en-CA"/>
        </w:rPr>
        <w:t xml:space="preserve"> consistent across all programs.</w:t>
      </w:r>
    </w:p>
    <w:p w14:paraId="2CD9B5DC" w14:textId="77777777" w:rsidR="00C117D7" w:rsidRPr="00D43508" w:rsidRDefault="00C117D7" w:rsidP="00CE1CEC">
      <w:pPr>
        <w:spacing w:after="120" w:line="271" w:lineRule="auto"/>
        <w:ind w:right="-138"/>
        <w:jc w:val="both"/>
        <w:outlineLvl w:val="1"/>
        <w:rPr>
          <w:rFonts w:cs="Calibri"/>
          <w:b/>
          <w:i/>
          <w:sz w:val="28"/>
          <w:szCs w:val="28"/>
          <w:lang w:val="en-CA"/>
        </w:rPr>
      </w:pPr>
      <w:bookmarkStart w:id="10" w:name="_Toc338841444"/>
      <w:r w:rsidRPr="00D43508">
        <w:rPr>
          <w:rFonts w:cs="Calibri"/>
          <w:b/>
          <w:i/>
          <w:sz w:val="28"/>
          <w:szCs w:val="28"/>
          <w:lang w:val="en-CA"/>
        </w:rPr>
        <w:t>Instructions regarding the qualitative and quantitative evaluation</w:t>
      </w:r>
      <w:r w:rsidR="00CE1CEC" w:rsidRPr="00D43508">
        <w:rPr>
          <w:rFonts w:cs="Calibri"/>
          <w:b/>
          <w:i/>
          <w:sz w:val="28"/>
          <w:szCs w:val="28"/>
          <w:lang w:val="en-CA"/>
        </w:rPr>
        <w:t xml:space="preserve"> of</w:t>
      </w:r>
      <w:r w:rsidRPr="00D43508">
        <w:rPr>
          <w:rFonts w:cs="Calibri"/>
          <w:b/>
          <w:i/>
          <w:sz w:val="28"/>
          <w:szCs w:val="28"/>
          <w:lang w:val="en-CA"/>
        </w:rPr>
        <w:t xml:space="preserve"> Engineering Design</w:t>
      </w:r>
      <w:bookmarkEnd w:id="10"/>
    </w:p>
    <w:p w14:paraId="37229310" w14:textId="77777777" w:rsidR="00C117D7" w:rsidRPr="00D43508" w:rsidRDefault="00C117D7" w:rsidP="00126DB7">
      <w:pPr>
        <w:jc w:val="both"/>
        <w:rPr>
          <w:rFonts w:cs="Calibri"/>
          <w:lang w:val="en-CA"/>
        </w:rPr>
      </w:pPr>
      <w:r w:rsidRPr="00D43508">
        <w:rPr>
          <w:rFonts w:cs="Calibri"/>
          <w:lang w:val="en-CA"/>
        </w:rPr>
        <w:t xml:space="preserve">Engineering design AU allocation </w:t>
      </w:r>
      <w:r w:rsidRPr="00D43508">
        <w:rPr>
          <w:rFonts w:cs="Calibri"/>
          <w:noProof/>
          <w:lang w:val="en-CA"/>
        </w:rPr>
        <w:t>is found</w:t>
      </w:r>
      <w:r w:rsidRPr="00D43508">
        <w:rPr>
          <w:rFonts w:cs="Calibri"/>
          <w:lang w:val="en-CA"/>
        </w:rPr>
        <w:t xml:space="preserve"> in two places: (1) design projects (significant design experience, or “capstone project”); and (2) in subject courses in which elements of design are taught, often in combination with other curriculum categories. </w:t>
      </w:r>
    </w:p>
    <w:p w14:paraId="447093FF" w14:textId="77777777" w:rsidR="00C117D7" w:rsidRPr="00D43508" w:rsidRDefault="00C117D7" w:rsidP="00126DB7">
      <w:pPr>
        <w:jc w:val="both"/>
        <w:rPr>
          <w:rFonts w:cs="Calibri"/>
          <w:lang w:val="en-CA"/>
        </w:rPr>
      </w:pPr>
    </w:p>
    <w:p w14:paraId="2DEA668B" w14:textId="77777777" w:rsidR="00C117D7" w:rsidRPr="00D43508" w:rsidRDefault="00C117D7" w:rsidP="00126DB7">
      <w:pPr>
        <w:jc w:val="both"/>
        <w:rPr>
          <w:rFonts w:cs="Calibri"/>
          <w:lang w:val="en-CA"/>
        </w:rPr>
      </w:pPr>
      <w:r w:rsidRPr="00D43508">
        <w:rPr>
          <w:rFonts w:cs="Calibri"/>
          <w:lang w:val="en-CA"/>
        </w:rPr>
        <w:t xml:space="preserve">In the case of capstone projects, a proportional (i.e., k-factor) method is used to compute the number of </w:t>
      </w:r>
      <w:proofErr w:type="spellStart"/>
      <w:r w:rsidRPr="00D43508">
        <w:rPr>
          <w:rFonts w:cs="Calibri"/>
          <w:lang w:val="en-CA"/>
        </w:rPr>
        <w:t>AUs.</w:t>
      </w:r>
      <w:proofErr w:type="spellEnd"/>
      <w:r w:rsidRPr="00D43508">
        <w:rPr>
          <w:rFonts w:cs="Calibri"/>
          <w:lang w:val="en-CA"/>
        </w:rPr>
        <w:t xml:space="preserve"> The course description, its </w:t>
      </w:r>
      <w:r w:rsidRPr="00D43508">
        <w:rPr>
          <w:rFonts w:cs="Calibri"/>
          <w:noProof/>
          <w:lang w:val="en-CA"/>
        </w:rPr>
        <w:t>administration,</w:t>
      </w:r>
      <w:r w:rsidRPr="00D43508">
        <w:rPr>
          <w:rFonts w:cs="Calibri"/>
          <w:lang w:val="en-CA"/>
        </w:rPr>
        <w:t xml:space="preserve"> and the student work </w:t>
      </w:r>
      <w:r w:rsidRPr="00D43508">
        <w:rPr>
          <w:rFonts w:cs="Calibri"/>
          <w:noProof/>
          <w:lang w:val="en-CA"/>
        </w:rPr>
        <w:t>are examined</w:t>
      </w:r>
      <w:r w:rsidRPr="00D43508">
        <w:rPr>
          <w:rFonts w:cs="Calibri"/>
          <w:lang w:val="en-CA"/>
        </w:rPr>
        <w:t xml:space="preserve">. The activity, especially as evidenced by project reports, should conform reasonably to the definition of design </w:t>
      </w:r>
      <w:r w:rsidRPr="00D43508">
        <w:rPr>
          <w:rFonts w:cs="Calibri"/>
          <w:noProof/>
          <w:lang w:val="en-CA"/>
        </w:rPr>
        <w:t>for</w:t>
      </w:r>
      <w:r w:rsidRPr="00D43508">
        <w:rPr>
          <w:rFonts w:cs="Calibri"/>
          <w:lang w:val="en-CA"/>
        </w:rPr>
        <w:t xml:space="preserve"> the course to </w:t>
      </w:r>
      <w:r w:rsidRPr="00D43508">
        <w:rPr>
          <w:rFonts w:cs="Calibri"/>
          <w:noProof/>
          <w:lang w:val="en-CA"/>
        </w:rPr>
        <w:t>be accepted</w:t>
      </w:r>
      <w:r w:rsidRPr="00D43508">
        <w:rPr>
          <w:rFonts w:cs="Calibri"/>
          <w:lang w:val="en-CA"/>
        </w:rPr>
        <w:t xml:space="preserve"> as 100% engineering design.</w:t>
      </w:r>
    </w:p>
    <w:p w14:paraId="146CB239" w14:textId="77777777" w:rsidR="00C117D7" w:rsidRPr="00D43508" w:rsidRDefault="00C117D7" w:rsidP="00126DB7">
      <w:pPr>
        <w:jc w:val="both"/>
        <w:rPr>
          <w:rFonts w:cs="Calibri"/>
          <w:lang w:val="en-CA"/>
        </w:rPr>
      </w:pPr>
    </w:p>
    <w:p w14:paraId="31481329" w14:textId="487505FA" w:rsidR="00C117D7" w:rsidRPr="00D43508" w:rsidRDefault="00C117D7" w:rsidP="006A66F5">
      <w:pPr>
        <w:jc w:val="both"/>
        <w:rPr>
          <w:rFonts w:cs="Calibri"/>
          <w:lang w:val="en-CA"/>
        </w:rPr>
      </w:pPr>
      <w:r w:rsidRPr="00D43508">
        <w:rPr>
          <w:rFonts w:cs="Calibri"/>
          <w:lang w:val="en-CA"/>
        </w:rPr>
        <w:t xml:space="preserve">In the case of subject-specific courses in which engineering design AUs </w:t>
      </w:r>
      <w:r w:rsidRPr="00D43508">
        <w:rPr>
          <w:rFonts w:cs="Calibri"/>
          <w:noProof/>
          <w:lang w:val="en-CA"/>
        </w:rPr>
        <w:t>are claimed</w:t>
      </w:r>
      <w:r w:rsidRPr="00D43508">
        <w:rPr>
          <w:rFonts w:cs="Calibri"/>
          <w:lang w:val="en-CA"/>
        </w:rPr>
        <w:t>, the entire scope given by the definition of engineering design in the Accreditation Board criteria documentation is not usually found. When the institution is claiming engineering design AUs in such a course or learning activity, it should be evident to the program visitor that the student would be aware that they are learning about elements of design, and there should be evidence of creative activity and “</w:t>
      </w:r>
      <w:r w:rsidRPr="00D43508">
        <w:rPr>
          <w:rFonts w:cs="Calibri"/>
          <w:noProof/>
          <w:lang w:val="en-CA"/>
        </w:rPr>
        <w:t>open-ended</w:t>
      </w:r>
      <w:r w:rsidRPr="00D43508">
        <w:rPr>
          <w:rFonts w:cs="Calibri"/>
          <w:lang w:val="en-CA"/>
        </w:rPr>
        <w:t xml:space="preserve">” problems that normally accompany such learning. If project or laboratory activities are part of such a course, the full scope of the engineering design definition may not be present in the project report, as one would expect in a capstone project. The proportion of engineering design AUs from such a course would depend on the amount of design teaching and learning. The program visitor must be satisfied that the institution’s assessment is reasonable. If the program </w:t>
      </w:r>
      <w:r w:rsidRPr="00D43508">
        <w:rPr>
          <w:rFonts w:cs="Calibri"/>
          <w:noProof/>
          <w:lang w:val="en-CA"/>
        </w:rPr>
        <w:t>visitor</w:t>
      </w:r>
      <w:r w:rsidRPr="00D43508">
        <w:rPr>
          <w:rFonts w:cs="Calibri"/>
          <w:lang w:val="en-CA"/>
        </w:rPr>
        <w:t xml:space="preserve"> is not satisfied, the value assigned to the engineering design AUs for the course can be adjusted after consultation with the appropriate people responsible for the program.</w:t>
      </w:r>
    </w:p>
    <w:p w14:paraId="3513CDE8" w14:textId="77777777" w:rsidR="0002015E" w:rsidRPr="00D43508" w:rsidRDefault="00401FFE" w:rsidP="0002015E">
      <w:pPr>
        <w:pStyle w:val="Heading1"/>
        <w:numPr>
          <w:ilvl w:val="0"/>
          <w:numId w:val="0"/>
        </w:numPr>
        <w:rPr>
          <w:rFonts w:cs="Calibri"/>
          <w:lang w:val="en-CA"/>
        </w:rPr>
      </w:pPr>
      <w:r w:rsidRPr="00D43508">
        <w:rPr>
          <w:rFonts w:cs="Calibri"/>
          <w:lang w:val="en-CA"/>
        </w:rPr>
        <w:br w:type="page"/>
      </w:r>
      <w:bookmarkStart w:id="11" w:name="_Toc216428218"/>
      <w:r w:rsidR="0002015E" w:rsidRPr="00D43508">
        <w:rPr>
          <w:rFonts w:cs="Calibri"/>
          <w:lang w:val="en-CA"/>
        </w:rPr>
        <w:lastRenderedPageBreak/>
        <w:t>Acknowledgements</w:t>
      </w:r>
      <w:bookmarkEnd w:id="11"/>
    </w:p>
    <w:p w14:paraId="588368BC" w14:textId="77777777" w:rsidR="001661A4" w:rsidRPr="00D43508" w:rsidRDefault="0084137C" w:rsidP="0002015E">
      <w:pPr>
        <w:pBdr>
          <w:top w:val="single" w:sz="2" w:space="4" w:color="auto"/>
          <w:left w:val="single" w:sz="2" w:space="4" w:color="auto"/>
          <w:bottom w:val="single" w:sz="2" w:space="4" w:color="auto"/>
          <w:right w:val="single" w:sz="2" w:space="4" w:color="auto"/>
        </w:pBdr>
        <w:rPr>
          <w:rFonts w:cs="Calibri"/>
          <w:lang w:val="en-CA"/>
        </w:rPr>
      </w:pPr>
      <w:r w:rsidRPr="00D43508">
        <w:rPr>
          <w:rFonts w:cs="Calibri"/>
          <w:lang w:val="en-CA"/>
        </w:rPr>
        <w:t xml:space="preserve">A brief statement acknowledging the contributions and cooperation of individuals involved in the visit and visit arrangements should </w:t>
      </w:r>
      <w:r w:rsidRPr="00D43508">
        <w:rPr>
          <w:rFonts w:cs="Calibri"/>
          <w:noProof/>
          <w:lang w:val="en-CA"/>
        </w:rPr>
        <w:t>be included</w:t>
      </w:r>
      <w:r w:rsidR="001661A4" w:rsidRPr="00D43508">
        <w:rPr>
          <w:rFonts w:cs="Calibri"/>
          <w:lang w:val="en-CA"/>
        </w:rPr>
        <w:t xml:space="preserve">.  </w:t>
      </w:r>
    </w:p>
    <w:p w14:paraId="29EC053C" w14:textId="77777777" w:rsidR="00B9057D" w:rsidRPr="00D43508" w:rsidRDefault="00B9057D" w:rsidP="0002015E">
      <w:pPr>
        <w:pBdr>
          <w:top w:val="single" w:sz="2" w:space="4" w:color="auto"/>
          <w:left w:val="single" w:sz="2" w:space="4" w:color="auto"/>
          <w:bottom w:val="single" w:sz="2" w:space="4" w:color="auto"/>
          <w:right w:val="single" w:sz="2" w:space="4" w:color="auto"/>
        </w:pBdr>
        <w:rPr>
          <w:rFonts w:cs="Calibri"/>
          <w:lang w:val="en-CA"/>
        </w:rPr>
      </w:pPr>
    </w:p>
    <w:p w14:paraId="6557ED92" w14:textId="4D95DF31" w:rsidR="001661A4" w:rsidRPr="00D43508" w:rsidRDefault="00B9057D" w:rsidP="0002015E">
      <w:pPr>
        <w:pBdr>
          <w:top w:val="single" w:sz="2" w:space="4" w:color="auto"/>
          <w:left w:val="single" w:sz="2" w:space="4" w:color="auto"/>
          <w:bottom w:val="single" w:sz="2" w:space="4" w:color="auto"/>
          <w:right w:val="single" w:sz="2" w:space="4" w:color="auto"/>
        </w:pBdr>
        <w:rPr>
          <w:rFonts w:cs="Calibri"/>
          <w:i/>
          <w:iCs/>
          <w:lang w:val="en-CA"/>
        </w:rPr>
      </w:pPr>
      <w:r w:rsidRPr="00D43508">
        <w:rPr>
          <w:rFonts w:cs="Calibri"/>
          <w:i/>
          <w:iCs/>
          <w:lang w:val="en-CA"/>
        </w:rPr>
        <w:t xml:space="preserve">Possible text: </w:t>
      </w:r>
      <w:r w:rsidRPr="00D43508">
        <w:rPr>
          <w:rStyle w:val="normaltextrun"/>
          <w:rFonts w:cs="Calibri"/>
          <w:i/>
          <w:iCs/>
          <w:color w:val="000000"/>
          <w:szCs w:val="20"/>
          <w:shd w:val="clear" w:color="auto" w:fill="FFFFFF"/>
        </w:rPr>
        <w:t>The visiting team would like to thank the administration, faculty, staff, and students from [HEI] for their efforts to make the visit an efficient process for all involved. Also, thanks to the staff at Engineers Canada for support of the visit logistics</w:t>
      </w:r>
      <w:bookmarkStart w:id="12" w:name="_Glossary_of_terms"/>
      <w:bookmarkEnd w:id="12"/>
    </w:p>
    <w:p w14:paraId="7C33F7CA" w14:textId="5CC5753A" w:rsidR="0002015E" w:rsidRPr="00D43508" w:rsidRDefault="00B9057D" w:rsidP="00B9057D">
      <w:pPr>
        <w:pStyle w:val="Heading1"/>
      </w:pPr>
      <w:bookmarkStart w:id="13" w:name="_Toc208111877"/>
      <w:r w:rsidRPr="00D43508">
        <w:br w:type="page"/>
      </w:r>
      <w:bookmarkStart w:id="14" w:name="_Toc216428219"/>
      <w:r w:rsidR="0002015E" w:rsidRPr="00D43508">
        <w:lastRenderedPageBreak/>
        <w:t>Overview</w:t>
      </w:r>
      <w:bookmarkEnd w:id="14"/>
    </w:p>
    <w:p w14:paraId="70B5F9D7" w14:textId="77777777" w:rsidR="0002015E" w:rsidRPr="00D43508" w:rsidRDefault="0002015E">
      <w:pPr>
        <w:pStyle w:val="Heading2"/>
        <w:rPr>
          <w:rFonts w:cs="Calibri"/>
          <w:lang w:val="en-CA"/>
        </w:rPr>
      </w:pPr>
      <w:bookmarkStart w:id="15" w:name="_Toc216428220"/>
      <w:r w:rsidRPr="00D43508">
        <w:rPr>
          <w:rFonts w:cs="Calibri"/>
          <w:lang w:val="en-CA"/>
        </w:rPr>
        <w:t>Visit information</w:t>
      </w:r>
      <w:bookmarkEnd w:id="15"/>
    </w:p>
    <w:p w14:paraId="103E97E2" w14:textId="77777777" w:rsidR="0002015E" w:rsidRPr="00D43508" w:rsidRDefault="0002015E" w:rsidP="00126DB7">
      <w:pPr>
        <w:jc w:val="both"/>
        <w:rPr>
          <w:rFonts w:cs="Calibri"/>
          <w:lang w:val="en-CA"/>
        </w:rPr>
      </w:pPr>
      <w:r w:rsidRPr="00D43508">
        <w:rPr>
          <w:rFonts w:cs="Calibri"/>
          <w:lang w:val="en-CA"/>
        </w:rPr>
        <w:t xml:space="preserve">On </w:t>
      </w:r>
      <w:r w:rsidR="00257E06" w:rsidRPr="00D43508">
        <w:rPr>
          <w:rFonts w:cs="Calibri"/>
          <w:highlight w:val="yellow"/>
          <w:lang w:val="en-CA"/>
        </w:rPr>
        <w:t>dates</w:t>
      </w:r>
      <w:r w:rsidRPr="00D43508">
        <w:rPr>
          <w:rFonts w:cs="Calibri"/>
          <w:lang w:val="en-CA"/>
        </w:rPr>
        <w:t>, a visiting team conducted an accreditation visit to</w:t>
      </w:r>
      <w:r w:rsidR="00257E06" w:rsidRPr="00D43508">
        <w:rPr>
          <w:rFonts w:cs="Calibri"/>
          <w:lang w:val="en-CA"/>
        </w:rPr>
        <w:t xml:space="preserve"> </w:t>
      </w:r>
      <w:r w:rsidR="00257E06" w:rsidRPr="00D43508">
        <w:rPr>
          <w:rFonts w:cs="Calibri"/>
          <w:highlight w:val="yellow"/>
          <w:lang w:val="en-CA"/>
        </w:rPr>
        <w:t>the</w:t>
      </w:r>
      <w:r w:rsidR="008C7354" w:rsidRPr="00D43508">
        <w:rPr>
          <w:rFonts w:cs="Calibri"/>
          <w:highlight w:val="yellow"/>
          <w:lang w:val="en-CA"/>
        </w:rPr>
        <w:t xml:space="preserve"> </w:t>
      </w:r>
      <w:r w:rsidR="00257E06" w:rsidRPr="00D43508">
        <w:rPr>
          <w:rFonts w:cs="Calibri"/>
          <w:highlight w:val="yellow"/>
          <w:lang w:val="en-CA"/>
        </w:rPr>
        <w:t>HEI</w:t>
      </w:r>
      <w:r w:rsidRPr="00D43508">
        <w:rPr>
          <w:rFonts w:cs="Calibri"/>
          <w:lang w:val="en-CA"/>
        </w:rPr>
        <w:t xml:space="preserve">, to evaluate </w:t>
      </w:r>
      <w:r w:rsidR="00511B5C" w:rsidRPr="00D43508">
        <w:rPr>
          <w:rFonts w:cs="Calibri"/>
          <w:highlight w:val="yellow"/>
          <w:lang w:val="en-CA"/>
        </w:rPr>
        <w:t>one (1)</w:t>
      </w:r>
      <w:r w:rsidR="00257E06" w:rsidRPr="00D43508">
        <w:rPr>
          <w:rFonts w:cs="Calibri"/>
          <w:lang w:val="en-CA"/>
        </w:rPr>
        <w:t xml:space="preserve"> </w:t>
      </w:r>
      <w:r w:rsidR="008C7354" w:rsidRPr="00D43508">
        <w:rPr>
          <w:rFonts w:cs="Calibri"/>
          <w:lang w:val="en-CA"/>
        </w:rPr>
        <w:t>engineering</w:t>
      </w:r>
      <w:r w:rsidRPr="00D43508">
        <w:rPr>
          <w:rFonts w:cs="Calibri"/>
          <w:lang w:val="en-CA"/>
        </w:rPr>
        <w:t xml:space="preserve"> program.</w:t>
      </w:r>
    </w:p>
    <w:p w14:paraId="4C55666F" w14:textId="77777777" w:rsidR="0002015E" w:rsidRPr="00D43508" w:rsidRDefault="0002015E" w:rsidP="00126DB7">
      <w:pPr>
        <w:jc w:val="both"/>
        <w:rPr>
          <w:rFonts w:cs="Calibri"/>
          <w:b/>
          <w:lang w:val="en-CA"/>
        </w:rPr>
      </w:pPr>
    </w:p>
    <w:p w14:paraId="0347860C" w14:textId="0CA889CA" w:rsidR="0002015E" w:rsidRPr="00D43508" w:rsidRDefault="0002015E" w:rsidP="00126DB7">
      <w:pPr>
        <w:autoSpaceDE w:val="0"/>
        <w:autoSpaceDN w:val="0"/>
        <w:adjustRightInd w:val="0"/>
        <w:jc w:val="both"/>
        <w:rPr>
          <w:rFonts w:cs="Calibri"/>
          <w:szCs w:val="20"/>
          <w:lang w:val="en-CA"/>
        </w:rPr>
      </w:pPr>
      <w:r w:rsidRPr="00D43508">
        <w:rPr>
          <w:rFonts w:cs="Calibri"/>
          <w:szCs w:val="20"/>
          <w:lang w:val="en-CA"/>
        </w:rPr>
        <w:t>The visiting team</w:t>
      </w:r>
      <w:r w:rsidR="00C32F29" w:rsidRPr="00D43508">
        <w:rPr>
          <w:rFonts w:cs="Calibri"/>
          <w:szCs w:val="20"/>
          <w:lang w:val="en-CA"/>
        </w:rPr>
        <w:t xml:space="preserve"> was</w:t>
      </w:r>
      <w:r w:rsidRPr="00D43508">
        <w:rPr>
          <w:rFonts w:cs="Calibri"/>
          <w:szCs w:val="20"/>
          <w:lang w:val="en-CA"/>
        </w:rPr>
        <w:t xml:space="preserve"> comprised</w:t>
      </w:r>
      <w:r w:rsidR="00C32F29" w:rsidRPr="00D43508">
        <w:rPr>
          <w:rFonts w:cs="Calibri"/>
          <w:szCs w:val="20"/>
          <w:lang w:val="en-CA"/>
        </w:rPr>
        <w:t xml:space="preserve"> of</w:t>
      </w:r>
      <w:r w:rsidRPr="00D43508">
        <w:rPr>
          <w:rFonts w:cs="Calibri"/>
          <w:szCs w:val="20"/>
          <w:lang w:val="en-CA"/>
        </w:rPr>
        <w:t>:</w:t>
      </w:r>
    </w:p>
    <w:p w14:paraId="69EE260A" w14:textId="77777777" w:rsidR="0002015E" w:rsidRPr="00D43508" w:rsidRDefault="0002015E">
      <w:pPr>
        <w:autoSpaceDE w:val="0"/>
        <w:autoSpaceDN w:val="0"/>
        <w:adjustRightInd w:val="0"/>
        <w:rPr>
          <w:rFonts w:cs="Calibri"/>
          <w:szCs w:val="20"/>
          <w:lang w:val="en-CA"/>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65"/>
        <w:gridCol w:w="5611"/>
      </w:tblGrid>
      <w:tr w:rsidR="005D2F7D" w:rsidRPr="00D43508" w14:paraId="777733FC" w14:textId="77777777" w:rsidTr="008330F4">
        <w:tc>
          <w:tcPr>
            <w:tcW w:w="3965" w:type="dxa"/>
          </w:tcPr>
          <w:p w14:paraId="703649DD" w14:textId="77777777" w:rsidR="005D2F7D" w:rsidRPr="00D43508" w:rsidRDefault="005D2F7D" w:rsidP="005D2F7D">
            <w:pPr>
              <w:autoSpaceDE w:val="0"/>
              <w:autoSpaceDN w:val="0"/>
              <w:adjustRightInd w:val="0"/>
              <w:ind w:left="43" w:right="43"/>
              <w:rPr>
                <w:rFonts w:cs="Calibri"/>
                <w:b/>
                <w:szCs w:val="20"/>
                <w:lang w:val="en-CA"/>
              </w:rPr>
            </w:pPr>
            <w:r w:rsidRPr="00D43508">
              <w:rPr>
                <w:rFonts w:cs="Calibri"/>
                <w:b/>
                <w:szCs w:val="20"/>
                <w:lang w:val="en-CA"/>
              </w:rPr>
              <w:t>Team chair</w:t>
            </w:r>
          </w:p>
        </w:tc>
        <w:tc>
          <w:tcPr>
            <w:tcW w:w="5611" w:type="dxa"/>
          </w:tcPr>
          <w:p w14:paraId="6DBC9A45" w14:textId="36D8B134" w:rsidR="005D2F7D" w:rsidRPr="00D43508" w:rsidRDefault="005D2F7D" w:rsidP="005D2F7D">
            <w:pPr>
              <w:autoSpaceDE w:val="0"/>
              <w:autoSpaceDN w:val="0"/>
              <w:adjustRightInd w:val="0"/>
              <w:ind w:left="43" w:right="43"/>
              <w:rPr>
                <w:rFonts w:cs="Calibri"/>
                <w:szCs w:val="20"/>
                <w:lang w:val="en-CA"/>
              </w:rPr>
            </w:pPr>
            <w:r w:rsidRPr="00D43508">
              <w:rPr>
                <w:rFonts w:cs="Calibri"/>
                <w:szCs w:val="20"/>
                <w:lang w:val="en-CA"/>
              </w:rPr>
              <w:t xml:space="preserve">Name and </w:t>
            </w:r>
            <w:r w:rsidR="00D41590" w:rsidRPr="00D43508">
              <w:rPr>
                <w:rFonts w:cs="Calibri"/>
                <w:szCs w:val="20"/>
                <w:lang w:val="en-CA"/>
              </w:rPr>
              <w:t>professional designation(s)</w:t>
            </w:r>
            <w:r w:rsidRPr="00D43508">
              <w:rPr>
                <w:rFonts w:cs="Calibri"/>
                <w:szCs w:val="20"/>
                <w:lang w:val="en-CA"/>
              </w:rPr>
              <w:t xml:space="preserve"> as per </w:t>
            </w:r>
            <w:r w:rsidR="003B2B58" w:rsidRPr="00D43508">
              <w:rPr>
                <w:rFonts w:cs="Calibri"/>
                <w:szCs w:val="20"/>
                <w:lang w:val="en-CA"/>
              </w:rPr>
              <w:t xml:space="preserve">Final </w:t>
            </w:r>
            <w:r w:rsidRPr="00D43508">
              <w:rPr>
                <w:rFonts w:cs="Calibri"/>
                <w:szCs w:val="20"/>
                <w:lang w:val="en-CA"/>
              </w:rPr>
              <w:t>Team List</w:t>
            </w:r>
          </w:p>
        </w:tc>
      </w:tr>
      <w:tr w:rsidR="003B2B58" w:rsidRPr="00D43508" w14:paraId="423EE220" w14:textId="77777777" w:rsidTr="00D34BB9">
        <w:trPr>
          <w:trHeight w:val="227"/>
        </w:trPr>
        <w:tc>
          <w:tcPr>
            <w:tcW w:w="3965" w:type="dxa"/>
          </w:tcPr>
          <w:p w14:paraId="3312528B" w14:textId="77777777" w:rsidR="003B2B58" w:rsidRPr="00D43508" w:rsidRDefault="003B2B58" w:rsidP="003B2B58">
            <w:pPr>
              <w:autoSpaceDE w:val="0"/>
              <w:autoSpaceDN w:val="0"/>
              <w:adjustRightInd w:val="0"/>
              <w:ind w:left="43" w:right="43"/>
              <w:rPr>
                <w:rFonts w:cs="Calibri"/>
                <w:b/>
                <w:szCs w:val="20"/>
                <w:lang w:val="en-CA"/>
              </w:rPr>
            </w:pPr>
            <w:r w:rsidRPr="00D43508">
              <w:rPr>
                <w:rFonts w:cs="Calibri"/>
                <w:b/>
                <w:szCs w:val="20"/>
                <w:lang w:val="en-CA"/>
              </w:rPr>
              <w:t>Vice chair</w:t>
            </w:r>
          </w:p>
        </w:tc>
        <w:tc>
          <w:tcPr>
            <w:tcW w:w="5611" w:type="dxa"/>
          </w:tcPr>
          <w:p w14:paraId="60F56C0C" w14:textId="02363E0A" w:rsidR="003B2B58" w:rsidRPr="00D43508" w:rsidRDefault="003B2B58" w:rsidP="003B2B58">
            <w:pPr>
              <w:autoSpaceDE w:val="0"/>
              <w:autoSpaceDN w:val="0"/>
              <w:adjustRightInd w:val="0"/>
              <w:ind w:left="43" w:right="43"/>
              <w:rPr>
                <w:rFonts w:cs="Calibri"/>
                <w:szCs w:val="20"/>
                <w:lang w:val="en-CA"/>
              </w:rPr>
            </w:pPr>
            <w:r w:rsidRPr="00D43508">
              <w:rPr>
                <w:rFonts w:cs="Calibri"/>
                <w:szCs w:val="20"/>
                <w:lang w:val="en-CA"/>
              </w:rPr>
              <w:t>Name and professional designation(s) as per Final Team List</w:t>
            </w:r>
          </w:p>
        </w:tc>
      </w:tr>
      <w:tr w:rsidR="003B2B58" w:rsidRPr="00D43508" w14:paraId="12DC2E66" w14:textId="77777777" w:rsidTr="008330F4">
        <w:tc>
          <w:tcPr>
            <w:tcW w:w="3965" w:type="dxa"/>
          </w:tcPr>
          <w:p w14:paraId="0175B055" w14:textId="77777777" w:rsidR="003B2B58" w:rsidRPr="00D43508" w:rsidRDefault="003B2B58" w:rsidP="003B2B58">
            <w:pPr>
              <w:autoSpaceDE w:val="0"/>
              <w:autoSpaceDN w:val="0"/>
              <w:adjustRightInd w:val="0"/>
              <w:ind w:left="43" w:right="43"/>
              <w:rPr>
                <w:rFonts w:cs="Calibri"/>
                <w:b/>
                <w:szCs w:val="20"/>
                <w:lang w:val="en-CA"/>
              </w:rPr>
            </w:pPr>
            <w:r w:rsidRPr="00D43508">
              <w:rPr>
                <w:rFonts w:cs="Calibri"/>
                <w:b/>
                <w:szCs w:val="20"/>
                <w:lang w:val="en-CA"/>
              </w:rPr>
              <w:t>Program visitor – &lt;program name&gt;</w:t>
            </w:r>
          </w:p>
        </w:tc>
        <w:tc>
          <w:tcPr>
            <w:tcW w:w="5611" w:type="dxa"/>
          </w:tcPr>
          <w:p w14:paraId="1AFA6407" w14:textId="12EF2974" w:rsidR="003B2B58" w:rsidRPr="00D43508" w:rsidRDefault="003B2B58" w:rsidP="003B2B58">
            <w:pPr>
              <w:autoSpaceDE w:val="0"/>
              <w:autoSpaceDN w:val="0"/>
              <w:adjustRightInd w:val="0"/>
              <w:ind w:left="43" w:right="43"/>
              <w:rPr>
                <w:rFonts w:cs="Calibri"/>
                <w:szCs w:val="20"/>
                <w:lang w:val="en-CA"/>
              </w:rPr>
            </w:pPr>
            <w:r w:rsidRPr="00D43508">
              <w:rPr>
                <w:rFonts w:cs="Calibri"/>
                <w:szCs w:val="20"/>
                <w:lang w:val="en-CA"/>
              </w:rPr>
              <w:t>Name and professional designation(s) as per Final Team List</w:t>
            </w:r>
          </w:p>
        </w:tc>
      </w:tr>
      <w:tr w:rsidR="003B2B58" w:rsidRPr="00D43508" w14:paraId="24E42C4C" w14:textId="77777777" w:rsidTr="008330F4">
        <w:tc>
          <w:tcPr>
            <w:tcW w:w="3965" w:type="dxa"/>
          </w:tcPr>
          <w:p w14:paraId="6498E2C0" w14:textId="77777777" w:rsidR="003B2B58" w:rsidRPr="00D43508" w:rsidRDefault="003B2B58" w:rsidP="003B2B58">
            <w:pPr>
              <w:autoSpaceDE w:val="0"/>
              <w:autoSpaceDN w:val="0"/>
              <w:adjustRightInd w:val="0"/>
              <w:ind w:left="43" w:right="43"/>
              <w:rPr>
                <w:rFonts w:cs="Calibri"/>
                <w:b/>
                <w:szCs w:val="20"/>
                <w:lang w:val="en-CA"/>
              </w:rPr>
            </w:pPr>
            <w:r w:rsidRPr="00D43508">
              <w:rPr>
                <w:rFonts w:cs="Calibri"/>
                <w:b/>
                <w:szCs w:val="20"/>
                <w:lang w:val="en-CA"/>
              </w:rPr>
              <w:t xml:space="preserve">Observer </w:t>
            </w:r>
          </w:p>
        </w:tc>
        <w:tc>
          <w:tcPr>
            <w:tcW w:w="5611" w:type="dxa"/>
          </w:tcPr>
          <w:p w14:paraId="583FDBE8" w14:textId="71399CB5" w:rsidR="003B2B58" w:rsidRPr="00D43508" w:rsidRDefault="003B2B58" w:rsidP="003B2B58">
            <w:pPr>
              <w:autoSpaceDE w:val="0"/>
              <w:autoSpaceDN w:val="0"/>
              <w:adjustRightInd w:val="0"/>
              <w:ind w:left="43" w:right="43"/>
              <w:rPr>
                <w:rFonts w:cs="Calibri"/>
                <w:szCs w:val="20"/>
                <w:lang w:val="en-CA"/>
              </w:rPr>
            </w:pPr>
            <w:r w:rsidRPr="00D43508">
              <w:rPr>
                <w:rFonts w:cs="Calibri"/>
                <w:szCs w:val="20"/>
                <w:lang w:val="en-CA"/>
              </w:rPr>
              <w:t>Name and professional designation(s) as per Final Team List</w:t>
            </w:r>
          </w:p>
        </w:tc>
      </w:tr>
    </w:tbl>
    <w:p w14:paraId="6084315B" w14:textId="77777777" w:rsidR="0002015E" w:rsidRDefault="0002015E">
      <w:pPr>
        <w:autoSpaceDE w:val="0"/>
        <w:autoSpaceDN w:val="0"/>
        <w:adjustRightInd w:val="0"/>
        <w:rPr>
          <w:rFonts w:cs="Calibri"/>
          <w:szCs w:val="20"/>
          <w:lang w:val="en-CA"/>
        </w:rPr>
      </w:pPr>
    </w:p>
    <w:p w14:paraId="5E38441A" w14:textId="77777777" w:rsidR="000C5B0A" w:rsidRPr="00D43508" w:rsidRDefault="000C5B0A">
      <w:pPr>
        <w:autoSpaceDE w:val="0"/>
        <w:autoSpaceDN w:val="0"/>
        <w:adjustRightInd w:val="0"/>
        <w:rPr>
          <w:rFonts w:cs="Calibri"/>
          <w:szCs w:val="20"/>
          <w:lang w:val="en-CA"/>
        </w:rPr>
      </w:pPr>
    </w:p>
    <w:p w14:paraId="4A66506B" w14:textId="77777777" w:rsidR="0002015E" w:rsidRPr="00D43508" w:rsidRDefault="0002015E" w:rsidP="0084137C">
      <w:pPr>
        <w:pStyle w:val="Heading2"/>
        <w:tabs>
          <w:tab w:val="clear" w:pos="810"/>
          <w:tab w:val="num" w:pos="720"/>
        </w:tabs>
        <w:ind w:left="720"/>
        <w:rPr>
          <w:rFonts w:cs="Calibri"/>
          <w:lang w:val="en-CA"/>
        </w:rPr>
      </w:pPr>
      <w:bookmarkStart w:id="16" w:name="_Toc216428221"/>
      <w:r w:rsidRPr="00D43508">
        <w:rPr>
          <w:rFonts w:cs="Calibri"/>
          <w:lang w:val="en-CA"/>
        </w:rPr>
        <w:t xml:space="preserve">Accreditation history </w:t>
      </w:r>
      <w:r w:rsidR="0084137C" w:rsidRPr="00D43508">
        <w:rPr>
          <w:rFonts w:cs="Calibri"/>
          <w:lang w:val="en-CA"/>
        </w:rPr>
        <w:t>(to be completed by the Secretariat)</w:t>
      </w:r>
      <w:bookmarkEnd w:id="16"/>
    </w:p>
    <w:tbl>
      <w:tblPr>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23"/>
        <w:gridCol w:w="1134"/>
        <w:gridCol w:w="1134"/>
        <w:gridCol w:w="3068"/>
        <w:gridCol w:w="2786"/>
      </w:tblGrid>
      <w:tr w:rsidR="0002015E" w:rsidRPr="00D43508" w14:paraId="0C666D26" w14:textId="77777777" w:rsidTr="00BF0DDF">
        <w:tc>
          <w:tcPr>
            <w:tcW w:w="1423" w:type="dxa"/>
            <w:vAlign w:val="center"/>
          </w:tcPr>
          <w:p w14:paraId="5227E2F9" w14:textId="77777777" w:rsidR="0002015E" w:rsidRPr="00D43508" w:rsidRDefault="0002015E" w:rsidP="008330F4">
            <w:pPr>
              <w:ind w:left="43" w:right="43"/>
              <w:jc w:val="center"/>
              <w:rPr>
                <w:rFonts w:cs="Calibri"/>
                <w:b/>
                <w:bCs/>
                <w:lang w:val="en-CA"/>
              </w:rPr>
            </w:pPr>
            <w:r w:rsidRPr="00D43508">
              <w:rPr>
                <w:rFonts w:cs="Calibri"/>
                <w:b/>
                <w:bCs/>
                <w:lang w:val="en-CA"/>
              </w:rPr>
              <w:t>Program title</w:t>
            </w:r>
          </w:p>
        </w:tc>
        <w:tc>
          <w:tcPr>
            <w:tcW w:w="1134" w:type="dxa"/>
            <w:vAlign w:val="center"/>
          </w:tcPr>
          <w:p w14:paraId="5F3B5CF2" w14:textId="77777777" w:rsidR="0002015E" w:rsidRPr="00D43508" w:rsidRDefault="0002015E" w:rsidP="008330F4">
            <w:pPr>
              <w:ind w:left="43" w:right="43"/>
              <w:jc w:val="center"/>
              <w:rPr>
                <w:rFonts w:cs="Calibri"/>
                <w:b/>
                <w:bCs/>
                <w:lang w:val="en-CA"/>
              </w:rPr>
            </w:pPr>
            <w:r w:rsidRPr="00D43508">
              <w:rPr>
                <w:rFonts w:cs="Calibri"/>
                <w:b/>
                <w:bCs/>
                <w:lang w:val="en-CA"/>
              </w:rPr>
              <w:t>First accredited</w:t>
            </w:r>
          </w:p>
        </w:tc>
        <w:tc>
          <w:tcPr>
            <w:tcW w:w="1134" w:type="dxa"/>
            <w:vAlign w:val="center"/>
          </w:tcPr>
          <w:p w14:paraId="03699EBD" w14:textId="77777777" w:rsidR="0002015E" w:rsidRPr="00D43508" w:rsidRDefault="0002015E" w:rsidP="008330F4">
            <w:pPr>
              <w:ind w:left="43" w:right="43"/>
              <w:jc w:val="center"/>
              <w:rPr>
                <w:rFonts w:cs="Calibri"/>
                <w:b/>
                <w:bCs/>
                <w:lang w:val="en-CA"/>
              </w:rPr>
            </w:pPr>
            <w:r w:rsidRPr="00D43508">
              <w:rPr>
                <w:rFonts w:cs="Calibri"/>
                <w:b/>
                <w:bCs/>
                <w:lang w:val="en-CA"/>
              </w:rPr>
              <w:t>Last accredited</w:t>
            </w:r>
          </w:p>
        </w:tc>
        <w:tc>
          <w:tcPr>
            <w:tcW w:w="3068" w:type="dxa"/>
            <w:vAlign w:val="center"/>
          </w:tcPr>
          <w:p w14:paraId="05FB5E94" w14:textId="77777777" w:rsidR="0002015E" w:rsidRPr="00D43508" w:rsidRDefault="0002015E" w:rsidP="008330F4">
            <w:pPr>
              <w:ind w:left="43" w:right="43"/>
              <w:jc w:val="center"/>
              <w:rPr>
                <w:rFonts w:cs="Calibri"/>
                <w:b/>
                <w:bCs/>
                <w:lang w:val="en-CA"/>
              </w:rPr>
            </w:pPr>
            <w:r w:rsidRPr="00D43508">
              <w:rPr>
                <w:rFonts w:cs="Calibri"/>
                <w:b/>
                <w:bCs/>
                <w:lang w:val="en-CA"/>
              </w:rPr>
              <w:t>Resulting from</w:t>
            </w:r>
          </w:p>
        </w:tc>
        <w:tc>
          <w:tcPr>
            <w:tcW w:w="2786" w:type="dxa"/>
            <w:vAlign w:val="center"/>
          </w:tcPr>
          <w:p w14:paraId="176803CC" w14:textId="77777777" w:rsidR="0002015E" w:rsidRPr="00D43508" w:rsidRDefault="0002015E" w:rsidP="008330F4">
            <w:pPr>
              <w:ind w:left="43" w:right="43"/>
              <w:jc w:val="center"/>
              <w:rPr>
                <w:rFonts w:cs="Calibri"/>
                <w:b/>
                <w:bCs/>
                <w:lang w:val="en-CA"/>
              </w:rPr>
            </w:pPr>
            <w:r w:rsidRPr="00D43508">
              <w:rPr>
                <w:rFonts w:cs="Calibri"/>
                <w:b/>
                <w:bCs/>
                <w:lang w:val="en-CA"/>
              </w:rPr>
              <w:t>Previous Decision</w:t>
            </w:r>
          </w:p>
        </w:tc>
      </w:tr>
      <w:tr w:rsidR="00B84450" w:rsidRPr="00D43508" w14:paraId="127057B8" w14:textId="77777777" w:rsidTr="0024223D">
        <w:tc>
          <w:tcPr>
            <w:tcW w:w="1423" w:type="dxa"/>
          </w:tcPr>
          <w:p w14:paraId="5075FB95" w14:textId="412D2EDA" w:rsidR="00B84450" w:rsidRPr="005F7B72" w:rsidRDefault="00B84450" w:rsidP="0024223D">
            <w:pPr>
              <w:ind w:left="43" w:right="43"/>
              <w:jc w:val="center"/>
              <w:rPr>
                <w:rFonts w:cs="Calibri"/>
                <w:highlight w:val="yellow"/>
                <w:lang w:val="en-CA"/>
              </w:rPr>
            </w:pPr>
            <w:r w:rsidRPr="005F7B72">
              <w:rPr>
                <w:rFonts w:cs="Calibri"/>
                <w:highlight w:val="yellow"/>
                <w:lang w:val="en-CA"/>
              </w:rPr>
              <w:t>Program name</w:t>
            </w:r>
          </w:p>
        </w:tc>
        <w:tc>
          <w:tcPr>
            <w:tcW w:w="1134" w:type="dxa"/>
          </w:tcPr>
          <w:p w14:paraId="5941667C" w14:textId="30F29CFD" w:rsidR="00B84450" w:rsidRPr="00D43508" w:rsidRDefault="00B84450" w:rsidP="0024223D">
            <w:pPr>
              <w:jc w:val="center"/>
              <w:rPr>
                <w:rFonts w:cs="Calibri"/>
                <w:lang w:val="en-CA"/>
              </w:rPr>
            </w:pPr>
            <w:r w:rsidRPr="005F7B72">
              <w:rPr>
                <w:rFonts w:cs="Calibri"/>
                <w:highlight w:val="yellow"/>
                <w:lang w:val="en-CA"/>
              </w:rPr>
              <w:t>year</w:t>
            </w:r>
          </w:p>
        </w:tc>
        <w:tc>
          <w:tcPr>
            <w:tcW w:w="1134" w:type="dxa"/>
          </w:tcPr>
          <w:p w14:paraId="3D057757" w14:textId="776E796E" w:rsidR="00B84450" w:rsidRPr="00D43508" w:rsidRDefault="00B84450" w:rsidP="0024223D">
            <w:pPr>
              <w:jc w:val="center"/>
              <w:rPr>
                <w:rFonts w:cs="Calibri"/>
                <w:lang w:val="en-CA"/>
              </w:rPr>
            </w:pPr>
            <w:r>
              <w:rPr>
                <w:rFonts w:cs="Calibri"/>
                <w:highlight w:val="yellow"/>
                <w:lang w:val="en-CA"/>
              </w:rPr>
              <w:t>y</w:t>
            </w:r>
            <w:r w:rsidRPr="005F7B72">
              <w:rPr>
                <w:rFonts w:cs="Calibri"/>
                <w:highlight w:val="yellow"/>
                <w:lang w:val="en-CA"/>
              </w:rPr>
              <w:t>ear</w:t>
            </w:r>
          </w:p>
        </w:tc>
        <w:tc>
          <w:tcPr>
            <w:tcW w:w="3068" w:type="dxa"/>
          </w:tcPr>
          <w:p w14:paraId="75C52BF3" w14:textId="4DDF4C00" w:rsidR="00B84450" w:rsidRPr="00D43508" w:rsidRDefault="00B84450" w:rsidP="0024223D">
            <w:pPr>
              <w:numPr>
                <w:ilvl w:val="1"/>
                <w:numId w:val="12"/>
              </w:numPr>
              <w:ind w:left="279" w:hanging="218"/>
              <w:rPr>
                <w:rFonts w:cs="Calibri"/>
                <w:lang w:val="en-CA"/>
              </w:rPr>
            </w:pPr>
            <w:r>
              <w:rPr>
                <w:rFonts w:cs="Calibri"/>
                <w:lang w:val="en-CA"/>
              </w:rPr>
              <w:t>Accreditation v</w:t>
            </w:r>
            <w:r w:rsidRPr="00D43508">
              <w:rPr>
                <w:rFonts w:cs="Calibri"/>
                <w:lang w:val="en-CA"/>
              </w:rPr>
              <w:t>isit</w:t>
            </w:r>
            <w:r>
              <w:rPr>
                <w:rFonts w:cs="Calibri"/>
                <w:lang w:val="en-CA"/>
              </w:rPr>
              <w:t xml:space="preserve"> </w:t>
            </w:r>
            <w:r w:rsidRPr="00B84450">
              <w:rPr>
                <w:rFonts w:cs="Calibri"/>
                <w:highlight w:val="yellow"/>
                <w:lang w:val="en-CA"/>
              </w:rPr>
              <w:t>date</w:t>
            </w:r>
          </w:p>
          <w:p w14:paraId="585964BE" w14:textId="77777777" w:rsidR="0024223D" w:rsidRDefault="0024223D" w:rsidP="0024223D">
            <w:pPr>
              <w:ind w:left="279"/>
              <w:rPr>
                <w:rFonts w:cs="Calibri"/>
                <w:lang w:val="en-CA"/>
              </w:rPr>
            </w:pPr>
          </w:p>
          <w:p w14:paraId="08599633" w14:textId="587695B0" w:rsidR="00B84450" w:rsidRPr="00D43508" w:rsidRDefault="00B84450" w:rsidP="0024223D">
            <w:pPr>
              <w:numPr>
                <w:ilvl w:val="1"/>
                <w:numId w:val="12"/>
              </w:numPr>
              <w:ind w:left="279" w:hanging="218"/>
              <w:rPr>
                <w:rFonts w:cs="Calibri"/>
                <w:lang w:val="en-CA"/>
              </w:rPr>
            </w:pPr>
            <w:r w:rsidRPr="00D43508">
              <w:rPr>
                <w:rFonts w:cs="Calibri"/>
                <w:lang w:val="en-CA"/>
              </w:rPr>
              <w:t xml:space="preserve">Report due </w:t>
            </w:r>
            <w:r w:rsidRPr="00B84450">
              <w:rPr>
                <w:rFonts w:cs="Calibri"/>
                <w:highlight w:val="yellow"/>
                <w:lang w:val="en-CA"/>
              </w:rPr>
              <w:t>date</w:t>
            </w:r>
          </w:p>
        </w:tc>
        <w:tc>
          <w:tcPr>
            <w:tcW w:w="2786" w:type="dxa"/>
          </w:tcPr>
          <w:p w14:paraId="0E5F3990" w14:textId="20001697" w:rsidR="00B84450" w:rsidRDefault="00B84450" w:rsidP="0024223D">
            <w:pPr>
              <w:numPr>
                <w:ilvl w:val="1"/>
                <w:numId w:val="12"/>
              </w:numPr>
              <w:ind w:left="279" w:hanging="218"/>
              <w:rPr>
                <w:rFonts w:cs="Calibri"/>
                <w:lang w:val="en-CA"/>
              </w:rPr>
            </w:pPr>
            <w:r w:rsidRPr="0024223D">
              <w:rPr>
                <w:rFonts w:cs="Calibri"/>
                <w:highlight w:val="yellow"/>
                <w:lang w:val="en-CA"/>
              </w:rPr>
              <w:t>Decision</w:t>
            </w:r>
            <w:r>
              <w:rPr>
                <w:rFonts w:cs="Calibri"/>
                <w:lang w:val="en-CA"/>
              </w:rPr>
              <w:t xml:space="preserve"> </w:t>
            </w:r>
            <w:r w:rsidR="0024223D">
              <w:rPr>
                <w:rFonts w:cs="Calibri"/>
                <w:lang w:val="en-CA"/>
              </w:rPr>
              <w:t>arising from a</w:t>
            </w:r>
            <w:r>
              <w:rPr>
                <w:rFonts w:cs="Calibri"/>
                <w:lang w:val="en-CA"/>
              </w:rPr>
              <w:t>ccreditation v</w:t>
            </w:r>
            <w:r w:rsidRPr="00D43508">
              <w:rPr>
                <w:rFonts w:cs="Calibri"/>
                <w:lang w:val="en-CA"/>
              </w:rPr>
              <w:t>isit</w:t>
            </w:r>
          </w:p>
          <w:p w14:paraId="6FE3D507" w14:textId="3FB9DD96" w:rsidR="00B84450" w:rsidRPr="00B84450" w:rsidRDefault="0024223D" w:rsidP="0024223D">
            <w:pPr>
              <w:numPr>
                <w:ilvl w:val="1"/>
                <w:numId w:val="12"/>
              </w:numPr>
              <w:ind w:left="279" w:hanging="218"/>
              <w:rPr>
                <w:rFonts w:cs="Calibri"/>
                <w:lang w:val="en-CA"/>
              </w:rPr>
            </w:pPr>
            <w:r w:rsidRPr="0024223D">
              <w:rPr>
                <w:rFonts w:cs="Calibri"/>
                <w:highlight w:val="yellow"/>
                <w:lang w:val="en-CA"/>
              </w:rPr>
              <w:t>Decision</w:t>
            </w:r>
            <w:r>
              <w:rPr>
                <w:rFonts w:cs="Calibri"/>
                <w:lang w:val="en-CA"/>
              </w:rPr>
              <w:t xml:space="preserve"> arising from r</w:t>
            </w:r>
            <w:r w:rsidR="00B84450" w:rsidRPr="00B84450">
              <w:rPr>
                <w:rFonts w:cs="Calibri"/>
                <w:lang w:val="en-CA"/>
              </w:rPr>
              <w:t xml:space="preserve">eport </w:t>
            </w:r>
          </w:p>
        </w:tc>
      </w:tr>
    </w:tbl>
    <w:p w14:paraId="7AE1F027" w14:textId="77777777" w:rsidR="0002015E" w:rsidRPr="0024223D" w:rsidRDefault="0002015E" w:rsidP="0002015E">
      <w:pPr>
        <w:rPr>
          <w:rFonts w:cs="Calibri"/>
          <w:lang w:val="en-CA"/>
        </w:rPr>
      </w:pPr>
    </w:p>
    <w:p w14:paraId="48C6FEDB" w14:textId="77777777" w:rsidR="008C7354" w:rsidRPr="0024223D" w:rsidRDefault="008C7354" w:rsidP="0002015E">
      <w:pPr>
        <w:rPr>
          <w:rFonts w:cs="Calibri"/>
          <w:lang w:val="en-CA"/>
        </w:rPr>
      </w:pPr>
    </w:p>
    <w:p w14:paraId="152BE69C" w14:textId="77777777" w:rsidR="0002015E" w:rsidRPr="00D43508" w:rsidRDefault="0002015E" w:rsidP="0002015E">
      <w:pPr>
        <w:pStyle w:val="Heading2"/>
        <w:rPr>
          <w:rFonts w:cs="Calibri"/>
          <w:lang w:val="en-CA"/>
        </w:rPr>
      </w:pPr>
      <w:bookmarkStart w:id="17" w:name="_Toc216428222"/>
      <w:r w:rsidRPr="00D43508">
        <w:rPr>
          <w:rFonts w:cs="Calibri"/>
          <w:lang w:val="en-CA"/>
        </w:rPr>
        <w:t>Institutional and engineering unit contacts</w:t>
      </w:r>
      <w:bookmarkEnd w:id="17"/>
    </w:p>
    <w:p w14:paraId="503ABA59" w14:textId="77777777" w:rsidR="0002015E" w:rsidRPr="00D43508" w:rsidRDefault="0002015E" w:rsidP="0002015E">
      <w:pPr>
        <w:rPr>
          <w:rFonts w:cs="Calibri"/>
          <w:b/>
          <w:lang w:val="en-CA"/>
        </w:rPr>
      </w:pPr>
      <w:r w:rsidRPr="00D43508">
        <w:rPr>
          <w:rFonts w:cs="Calibri"/>
          <w:b/>
          <w:lang w:val="en-CA"/>
        </w:rPr>
        <w:t>Name and title of the President, or equivalent, of the institution</w:t>
      </w:r>
    </w:p>
    <w:p w14:paraId="780BD3B4" w14:textId="7961FD4B" w:rsidR="008330F4" w:rsidRPr="000C5B0A" w:rsidRDefault="000C5B0A" w:rsidP="001E5DA2">
      <w:pPr>
        <w:pBdr>
          <w:top w:val="single" w:sz="2" w:space="4" w:color="auto"/>
          <w:left w:val="single" w:sz="2" w:space="4" w:color="auto"/>
          <w:bottom w:val="single" w:sz="2" w:space="4" w:color="auto"/>
          <w:right w:val="single" w:sz="2" w:space="4" w:color="auto"/>
        </w:pBdr>
        <w:ind w:left="142"/>
        <w:rPr>
          <w:rFonts w:cs="Calibri"/>
          <w:b/>
          <w:bCs/>
          <w:highlight w:val="yellow"/>
          <w:lang w:val="en-CA"/>
        </w:rPr>
      </w:pPr>
      <w:r w:rsidRPr="000C5B0A">
        <w:rPr>
          <w:rFonts w:cs="Calibri"/>
          <w:b/>
          <w:bCs/>
          <w:highlight w:val="yellow"/>
          <w:lang w:val="en-CA"/>
        </w:rPr>
        <w:t>Name</w:t>
      </w:r>
    </w:p>
    <w:p w14:paraId="758A71E6" w14:textId="6C73AB5A" w:rsidR="000C5B0A" w:rsidRPr="000C5B0A" w:rsidRDefault="000C5B0A" w:rsidP="001E5DA2">
      <w:pPr>
        <w:pBdr>
          <w:top w:val="single" w:sz="2" w:space="4" w:color="auto"/>
          <w:left w:val="single" w:sz="2" w:space="4" w:color="auto"/>
          <w:bottom w:val="single" w:sz="2" w:space="4" w:color="auto"/>
          <w:right w:val="single" w:sz="2" w:space="4" w:color="auto"/>
        </w:pBdr>
        <w:ind w:left="142"/>
        <w:rPr>
          <w:rFonts w:cs="Calibri"/>
          <w:i/>
          <w:iCs/>
          <w:lang w:val="en-CA"/>
        </w:rPr>
      </w:pPr>
      <w:r w:rsidRPr="000C5B0A">
        <w:rPr>
          <w:rFonts w:cs="Calibri"/>
          <w:i/>
          <w:iCs/>
          <w:highlight w:val="yellow"/>
          <w:lang w:val="en-CA"/>
        </w:rPr>
        <w:t>Title</w:t>
      </w:r>
    </w:p>
    <w:p w14:paraId="78C58564" w14:textId="77777777" w:rsidR="0002015E" w:rsidRPr="00D43508" w:rsidRDefault="0002015E" w:rsidP="0002015E">
      <w:pPr>
        <w:rPr>
          <w:rFonts w:cs="Calibri"/>
          <w:b/>
          <w:lang w:val="en-CA"/>
        </w:rPr>
      </w:pPr>
    </w:p>
    <w:p w14:paraId="4C9B47D6" w14:textId="77777777" w:rsidR="0002015E" w:rsidRPr="00D43508" w:rsidRDefault="0002015E" w:rsidP="0002015E">
      <w:pPr>
        <w:rPr>
          <w:rFonts w:cs="Calibri"/>
          <w:b/>
          <w:lang w:val="en-CA"/>
        </w:rPr>
      </w:pPr>
      <w:r w:rsidRPr="00D43508">
        <w:rPr>
          <w:rFonts w:cs="Calibri"/>
          <w:b/>
          <w:lang w:val="en-CA"/>
        </w:rPr>
        <w:t>Name and title of the Dean</w:t>
      </w:r>
    </w:p>
    <w:p w14:paraId="58C92575" w14:textId="77777777" w:rsidR="000C5B0A" w:rsidRPr="000C5B0A" w:rsidRDefault="000C5B0A" w:rsidP="000C5B0A">
      <w:pPr>
        <w:pBdr>
          <w:top w:val="single" w:sz="2" w:space="4" w:color="auto"/>
          <w:left w:val="single" w:sz="2" w:space="4" w:color="auto"/>
          <w:bottom w:val="single" w:sz="2" w:space="4" w:color="auto"/>
          <w:right w:val="single" w:sz="2" w:space="4" w:color="auto"/>
        </w:pBdr>
        <w:ind w:left="142"/>
        <w:rPr>
          <w:rFonts w:cs="Calibri"/>
          <w:b/>
          <w:bCs/>
          <w:highlight w:val="yellow"/>
          <w:lang w:val="en-CA"/>
        </w:rPr>
      </w:pPr>
      <w:r w:rsidRPr="000C5B0A">
        <w:rPr>
          <w:rFonts w:cs="Calibri"/>
          <w:b/>
          <w:bCs/>
          <w:highlight w:val="yellow"/>
          <w:lang w:val="en-CA"/>
        </w:rPr>
        <w:t>Name</w:t>
      </w:r>
    </w:p>
    <w:p w14:paraId="37AED24B" w14:textId="77777777" w:rsidR="000C5B0A" w:rsidRPr="000C5B0A" w:rsidRDefault="000C5B0A" w:rsidP="000C5B0A">
      <w:pPr>
        <w:pBdr>
          <w:top w:val="single" w:sz="2" w:space="4" w:color="auto"/>
          <w:left w:val="single" w:sz="2" w:space="4" w:color="auto"/>
          <w:bottom w:val="single" w:sz="2" w:space="4" w:color="auto"/>
          <w:right w:val="single" w:sz="2" w:space="4" w:color="auto"/>
        </w:pBdr>
        <w:ind w:left="142"/>
        <w:rPr>
          <w:rFonts w:cs="Calibri"/>
          <w:i/>
          <w:iCs/>
          <w:lang w:val="en-CA"/>
        </w:rPr>
      </w:pPr>
      <w:r w:rsidRPr="000C5B0A">
        <w:rPr>
          <w:rFonts w:cs="Calibri"/>
          <w:i/>
          <w:iCs/>
          <w:highlight w:val="yellow"/>
          <w:lang w:val="en-CA"/>
        </w:rPr>
        <w:t>Title</w:t>
      </w:r>
    </w:p>
    <w:p w14:paraId="7C1FB5FA" w14:textId="03A0B3C2" w:rsidR="0002015E" w:rsidRPr="00D43508" w:rsidRDefault="000C5B0A" w:rsidP="001E5DA2">
      <w:pPr>
        <w:pBdr>
          <w:top w:val="single" w:sz="2" w:space="4" w:color="auto"/>
          <w:left w:val="single" w:sz="2" w:space="4" w:color="auto"/>
          <w:bottom w:val="single" w:sz="2" w:space="4" w:color="auto"/>
          <w:right w:val="single" w:sz="2" w:space="4" w:color="auto"/>
        </w:pBdr>
        <w:ind w:left="142"/>
        <w:rPr>
          <w:rFonts w:cs="Calibri"/>
          <w:lang w:val="en-CA"/>
        </w:rPr>
      </w:pPr>
      <w:r w:rsidRPr="000C5B0A">
        <w:rPr>
          <w:rFonts w:cs="Calibri"/>
          <w:highlight w:val="yellow"/>
          <w:lang w:val="en-CA"/>
        </w:rPr>
        <w:t>Contact information (mailing address, email, phone)</w:t>
      </w:r>
    </w:p>
    <w:p w14:paraId="679544D5" w14:textId="77777777" w:rsidR="0002015E" w:rsidRPr="00D43508" w:rsidRDefault="0002015E" w:rsidP="0002015E">
      <w:pPr>
        <w:rPr>
          <w:rFonts w:cs="Calibri"/>
          <w:b/>
          <w:lang w:val="en-CA"/>
        </w:rPr>
      </w:pPr>
    </w:p>
    <w:p w14:paraId="647E99E2" w14:textId="77777777" w:rsidR="0002015E" w:rsidRPr="00D43508" w:rsidRDefault="0002015E" w:rsidP="0002015E">
      <w:pPr>
        <w:rPr>
          <w:rFonts w:cs="Calibri"/>
          <w:b/>
          <w:lang w:val="en-CA"/>
        </w:rPr>
      </w:pPr>
      <w:r w:rsidRPr="00D43508">
        <w:rPr>
          <w:rFonts w:cs="Calibri"/>
          <w:b/>
          <w:lang w:val="en-CA"/>
        </w:rPr>
        <w:t>Person responsible for organizing the visit</w:t>
      </w:r>
    </w:p>
    <w:p w14:paraId="39DE0651" w14:textId="77777777" w:rsidR="000C5B0A" w:rsidRPr="000C5B0A" w:rsidRDefault="000C5B0A" w:rsidP="000C5B0A">
      <w:pPr>
        <w:pBdr>
          <w:top w:val="single" w:sz="2" w:space="4" w:color="auto"/>
          <w:left w:val="single" w:sz="2" w:space="4" w:color="auto"/>
          <w:bottom w:val="single" w:sz="2" w:space="4" w:color="auto"/>
          <w:right w:val="single" w:sz="2" w:space="4" w:color="auto"/>
        </w:pBdr>
        <w:ind w:left="142"/>
        <w:rPr>
          <w:rFonts w:cs="Calibri"/>
          <w:b/>
          <w:bCs/>
          <w:highlight w:val="yellow"/>
          <w:lang w:val="en-CA"/>
        </w:rPr>
      </w:pPr>
      <w:r w:rsidRPr="000C5B0A">
        <w:rPr>
          <w:rFonts w:cs="Calibri"/>
          <w:b/>
          <w:bCs/>
          <w:highlight w:val="yellow"/>
          <w:lang w:val="en-CA"/>
        </w:rPr>
        <w:t>Name</w:t>
      </w:r>
    </w:p>
    <w:p w14:paraId="15A512B1" w14:textId="77777777" w:rsidR="000C5B0A" w:rsidRPr="000C5B0A" w:rsidRDefault="000C5B0A" w:rsidP="000C5B0A">
      <w:pPr>
        <w:pBdr>
          <w:top w:val="single" w:sz="2" w:space="4" w:color="auto"/>
          <w:left w:val="single" w:sz="2" w:space="4" w:color="auto"/>
          <w:bottom w:val="single" w:sz="2" w:space="4" w:color="auto"/>
          <w:right w:val="single" w:sz="2" w:space="4" w:color="auto"/>
        </w:pBdr>
        <w:ind w:left="142"/>
        <w:rPr>
          <w:rFonts w:cs="Calibri"/>
          <w:i/>
          <w:iCs/>
          <w:lang w:val="en-CA"/>
        </w:rPr>
      </w:pPr>
      <w:r w:rsidRPr="000C5B0A">
        <w:rPr>
          <w:rFonts w:cs="Calibri"/>
          <w:i/>
          <w:iCs/>
          <w:highlight w:val="yellow"/>
          <w:lang w:val="en-CA"/>
        </w:rPr>
        <w:t>Title</w:t>
      </w:r>
    </w:p>
    <w:p w14:paraId="78CACBCA" w14:textId="77777777" w:rsidR="000C5B0A" w:rsidRPr="00D43508" w:rsidRDefault="000C5B0A" w:rsidP="000C5B0A">
      <w:pPr>
        <w:pBdr>
          <w:top w:val="single" w:sz="2" w:space="4" w:color="auto"/>
          <w:left w:val="single" w:sz="2" w:space="4" w:color="auto"/>
          <w:bottom w:val="single" w:sz="2" w:space="4" w:color="auto"/>
          <w:right w:val="single" w:sz="2" w:space="4" w:color="auto"/>
        </w:pBdr>
        <w:ind w:left="142"/>
        <w:rPr>
          <w:rFonts w:cs="Calibri"/>
          <w:lang w:val="en-CA"/>
        </w:rPr>
      </w:pPr>
      <w:r w:rsidRPr="000C5B0A">
        <w:rPr>
          <w:rFonts w:cs="Calibri"/>
          <w:highlight w:val="yellow"/>
          <w:lang w:val="en-CA"/>
        </w:rPr>
        <w:t>Contact information (mailing address, email, phone)</w:t>
      </w:r>
    </w:p>
    <w:p w14:paraId="75546A2B" w14:textId="77777777" w:rsidR="0002015E" w:rsidRDefault="0002015E" w:rsidP="0002015E">
      <w:pPr>
        <w:rPr>
          <w:rFonts w:cs="Calibri"/>
          <w:b/>
          <w:lang w:val="en-CA"/>
        </w:rPr>
      </w:pPr>
    </w:p>
    <w:p w14:paraId="3F702F7C" w14:textId="77777777" w:rsidR="000C5B0A" w:rsidRPr="00D43508" w:rsidRDefault="000C5B0A" w:rsidP="0002015E">
      <w:pPr>
        <w:rPr>
          <w:rFonts w:cs="Calibri"/>
          <w:b/>
          <w:lang w:val="en-CA"/>
        </w:rPr>
      </w:pPr>
    </w:p>
    <w:p w14:paraId="4279F21A" w14:textId="77777777" w:rsidR="0002015E" w:rsidRPr="00D43508" w:rsidRDefault="0002015E" w:rsidP="0002015E">
      <w:pPr>
        <w:pStyle w:val="Heading2"/>
        <w:rPr>
          <w:rFonts w:cs="Calibri"/>
          <w:lang w:val="en-CA"/>
        </w:rPr>
      </w:pPr>
      <w:bookmarkStart w:id="18" w:name="_Toc216428223"/>
      <w:bookmarkEnd w:id="13"/>
      <w:r w:rsidRPr="00D43508">
        <w:rPr>
          <w:rFonts w:cs="Calibri"/>
          <w:lang w:val="en-CA"/>
        </w:rPr>
        <w:t>Institutional context</w:t>
      </w:r>
      <w:bookmarkEnd w:id="18"/>
    </w:p>
    <w:p w14:paraId="5B499A4C" w14:textId="77777777" w:rsidR="003A7BED" w:rsidRPr="00D43508" w:rsidRDefault="003A7BED" w:rsidP="003A7BED">
      <w:pPr>
        <w:autoSpaceDE w:val="0"/>
        <w:autoSpaceDN w:val="0"/>
        <w:adjustRightInd w:val="0"/>
        <w:jc w:val="both"/>
        <w:rPr>
          <w:rFonts w:cs="Calibri"/>
          <w:szCs w:val="20"/>
          <w:lang w:val="en-CA"/>
        </w:rPr>
      </w:pPr>
      <w:r w:rsidRPr="00D43508">
        <w:rPr>
          <w:rFonts w:cs="Calibri"/>
          <w:szCs w:val="20"/>
          <w:lang w:val="en-CA"/>
        </w:rPr>
        <w:t>The below are guidelines that can be custom written for each Institution.</w:t>
      </w:r>
    </w:p>
    <w:p w14:paraId="31B1410F" w14:textId="77777777" w:rsidR="003A7BED" w:rsidRPr="00D43508" w:rsidRDefault="003A7BED" w:rsidP="003A7BED">
      <w:pPr>
        <w:autoSpaceDE w:val="0"/>
        <w:autoSpaceDN w:val="0"/>
        <w:adjustRightInd w:val="0"/>
        <w:jc w:val="both"/>
        <w:rPr>
          <w:rFonts w:cs="Calibri"/>
          <w:szCs w:val="20"/>
          <w:lang w:val="en-CA"/>
        </w:rPr>
      </w:pPr>
      <w:r w:rsidRPr="00D43508">
        <w:rPr>
          <w:rFonts w:cs="Calibri"/>
          <w:szCs w:val="20"/>
          <w:lang w:val="en-CA"/>
        </w:rPr>
        <w:t>&lt;HEI&gt; is located &lt;city&gt;, &lt;province&gt; and was founded in &lt;date&gt;.  The &lt;HEI&gt; has &lt;number&gt; campuses in &lt;city&gt;.</w:t>
      </w:r>
    </w:p>
    <w:p w14:paraId="7819A20E" w14:textId="77777777" w:rsidR="003A7BED" w:rsidRPr="00D43508" w:rsidRDefault="003A7BED" w:rsidP="003A7BED">
      <w:pPr>
        <w:autoSpaceDE w:val="0"/>
        <w:autoSpaceDN w:val="0"/>
        <w:adjustRightInd w:val="0"/>
        <w:jc w:val="both"/>
        <w:rPr>
          <w:rFonts w:cs="Calibri"/>
          <w:szCs w:val="20"/>
          <w:lang w:val="en-CA"/>
        </w:rPr>
      </w:pPr>
    </w:p>
    <w:p w14:paraId="0A6AE97A" w14:textId="77777777" w:rsidR="003A7BED" w:rsidRPr="00D43508" w:rsidRDefault="003A7BED" w:rsidP="003A7BED">
      <w:pPr>
        <w:jc w:val="both"/>
        <w:rPr>
          <w:rFonts w:cs="Calibri"/>
          <w:lang w:val="en-CA"/>
        </w:rPr>
      </w:pPr>
      <w:r w:rsidRPr="00D43508">
        <w:rPr>
          <w:rFonts w:cs="Calibri"/>
          <w:color w:val="000000"/>
          <w:szCs w:val="22"/>
          <w:lang w:val="en-CA"/>
        </w:rPr>
        <w:t>The institution is divided into &lt;number&gt; Faculties with &lt;number&gt; research centers, offering more than &lt;number&gt; courses.  Currently</w:t>
      </w:r>
      <w:r w:rsidRPr="00D43508">
        <w:rPr>
          <w:rFonts w:cs="Calibri"/>
          <w:lang w:val="en-CA"/>
        </w:rPr>
        <w:t>, there are more than &lt;number&gt; students enrolled and more than &lt;number&gt; academic and non-academic staff involved in teaching and administration</w:t>
      </w:r>
    </w:p>
    <w:p w14:paraId="6646C17B" w14:textId="77777777" w:rsidR="0002015E" w:rsidRPr="00D43508" w:rsidRDefault="0002015E" w:rsidP="0002015E">
      <w:pPr>
        <w:pStyle w:val="Heading2"/>
        <w:rPr>
          <w:rFonts w:cs="Calibri"/>
          <w:lang w:val="en-CA"/>
        </w:rPr>
      </w:pPr>
      <w:bookmarkStart w:id="19" w:name="_Toc216428224"/>
      <w:r w:rsidRPr="00D43508">
        <w:rPr>
          <w:rFonts w:cs="Calibri"/>
          <w:lang w:val="en-CA"/>
        </w:rPr>
        <w:lastRenderedPageBreak/>
        <w:t>The engineering unit</w:t>
      </w:r>
      <w:bookmarkEnd w:id="19"/>
    </w:p>
    <w:p w14:paraId="43797EC6" w14:textId="42D20B0D" w:rsidR="00CE18AF" w:rsidRPr="00D43508" w:rsidRDefault="00CE18AF" w:rsidP="00CE18AF">
      <w:pPr>
        <w:jc w:val="both"/>
        <w:rPr>
          <w:rFonts w:cs="Calibri"/>
          <w:color w:val="000000"/>
          <w:szCs w:val="22"/>
          <w:lang w:val="en-CA"/>
        </w:rPr>
      </w:pPr>
      <w:r w:rsidRPr="00D43508">
        <w:rPr>
          <w:rFonts w:cs="Calibri"/>
          <w:color w:val="000000"/>
          <w:szCs w:val="22"/>
          <w:lang w:val="en-CA"/>
        </w:rPr>
        <w:t xml:space="preserve">The </w:t>
      </w:r>
      <w:r w:rsidRPr="00D43508">
        <w:rPr>
          <w:rFonts w:cs="Calibri"/>
          <w:color w:val="000000"/>
          <w:szCs w:val="22"/>
          <w:highlight w:val="yellow"/>
          <w:lang w:val="en-CA"/>
        </w:rPr>
        <w:t>school</w:t>
      </w:r>
      <w:r w:rsidR="007C236C" w:rsidRPr="00D43508">
        <w:rPr>
          <w:rFonts w:cs="Calibri"/>
          <w:color w:val="000000"/>
          <w:szCs w:val="22"/>
          <w:highlight w:val="yellow"/>
          <w:lang w:val="en-CA"/>
        </w:rPr>
        <w:t>/faculty</w:t>
      </w:r>
      <w:r w:rsidRPr="00D43508">
        <w:rPr>
          <w:rFonts w:cs="Calibri"/>
          <w:color w:val="000000"/>
          <w:szCs w:val="22"/>
          <w:lang w:val="en-CA"/>
        </w:rPr>
        <w:t xml:space="preserve"> of engineering offers </w:t>
      </w:r>
      <w:r w:rsidRPr="00D43508">
        <w:rPr>
          <w:rFonts w:cs="Calibri"/>
          <w:color w:val="000000"/>
          <w:szCs w:val="22"/>
          <w:highlight w:val="yellow"/>
          <w:lang w:val="en-CA"/>
        </w:rPr>
        <w:t>number</w:t>
      </w:r>
      <w:r w:rsidRPr="00D43508">
        <w:rPr>
          <w:rFonts w:cs="Calibri"/>
          <w:color w:val="000000"/>
          <w:szCs w:val="22"/>
          <w:lang w:val="en-CA"/>
        </w:rPr>
        <w:t xml:space="preserve"> undergraduate programs</w:t>
      </w:r>
      <w:r w:rsidR="004C2D07" w:rsidRPr="00D43508">
        <w:rPr>
          <w:rFonts w:cs="Calibri"/>
          <w:color w:val="000000"/>
          <w:szCs w:val="22"/>
          <w:lang w:val="en-CA"/>
        </w:rPr>
        <w:t>,</w:t>
      </w:r>
      <w:r w:rsidRPr="00D43508">
        <w:rPr>
          <w:rFonts w:cs="Calibri"/>
          <w:color w:val="000000"/>
          <w:szCs w:val="22"/>
          <w:lang w:val="en-CA"/>
        </w:rPr>
        <w:t xml:space="preserve"> </w:t>
      </w:r>
      <w:r w:rsidR="004C2D07" w:rsidRPr="00D43508">
        <w:rPr>
          <w:rFonts w:cs="Calibri"/>
          <w:color w:val="000000"/>
          <w:szCs w:val="22"/>
          <w:lang w:val="en-CA"/>
        </w:rPr>
        <w:t>o</w:t>
      </w:r>
      <w:r w:rsidR="00E73CD3" w:rsidRPr="00D43508">
        <w:rPr>
          <w:rFonts w:cs="Calibri"/>
          <w:color w:val="000000"/>
          <w:szCs w:val="22"/>
          <w:lang w:val="en-CA"/>
        </w:rPr>
        <w:t>ne</w:t>
      </w:r>
      <w:r w:rsidRPr="00D43508">
        <w:rPr>
          <w:rFonts w:cs="Calibri"/>
          <w:color w:val="000000"/>
          <w:szCs w:val="22"/>
          <w:lang w:val="en-CA"/>
        </w:rPr>
        <w:t xml:space="preserve"> of </w:t>
      </w:r>
      <w:r w:rsidR="004C2D07" w:rsidRPr="00D43508">
        <w:rPr>
          <w:rFonts w:cs="Calibri"/>
          <w:color w:val="000000"/>
          <w:szCs w:val="22"/>
          <w:lang w:val="en-CA"/>
        </w:rPr>
        <w:t>which</w:t>
      </w:r>
      <w:r w:rsidR="00420B26">
        <w:rPr>
          <w:rFonts w:cs="Calibri"/>
          <w:color w:val="000000"/>
          <w:szCs w:val="22"/>
          <w:lang w:val="en-CA"/>
        </w:rPr>
        <w:t>,</w:t>
      </w:r>
      <w:r w:rsidRPr="00D43508">
        <w:rPr>
          <w:rFonts w:cs="Calibri"/>
          <w:color w:val="000000"/>
          <w:szCs w:val="22"/>
          <w:lang w:val="en-CA"/>
        </w:rPr>
        <w:t xml:space="preserve"> </w:t>
      </w:r>
      <w:r w:rsidRPr="00D43508">
        <w:rPr>
          <w:rFonts w:cs="Calibri"/>
          <w:color w:val="000000"/>
          <w:szCs w:val="22"/>
          <w:highlight w:val="yellow"/>
          <w:lang w:val="en-CA"/>
        </w:rPr>
        <w:t>program</w:t>
      </w:r>
      <w:r w:rsidR="004C2D07" w:rsidRPr="00D43508">
        <w:rPr>
          <w:rFonts w:cs="Calibri"/>
          <w:color w:val="000000"/>
          <w:szCs w:val="22"/>
          <w:highlight w:val="yellow"/>
          <w:lang w:val="en-CA"/>
        </w:rPr>
        <w:t xml:space="preserve"> name</w:t>
      </w:r>
      <w:r w:rsidR="00420B26">
        <w:rPr>
          <w:rFonts w:cs="Calibri"/>
          <w:color w:val="000000"/>
          <w:szCs w:val="22"/>
          <w:lang w:val="en-CA"/>
        </w:rPr>
        <w:t>,</w:t>
      </w:r>
      <w:r w:rsidRPr="00D43508">
        <w:rPr>
          <w:rFonts w:cs="Calibri"/>
          <w:color w:val="000000"/>
          <w:szCs w:val="22"/>
          <w:lang w:val="en-CA"/>
        </w:rPr>
        <w:t xml:space="preserve"> </w:t>
      </w:r>
      <w:r w:rsidR="00E73CD3" w:rsidRPr="00D43508">
        <w:rPr>
          <w:rFonts w:cs="Calibri"/>
          <w:color w:val="000000"/>
          <w:szCs w:val="22"/>
          <w:lang w:val="en-CA"/>
        </w:rPr>
        <w:t xml:space="preserve">is </w:t>
      </w:r>
      <w:r w:rsidRPr="00D43508">
        <w:rPr>
          <w:rFonts w:cs="Calibri"/>
          <w:color w:val="000000"/>
          <w:szCs w:val="22"/>
          <w:lang w:val="en-CA"/>
        </w:rPr>
        <w:t>the subject of this report.</w:t>
      </w:r>
    </w:p>
    <w:p w14:paraId="2701573C" w14:textId="77777777" w:rsidR="00B51731" w:rsidRPr="00D43508" w:rsidRDefault="00B51731" w:rsidP="00B51731">
      <w:pPr>
        <w:pStyle w:val="Tabletitle"/>
        <w:jc w:val="both"/>
        <w:rPr>
          <w:rFonts w:cs="Calibri"/>
          <w:lang w:val="en-CA"/>
        </w:rPr>
      </w:pPr>
    </w:p>
    <w:p w14:paraId="797C6273" w14:textId="138EFC1B" w:rsidR="0002015E" w:rsidRPr="00D43508" w:rsidRDefault="0002015E" w:rsidP="00B51731">
      <w:pPr>
        <w:pStyle w:val="Tabletitle"/>
        <w:jc w:val="both"/>
        <w:rPr>
          <w:rFonts w:cs="Calibri"/>
          <w:lang w:val="en-CA"/>
        </w:rPr>
      </w:pPr>
      <w:r w:rsidRPr="00D43508">
        <w:rPr>
          <w:rFonts w:cs="Calibri"/>
          <w:lang w:val="en-CA"/>
        </w:rPr>
        <w:t>Officers responsible for the eng</w:t>
      </w:r>
      <w:r w:rsidR="00E6376A" w:rsidRPr="00D43508">
        <w:rPr>
          <w:rFonts w:cs="Calibri"/>
          <w:lang w:val="en-CA"/>
        </w:rPr>
        <w:t>ineering unit are listed below</w:t>
      </w:r>
      <w:r w:rsidR="00D13B67" w:rsidRPr="00D43508">
        <w:rPr>
          <w:rFonts w:cs="Calibri"/>
          <w:lang w:val="en-CA"/>
        </w:rPr>
        <w:t>.</w:t>
      </w:r>
    </w:p>
    <w:p w14:paraId="33D9C4D2" w14:textId="77777777" w:rsidR="0002015E" w:rsidRPr="00D43508" w:rsidRDefault="0002015E" w:rsidP="0002015E">
      <w:pPr>
        <w:pStyle w:val="Tabletitle"/>
        <w:rPr>
          <w:rFonts w:cs="Calibri"/>
          <w:lang w:val="en-CA"/>
        </w:rPr>
      </w:pPr>
    </w:p>
    <w:tbl>
      <w:tblPr>
        <w:tblpPr w:leftFromText="187" w:rightFromText="187" w:bottomFromText="40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5064"/>
        <w:gridCol w:w="1379"/>
        <w:gridCol w:w="1182"/>
      </w:tblGrid>
      <w:tr w:rsidR="0002015E" w:rsidRPr="00D43508" w14:paraId="4C8D378A" w14:textId="77777777" w:rsidTr="00BC6E0A">
        <w:tc>
          <w:tcPr>
            <w:tcW w:w="1019" w:type="pct"/>
            <w:tcBorders>
              <w:left w:val="single" w:sz="4" w:space="0" w:color="auto"/>
            </w:tcBorders>
            <w:shd w:val="clear" w:color="auto" w:fill="D9D9D9"/>
            <w:vAlign w:val="center"/>
          </w:tcPr>
          <w:p w14:paraId="44608D9F" w14:textId="77777777" w:rsidR="0002015E" w:rsidRPr="00D43508" w:rsidRDefault="0002015E" w:rsidP="009512C7">
            <w:pPr>
              <w:pStyle w:val="Tablecolheaders"/>
              <w:keepNext w:val="0"/>
              <w:jc w:val="center"/>
              <w:rPr>
                <w:rFonts w:cs="Calibri"/>
                <w:sz w:val="20"/>
                <w:szCs w:val="20"/>
                <w:lang w:val="en-CA"/>
              </w:rPr>
            </w:pPr>
            <w:r w:rsidRPr="00D43508">
              <w:rPr>
                <w:rFonts w:cs="Calibri"/>
                <w:sz w:val="20"/>
                <w:szCs w:val="20"/>
                <w:lang w:val="en-CA"/>
              </w:rPr>
              <w:t>Name of officer</w:t>
            </w:r>
          </w:p>
        </w:tc>
        <w:tc>
          <w:tcPr>
            <w:tcW w:w="2644" w:type="pct"/>
            <w:shd w:val="clear" w:color="auto" w:fill="D9D9D9"/>
            <w:vAlign w:val="center"/>
          </w:tcPr>
          <w:p w14:paraId="4725E4BA" w14:textId="77777777" w:rsidR="0002015E" w:rsidRPr="00D43508" w:rsidRDefault="0002015E" w:rsidP="009512C7">
            <w:pPr>
              <w:pStyle w:val="Tablecolheaders"/>
              <w:keepNext w:val="0"/>
              <w:jc w:val="center"/>
              <w:rPr>
                <w:rFonts w:cs="Calibri"/>
                <w:sz w:val="20"/>
                <w:szCs w:val="20"/>
                <w:lang w:val="en-CA"/>
              </w:rPr>
            </w:pPr>
            <w:r w:rsidRPr="00D43508">
              <w:rPr>
                <w:rFonts w:cs="Calibri"/>
                <w:sz w:val="20"/>
                <w:szCs w:val="20"/>
                <w:lang w:val="en-CA"/>
              </w:rPr>
              <w:t>Position</w:t>
            </w:r>
          </w:p>
        </w:tc>
        <w:tc>
          <w:tcPr>
            <w:tcW w:w="720" w:type="pct"/>
            <w:shd w:val="clear" w:color="auto" w:fill="D9D9D9"/>
            <w:vAlign w:val="center"/>
          </w:tcPr>
          <w:p w14:paraId="13C496DA" w14:textId="77777777" w:rsidR="0002015E" w:rsidRPr="00D43508" w:rsidRDefault="0002015E" w:rsidP="009512C7">
            <w:pPr>
              <w:pStyle w:val="Tablecolheaders"/>
              <w:keepNext w:val="0"/>
              <w:jc w:val="center"/>
              <w:rPr>
                <w:rFonts w:cs="Calibri"/>
                <w:sz w:val="20"/>
                <w:szCs w:val="20"/>
                <w:lang w:val="en-CA"/>
              </w:rPr>
            </w:pPr>
            <w:r w:rsidRPr="00D43508">
              <w:rPr>
                <w:rFonts w:cs="Calibri"/>
                <w:sz w:val="20"/>
                <w:szCs w:val="20"/>
                <w:lang w:val="en-CA"/>
              </w:rPr>
              <w:t>Professional designation</w:t>
            </w:r>
          </w:p>
        </w:tc>
        <w:tc>
          <w:tcPr>
            <w:tcW w:w="617" w:type="pct"/>
            <w:tcBorders>
              <w:right w:val="single" w:sz="4" w:space="0" w:color="auto"/>
            </w:tcBorders>
            <w:shd w:val="clear" w:color="auto" w:fill="D9D9D9"/>
            <w:vAlign w:val="center"/>
          </w:tcPr>
          <w:p w14:paraId="77DBF685" w14:textId="77777777" w:rsidR="0002015E" w:rsidRPr="00D43508" w:rsidRDefault="0002015E" w:rsidP="006956FD">
            <w:pPr>
              <w:pStyle w:val="Tablecolheaders"/>
              <w:keepNext w:val="0"/>
              <w:jc w:val="center"/>
              <w:rPr>
                <w:rFonts w:cs="Calibri"/>
                <w:sz w:val="20"/>
                <w:szCs w:val="20"/>
                <w:lang w:val="en-CA"/>
              </w:rPr>
            </w:pPr>
            <w:r w:rsidRPr="00D43508">
              <w:rPr>
                <w:rFonts w:cs="Calibri"/>
                <w:sz w:val="20"/>
                <w:szCs w:val="20"/>
                <w:lang w:val="en-CA"/>
              </w:rPr>
              <w:t>Province/</w:t>
            </w:r>
            <w:r w:rsidR="009512C7" w:rsidRPr="00D43508">
              <w:rPr>
                <w:rFonts w:cs="Calibri"/>
                <w:sz w:val="20"/>
                <w:szCs w:val="20"/>
                <w:lang w:val="en-CA"/>
              </w:rPr>
              <w:t xml:space="preserve"> </w:t>
            </w:r>
            <w:r w:rsidRPr="00D43508">
              <w:rPr>
                <w:rFonts w:cs="Calibri"/>
                <w:sz w:val="20"/>
                <w:szCs w:val="20"/>
                <w:lang w:val="en-CA"/>
              </w:rPr>
              <w:t>territory where licensed</w:t>
            </w:r>
          </w:p>
        </w:tc>
      </w:tr>
      <w:tr w:rsidR="00CE18AF" w:rsidRPr="00D43508" w14:paraId="1E8B21B4" w14:textId="77777777" w:rsidTr="00BC6E0A">
        <w:tc>
          <w:tcPr>
            <w:tcW w:w="1019" w:type="pct"/>
            <w:tcBorders>
              <w:left w:val="single" w:sz="4" w:space="0" w:color="auto"/>
            </w:tcBorders>
          </w:tcPr>
          <w:p w14:paraId="60988046" w14:textId="77777777" w:rsidR="00CE18AF" w:rsidRPr="00D43508" w:rsidRDefault="00CE18AF" w:rsidP="00CE18AF">
            <w:pPr>
              <w:pStyle w:val="Tablecontent"/>
              <w:rPr>
                <w:rFonts w:cs="Calibri"/>
                <w:sz w:val="20"/>
                <w:szCs w:val="20"/>
                <w:lang w:val="en-CA"/>
              </w:rPr>
            </w:pPr>
          </w:p>
        </w:tc>
        <w:tc>
          <w:tcPr>
            <w:tcW w:w="2644" w:type="pct"/>
          </w:tcPr>
          <w:p w14:paraId="557DE0C9" w14:textId="77777777" w:rsidR="00CE18AF" w:rsidRPr="00D43508" w:rsidRDefault="00CE18AF" w:rsidP="00CE18AF">
            <w:pPr>
              <w:pStyle w:val="Tablecontent"/>
              <w:rPr>
                <w:rFonts w:cs="Calibri"/>
                <w:sz w:val="20"/>
                <w:szCs w:val="20"/>
                <w:lang w:val="en-CA"/>
              </w:rPr>
            </w:pPr>
            <w:r w:rsidRPr="00D43508">
              <w:rPr>
                <w:rFonts w:cs="Calibri"/>
                <w:sz w:val="20"/>
                <w:szCs w:val="20"/>
                <w:lang w:val="en-CA"/>
              </w:rPr>
              <w:t>Dean/Chair</w:t>
            </w:r>
          </w:p>
        </w:tc>
        <w:tc>
          <w:tcPr>
            <w:tcW w:w="720" w:type="pct"/>
          </w:tcPr>
          <w:p w14:paraId="59255350" w14:textId="77777777" w:rsidR="00CE18AF" w:rsidRPr="00D43508" w:rsidRDefault="00CE18AF" w:rsidP="00CE18AF">
            <w:pPr>
              <w:pStyle w:val="Tablecontent"/>
              <w:rPr>
                <w:rFonts w:cs="Calibri"/>
                <w:sz w:val="20"/>
                <w:szCs w:val="20"/>
                <w:lang w:val="en-CA"/>
              </w:rPr>
            </w:pPr>
          </w:p>
        </w:tc>
        <w:tc>
          <w:tcPr>
            <w:tcW w:w="617" w:type="pct"/>
            <w:tcBorders>
              <w:right w:val="single" w:sz="4" w:space="0" w:color="auto"/>
            </w:tcBorders>
          </w:tcPr>
          <w:p w14:paraId="07FA0B2B" w14:textId="77777777" w:rsidR="00CE18AF" w:rsidRPr="00D43508" w:rsidRDefault="00CE18AF" w:rsidP="00CE18AF">
            <w:pPr>
              <w:pStyle w:val="Tablecontent"/>
              <w:rPr>
                <w:rFonts w:cs="Calibri"/>
                <w:sz w:val="20"/>
                <w:szCs w:val="20"/>
                <w:lang w:val="en-CA"/>
              </w:rPr>
            </w:pPr>
          </w:p>
        </w:tc>
      </w:tr>
      <w:tr w:rsidR="00CE18AF" w:rsidRPr="00D43508" w14:paraId="27E45F25" w14:textId="77777777" w:rsidTr="00BC6E0A">
        <w:tc>
          <w:tcPr>
            <w:tcW w:w="1019" w:type="pct"/>
            <w:tcBorders>
              <w:left w:val="single" w:sz="4" w:space="0" w:color="auto"/>
            </w:tcBorders>
          </w:tcPr>
          <w:p w14:paraId="5A98A8E4" w14:textId="77777777" w:rsidR="00CE18AF" w:rsidRPr="00D43508" w:rsidRDefault="00CE18AF" w:rsidP="00CE18AF">
            <w:pPr>
              <w:pStyle w:val="Tablecontent"/>
              <w:rPr>
                <w:rFonts w:cs="Calibri"/>
                <w:sz w:val="20"/>
                <w:szCs w:val="20"/>
                <w:lang w:val="en-CA"/>
              </w:rPr>
            </w:pPr>
          </w:p>
        </w:tc>
        <w:tc>
          <w:tcPr>
            <w:tcW w:w="2644" w:type="pct"/>
          </w:tcPr>
          <w:p w14:paraId="2D941D01" w14:textId="77777777" w:rsidR="00CE18AF" w:rsidRPr="00D43508" w:rsidRDefault="00CE18AF" w:rsidP="00CE18AF">
            <w:pPr>
              <w:pStyle w:val="Tablecontent"/>
              <w:rPr>
                <w:rFonts w:cs="Calibri"/>
                <w:sz w:val="20"/>
                <w:szCs w:val="20"/>
                <w:lang w:val="en-CA"/>
              </w:rPr>
            </w:pPr>
            <w:r w:rsidRPr="00D43508">
              <w:rPr>
                <w:rFonts w:cs="Calibri"/>
                <w:sz w:val="20"/>
                <w:szCs w:val="20"/>
                <w:lang w:val="en-CA"/>
              </w:rPr>
              <w:t>Vice Dean/Vice Chair</w:t>
            </w:r>
          </w:p>
        </w:tc>
        <w:tc>
          <w:tcPr>
            <w:tcW w:w="720" w:type="pct"/>
          </w:tcPr>
          <w:p w14:paraId="2629719A" w14:textId="77777777" w:rsidR="00CE18AF" w:rsidRPr="00D43508" w:rsidRDefault="00CE18AF" w:rsidP="00CE18AF">
            <w:pPr>
              <w:pStyle w:val="Tablecontent"/>
              <w:rPr>
                <w:rFonts w:cs="Calibri"/>
                <w:sz w:val="20"/>
                <w:szCs w:val="20"/>
                <w:lang w:val="en-CA"/>
              </w:rPr>
            </w:pPr>
          </w:p>
        </w:tc>
        <w:tc>
          <w:tcPr>
            <w:tcW w:w="617" w:type="pct"/>
            <w:tcBorders>
              <w:right w:val="single" w:sz="4" w:space="0" w:color="auto"/>
            </w:tcBorders>
          </w:tcPr>
          <w:p w14:paraId="1EF7EA4D" w14:textId="77777777" w:rsidR="00CE18AF" w:rsidRPr="00D43508" w:rsidRDefault="00CE18AF" w:rsidP="00CE18AF">
            <w:pPr>
              <w:pStyle w:val="Tablecontent"/>
              <w:rPr>
                <w:rFonts w:cs="Calibri"/>
                <w:sz w:val="20"/>
                <w:szCs w:val="20"/>
                <w:lang w:val="en-CA"/>
              </w:rPr>
            </w:pPr>
          </w:p>
        </w:tc>
      </w:tr>
      <w:tr w:rsidR="00CE18AF" w:rsidRPr="00D43508" w14:paraId="5E6893C3" w14:textId="77777777" w:rsidTr="00BC6E0A">
        <w:tc>
          <w:tcPr>
            <w:tcW w:w="1019" w:type="pct"/>
            <w:tcBorders>
              <w:left w:val="single" w:sz="4" w:space="0" w:color="auto"/>
            </w:tcBorders>
          </w:tcPr>
          <w:p w14:paraId="7F22D9BE" w14:textId="77777777" w:rsidR="00CE18AF" w:rsidRPr="00D43508" w:rsidRDefault="00CE18AF" w:rsidP="00CE18AF">
            <w:pPr>
              <w:pStyle w:val="Tablecontent"/>
              <w:rPr>
                <w:rFonts w:cs="Calibri"/>
                <w:sz w:val="20"/>
                <w:szCs w:val="20"/>
                <w:lang w:val="en-CA"/>
              </w:rPr>
            </w:pPr>
          </w:p>
        </w:tc>
        <w:tc>
          <w:tcPr>
            <w:tcW w:w="2644" w:type="pct"/>
          </w:tcPr>
          <w:p w14:paraId="77083CEA" w14:textId="77777777" w:rsidR="00CE18AF" w:rsidRPr="00D43508" w:rsidRDefault="00CE18AF" w:rsidP="00CE18AF">
            <w:pPr>
              <w:pStyle w:val="Tablecontent"/>
              <w:rPr>
                <w:rFonts w:cs="Calibri"/>
                <w:sz w:val="20"/>
                <w:szCs w:val="20"/>
                <w:lang w:val="en-CA"/>
              </w:rPr>
            </w:pPr>
            <w:r w:rsidRPr="00D43508">
              <w:rPr>
                <w:rFonts w:cs="Calibri"/>
                <w:sz w:val="20"/>
                <w:szCs w:val="20"/>
                <w:lang w:val="en-CA"/>
              </w:rPr>
              <w:t>Program Head 1</w:t>
            </w:r>
          </w:p>
        </w:tc>
        <w:tc>
          <w:tcPr>
            <w:tcW w:w="720" w:type="pct"/>
          </w:tcPr>
          <w:p w14:paraId="1215D69F" w14:textId="77777777" w:rsidR="00CE18AF" w:rsidRPr="00D43508" w:rsidRDefault="00CE18AF" w:rsidP="00CE18AF">
            <w:pPr>
              <w:pStyle w:val="Tablecontent"/>
              <w:rPr>
                <w:rFonts w:cs="Calibri"/>
                <w:sz w:val="20"/>
                <w:szCs w:val="20"/>
                <w:lang w:val="en-CA"/>
              </w:rPr>
            </w:pPr>
          </w:p>
        </w:tc>
        <w:tc>
          <w:tcPr>
            <w:tcW w:w="617" w:type="pct"/>
            <w:tcBorders>
              <w:right w:val="single" w:sz="4" w:space="0" w:color="auto"/>
            </w:tcBorders>
          </w:tcPr>
          <w:p w14:paraId="6AD73DBE" w14:textId="77777777" w:rsidR="00CE18AF" w:rsidRPr="00D43508" w:rsidRDefault="00CE18AF" w:rsidP="00CE18AF">
            <w:pPr>
              <w:pStyle w:val="Tablecontent"/>
              <w:rPr>
                <w:rFonts w:cs="Calibri"/>
                <w:sz w:val="20"/>
                <w:szCs w:val="20"/>
                <w:lang w:val="en-CA"/>
              </w:rPr>
            </w:pPr>
          </w:p>
        </w:tc>
      </w:tr>
      <w:tr w:rsidR="00CE18AF" w:rsidRPr="00D43508" w14:paraId="6D7ECE46" w14:textId="77777777" w:rsidTr="00BC6E0A">
        <w:tc>
          <w:tcPr>
            <w:tcW w:w="1019" w:type="pct"/>
            <w:tcBorders>
              <w:left w:val="single" w:sz="4" w:space="0" w:color="auto"/>
            </w:tcBorders>
          </w:tcPr>
          <w:p w14:paraId="6CF995D9" w14:textId="77777777" w:rsidR="00CE18AF" w:rsidRPr="00D43508" w:rsidRDefault="00CE18AF" w:rsidP="00CE18AF">
            <w:pPr>
              <w:pStyle w:val="Tablecontent"/>
              <w:rPr>
                <w:rFonts w:cs="Calibri"/>
                <w:sz w:val="20"/>
                <w:szCs w:val="20"/>
                <w:lang w:val="en-CA"/>
              </w:rPr>
            </w:pPr>
          </w:p>
        </w:tc>
        <w:tc>
          <w:tcPr>
            <w:tcW w:w="2644" w:type="pct"/>
          </w:tcPr>
          <w:p w14:paraId="3DF6A942" w14:textId="77777777" w:rsidR="00CE18AF" w:rsidRPr="00D43508" w:rsidRDefault="00CE18AF" w:rsidP="00CE18AF">
            <w:pPr>
              <w:pStyle w:val="Tablecontent"/>
              <w:rPr>
                <w:rFonts w:cs="Calibri"/>
                <w:i/>
                <w:sz w:val="20"/>
                <w:szCs w:val="20"/>
                <w:lang w:val="en-CA"/>
              </w:rPr>
            </w:pPr>
            <w:r w:rsidRPr="00D43508">
              <w:rPr>
                <w:rFonts w:cs="Calibri"/>
                <w:i/>
                <w:sz w:val="20"/>
                <w:szCs w:val="20"/>
                <w:lang w:val="en-CA"/>
              </w:rPr>
              <w:t>Add other relevant staff where appropriate</w:t>
            </w:r>
          </w:p>
        </w:tc>
        <w:tc>
          <w:tcPr>
            <w:tcW w:w="720" w:type="pct"/>
          </w:tcPr>
          <w:p w14:paraId="3AC81388" w14:textId="77777777" w:rsidR="00CE18AF" w:rsidRPr="00D43508" w:rsidRDefault="00CE18AF" w:rsidP="00CE18AF">
            <w:pPr>
              <w:pStyle w:val="Tablecontent"/>
              <w:rPr>
                <w:rFonts w:cs="Calibri"/>
                <w:sz w:val="20"/>
                <w:szCs w:val="20"/>
                <w:lang w:val="en-CA"/>
              </w:rPr>
            </w:pPr>
          </w:p>
        </w:tc>
        <w:tc>
          <w:tcPr>
            <w:tcW w:w="617" w:type="pct"/>
            <w:tcBorders>
              <w:right w:val="single" w:sz="4" w:space="0" w:color="auto"/>
            </w:tcBorders>
          </w:tcPr>
          <w:p w14:paraId="28A217FB" w14:textId="77777777" w:rsidR="00CE18AF" w:rsidRPr="00D43508" w:rsidRDefault="00CE18AF" w:rsidP="00CE18AF">
            <w:pPr>
              <w:pStyle w:val="Tablecontent"/>
              <w:rPr>
                <w:rFonts w:cs="Calibri"/>
                <w:sz w:val="20"/>
                <w:szCs w:val="20"/>
                <w:lang w:val="en-CA"/>
              </w:rPr>
            </w:pPr>
          </w:p>
        </w:tc>
      </w:tr>
    </w:tbl>
    <w:p w14:paraId="34BC4852" w14:textId="77777777" w:rsidR="00BC6E0A" w:rsidRPr="00D43508" w:rsidRDefault="00BC6E0A" w:rsidP="000E6D01">
      <w:pPr>
        <w:rPr>
          <w:lang w:val="en-CA"/>
        </w:rPr>
      </w:pPr>
    </w:p>
    <w:p w14:paraId="362F330D" w14:textId="77777777" w:rsidR="0002015E" w:rsidRPr="00D43508" w:rsidRDefault="00BC6E0A" w:rsidP="00C07C25">
      <w:pPr>
        <w:pStyle w:val="Heading1"/>
        <w:rPr>
          <w:rFonts w:cs="Calibri"/>
          <w:lang w:val="en-CA"/>
        </w:rPr>
      </w:pPr>
      <w:bookmarkStart w:id="20" w:name="_Toc216428225"/>
      <w:r w:rsidRPr="00D43508">
        <w:rPr>
          <w:rFonts w:cs="Calibri"/>
          <w:lang w:val="en-CA"/>
        </w:rPr>
        <w:t>Ov</w:t>
      </w:r>
      <w:r w:rsidR="00612797" w:rsidRPr="00D43508">
        <w:rPr>
          <w:rFonts w:cs="Calibri"/>
          <w:lang w:val="en-CA"/>
        </w:rPr>
        <w:t xml:space="preserve">erall </w:t>
      </w:r>
      <w:r w:rsidR="0002015E" w:rsidRPr="00D43508">
        <w:rPr>
          <w:rFonts w:cs="Calibri"/>
          <w:lang w:val="en-CA"/>
        </w:rPr>
        <w:t>Summary of Issues</w:t>
      </w:r>
      <w:bookmarkEnd w:id="20"/>
    </w:p>
    <w:p w14:paraId="4BC65B94" w14:textId="4CEBA832" w:rsidR="00AE4FF6" w:rsidRPr="00D43508" w:rsidRDefault="00B90462" w:rsidP="00B90462">
      <w:pPr>
        <w:spacing w:after="120"/>
        <w:jc w:val="both"/>
        <w:rPr>
          <w:rFonts w:cs="Calibri"/>
          <w:lang w:val="en-CA"/>
        </w:rPr>
      </w:pPr>
      <w:r w:rsidRPr="00D43508">
        <w:rPr>
          <w:rFonts w:cs="Calibri"/>
          <w:lang w:val="en-CA"/>
        </w:rPr>
        <w:t xml:space="preserve">For </w:t>
      </w:r>
      <w:r w:rsidR="00B123C7" w:rsidRPr="00D43508">
        <w:rPr>
          <w:rFonts w:cs="Calibri"/>
          <w:lang w:val="en-CA"/>
        </w:rPr>
        <w:t>c</w:t>
      </w:r>
      <w:r w:rsidRPr="00D43508">
        <w:rPr>
          <w:rFonts w:cs="Calibri"/>
          <w:lang w:val="en-CA"/>
        </w:rPr>
        <w:t>riteria 3.1, 3.2, 3.3, 3.4, 3.5, and 3.6, the observations shall be</w:t>
      </w:r>
      <w:r w:rsidR="00AE4FF6" w:rsidRPr="00D43508">
        <w:rPr>
          <w:rFonts w:cs="Calibri"/>
          <w:lang w:val="en-CA"/>
        </w:rPr>
        <w:t>:</w:t>
      </w:r>
    </w:p>
    <w:p w14:paraId="3F444FF5" w14:textId="0A0C28F8" w:rsidR="00CA4035" w:rsidRPr="00D43508" w:rsidRDefault="00CA4035" w:rsidP="000A6878">
      <w:pPr>
        <w:numPr>
          <w:ilvl w:val="0"/>
          <w:numId w:val="11"/>
        </w:numPr>
        <w:jc w:val="both"/>
        <w:rPr>
          <w:rFonts w:cs="Calibri"/>
          <w:lang w:val="en-CA"/>
        </w:rPr>
      </w:pPr>
      <w:r w:rsidRPr="0081144B">
        <w:rPr>
          <w:rFonts w:ascii="Segoe UI Symbol" w:hAnsi="Segoe UI Symbol" w:cs="Segoe UI Symbol"/>
          <w:b/>
          <w:bCs/>
          <w:lang w:val="en-CA"/>
        </w:rPr>
        <w:t>✓</w:t>
      </w:r>
      <w:r w:rsidRPr="00D43508">
        <w:rPr>
          <w:rFonts w:cs="Calibri"/>
          <w:lang w:val="en-CA"/>
        </w:rPr>
        <w:t xml:space="preserve"> means that there is no observed issue on the criterion or that it is a numerical criterion which has a positive binary result. </w:t>
      </w:r>
    </w:p>
    <w:p w14:paraId="3ABC49EA" w14:textId="37C95100" w:rsidR="00CA4035" w:rsidRPr="00D43508" w:rsidRDefault="00CA4035" w:rsidP="000A6878">
      <w:pPr>
        <w:numPr>
          <w:ilvl w:val="0"/>
          <w:numId w:val="11"/>
        </w:numPr>
        <w:jc w:val="both"/>
        <w:rPr>
          <w:rFonts w:cs="Calibri"/>
          <w:lang w:val="en-CA"/>
        </w:rPr>
      </w:pPr>
      <w:r w:rsidRPr="00D43508">
        <w:rPr>
          <w:rFonts w:cs="Calibri"/>
          <w:lang w:val="en-CA"/>
        </w:rPr>
        <w:t xml:space="preserve">* means that the Program Visitor’s Observation field will contain a description of an observed item flagged for CEAB </w:t>
      </w:r>
      <w:r w:rsidR="006769D1" w:rsidRPr="00D43508">
        <w:rPr>
          <w:rFonts w:cs="Calibri"/>
          <w:lang w:val="en-CA"/>
        </w:rPr>
        <w:t xml:space="preserve">and HEI </w:t>
      </w:r>
      <w:r w:rsidRPr="00D43508">
        <w:rPr>
          <w:rFonts w:cs="Calibri"/>
          <w:lang w:val="en-CA"/>
        </w:rPr>
        <w:t xml:space="preserve">review that, </w:t>
      </w:r>
      <w:r w:rsidRPr="00D43508">
        <w:rPr>
          <w:rFonts w:cs="Calibri"/>
          <w:b/>
          <w:bCs/>
          <w:lang w:val="en-CA"/>
        </w:rPr>
        <w:t>in the opinion of the visiting team</w:t>
      </w:r>
      <w:r w:rsidRPr="00D43508">
        <w:rPr>
          <w:rFonts w:cs="Calibri"/>
          <w:lang w:val="en-CA"/>
        </w:rPr>
        <w:t xml:space="preserve">, has the potential to either jeopardize future compliance or currently prevents compliance with the criterion. </w:t>
      </w:r>
    </w:p>
    <w:p w14:paraId="4DB23FAE" w14:textId="77777777" w:rsidR="00CA4035" w:rsidRPr="00D43508" w:rsidRDefault="00CA4035" w:rsidP="00AB77AC">
      <w:pPr>
        <w:jc w:val="both"/>
        <w:rPr>
          <w:rFonts w:cs="Calibri"/>
          <w:lang w:val="en-CA"/>
        </w:rPr>
      </w:pPr>
    </w:p>
    <w:p w14:paraId="3592A542" w14:textId="03A39827" w:rsidR="00420B26" w:rsidRPr="00D43508" w:rsidRDefault="00420B26" w:rsidP="00420B26">
      <w:pPr>
        <w:rPr>
          <w:rFonts w:cs="Calibri"/>
          <w:b/>
          <w:bCs/>
          <w:color w:val="0070C0"/>
        </w:rPr>
      </w:pPr>
      <w:hyperlink r:id="rId14" w:history="1">
        <w:r w:rsidRPr="00D43508">
          <w:rPr>
            <w:rStyle w:val="Hyperlink"/>
            <w:rFonts w:cs="Calibri"/>
            <w:b/>
            <w:bCs/>
          </w:rPr>
          <w:t>Please consult the GA/CI rubric found on Engineers Canada’s website here.</w:t>
        </w:r>
      </w:hyperlink>
    </w:p>
    <w:p w14:paraId="53BA6901" w14:textId="77777777" w:rsidR="009A0D8C" w:rsidRPr="00420B26" w:rsidRDefault="009A0D8C" w:rsidP="007B0140">
      <w:pPr>
        <w:suppressAutoHyphens/>
        <w:rPr>
          <w:rFonts w:cs="Calibri"/>
          <w:lang w:eastAsia="zh-CN"/>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9"/>
        <w:gridCol w:w="7367"/>
        <w:gridCol w:w="1424"/>
      </w:tblGrid>
      <w:tr w:rsidR="00952D2D" w:rsidRPr="00D43508" w14:paraId="1167054A" w14:textId="77777777" w:rsidTr="00A86271">
        <w:trPr>
          <w:tblHeader/>
        </w:trPr>
        <w:tc>
          <w:tcPr>
            <w:tcW w:w="5000" w:type="pct"/>
            <w:gridSpan w:val="3"/>
            <w:tcBorders>
              <w:top w:val="double" w:sz="4" w:space="0" w:color="auto"/>
              <w:left w:val="double" w:sz="4" w:space="0" w:color="auto"/>
              <w:bottom w:val="double" w:sz="4" w:space="0" w:color="auto"/>
              <w:right w:val="double" w:sz="4" w:space="0" w:color="auto"/>
            </w:tcBorders>
            <w:vAlign w:val="center"/>
          </w:tcPr>
          <w:p w14:paraId="315B2A00" w14:textId="77777777" w:rsidR="00952D2D" w:rsidRPr="00D43508" w:rsidRDefault="00952D2D" w:rsidP="00A86271">
            <w:pPr>
              <w:spacing w:before="120"/>
              <w:jc w:val="center"/>
              <w:rPr>
                <w:rFonts w:cs="Calibri"/>
                <w:b/>
                <w:i/>
                <w:sz w:val="28"/>
                <w:szCs w:val="28"/>
                <w:lang w:val="en-CA"/>
              </w:rPr>
            </w:pPr>
            <w:r w:rsidRPr="00D43508">
              <w:rPr>
                <w:rFonts w:cs="Calibri"/>
                <w:b/>
                <w:i/>
                <w:sz w:val="28"/>
                <w:szCs w:val="28"/>
                <w:lang w:val="en-CA"/>
              </w:rPr>
              <w:t>3.1 Graduate attributes</w:t>
            </w:r>
          </w:p>
        </w:tc>
      </w:tr>
      <w:tr w:rsidR="00BC6E0A" w:rsidRPr="00D43508" w14:paraId="2716EBA5" w14:textId="77777777" w:rsidTr="00A86271">
        <w:trPr>
          <w:tblHeader/>
        </w:trPr>
        <w:tc>
          <w:tcPr>
            <w:tcW w:w="4242" w:type="pct"/>
            <w:gridSpan w:val="2"/>
            <w:tcBorders>
              <w:top w:val="single" w:sz="4" w:space="0" w:color="auto"/>
              <w:left w:val="double" w:sz="4" w:space="0" w:color="auto"/>
              <w:bottom w:val="single" w:sz="4" w:space="0" w:color="auto"/>
              <w:right w:val="single" w:sz="4" w:space="0" w:color="auto"/>
            </w:tcBorders>
            <w:shd w:val="clear" w:color="auto" w:fill="E6E6E6"/>
            <w:vAlign w:val="center"/>
          </w:tcPr>
          <w:p w14:paraId="14F8503C" w14:textId="77777777" w:rsidR="00BC6E0A" w:rsidRPr="00D43508" w:rsidRDefault="00BC6E0A" w:rsidP="00A86271">
            <w:pPr>
              <w:pStyle w:val="bodytext-hangingindent-10ptbelow"/>
              <w:spacing w:before="80" w:after="40" w:line="240" w:lineRule="auto"/>
              <w:ind w:left="72" w:right="72" w:firstLine="0"/>
              <w:rPr>
                <w:rFonts w:cs="Calibri"/>
                <w:b/>
                <w:szCs w:val="20"/>
                <w:lang w:val="en-CA"/>
              </w:rPr>
            </w:pPr>
            <w:r w:rsidRPr="00D43508">
              <w:rPr>
                <w:rFonts w:cs="Calibri"/>
                <w:b/>
                <w:szCs w:val="20"/>
                <w:lang w:val="en-CA"/>
              </w:rPr>
              <w:t>Accreditation Board Criteria</w:t>
            </w:r>
          </w:p>
        </w:tc>
        <w:tc>
          <w:tcPr>
            <w:tcW w:w="758" w:type="pct"/>
            <w:tcBorders>
              <w:top w:val="single" w:sz="4" w:space="0" w:color="auto"/>
              <w:left w:val="single" w:sz="4" w:space="0" w:color="auto"/>
              <w:bottom w:val="single" w:sz="4" w:space="0" w:color="auto"/>
              <w:right w:val="double" w:sz="4" w:space="0" w:color="auto"/>
            </w:tcBorders>
            <w:shd w:val="clear" w:color="auto" w:fill="E6E6E6"/>
            <w:vAlign w:val="center"/>
          </w:tcPr>
          <w:p w14:paraId="152AD415" w14:textId="77777777" w:rsidR="00BC6E0A" w:rsidRPr="00D43508" w:rsidRDefault="00851406" w:rsidP="00A86271">
            <w:pPr>
              <w:spacing w:before="80" w:after="40"/>
              <w:ind w:left="111" w:right="72"/>
              <w:jc w:val="center"/>
              <w:rPr>
                <w:rFonts w:cs="Calibri"/>
                <w:szCs w:val="20"/>
                <w:lang w:val="en-CA"/>
              </w:rPr>
            </w:pPr>
            <w:r w:rsidRPr="00D43508">
              <w:rPr>
                <w:rFonts w:cs="Calibri"/>
                <w:szCs w:val="20"/>
                <w:lang w:val="en-CA"/>
              </w:rPr>
              <w:t>&lt;Program 1&gt; Engineering</w:t>
            </w:r>
          </w:p>
        </w:tc>
      </w:tr>
      <w:tr w:rsidR="00BC6E0A" w:rsidRPr="00D43508" w14:paraId="7BB7E479" w14:textId="77777777" w:rsidTr="00A86271">
        <w:tc>
          <w:tcPr>
            <w:tcW w:w="319" w:type="pct"/>
            <w:tcBorders>
              <w:left w:val="double" w:sz="4" w:space="0" w:color="auto"/>
            </w:tcBorders>
          </w:tcPr>
          <w:p w14:paraId="355ACD64" w14:textId="77777777" w:rsidR="00BC6E0A" w:rsidRPr="00D43508" w:rsidRDefault="00BC6E0A" w:rsidP="00A86271">
            <w:pPr>
              <w:pStyle w:val="Heading3"/>
              <w:spacing w:beforeLines="30" w:before="72" w:afterLines="20" w:after="48"/>
              <w:ind w:left="72" w:right="72"/>
              <w:jc w:val="center"/>
              <w:rPr>
                <w:rFonts w:cs="Calibri"/>
                <w:bCs/>
                <w:u w:val="none"/>
                <w:lang w:val="en-CA"/>
              </w:rPr>
            </w:pPr>
            <w:r w:rsidRPr="00D43508">
              <w:rPr>
                <w:rFonts w:cs="Calibri"/>
                <w:bCs/>
                <w:u w:val="none"/>
                <w:lang w:val="en-CA"/>
              </w:rPr>
              <w:t>3.1.1</w:t>
            </w:r>
          </w:p>
        </w:tc>
        <w:tc>
          <w:tcPr>
            <w:tcW w:w="3923" w:type="pct"/>
            <w:tcBorders>
              <w:right w:val="single" w:sz="4" w:space="0" w:color="auto"/>
            </w:tcBorders>
          </w:tcPr>
          <w:p w14:paraId="778654DC" w14:textId="77777777" w:rsidR="00BC6E0A" w:rsidRPr="00D43508" w:rsidRDefault="00BC6E0A" w:rsidP="00A86271">
            <w:pPr>
              <w:pStyle w:val="Heading3"/>
              <w:spacing w:beforeLines="30" w:before="72" w:afterLines="20" w:after="48"/>
              <w:ind w:left="72" w:right="72"/>
              <w:rPr>
                <w:rFonts w:cs="Calibri"/>
                <w:bCs/>
                <w:szCs w:val="20"/>
                <w:u w:val="none"/>
                <w:lang w:val="en-CA"/>
              </w:rPr>
            </w:pPr>
            <w:r w:rsidRPr="00D43508">
              <w:rPr>
                <w:rFonts w:cs="Calibri"/>
                <w:bCs/>
                <w:szCs w:val="20"/>
                <w:u w:val="none"/>
                <w:lang w:val="en-CA"/>
              </w:rPr>
              <w:t>Organization and engagement</w:t>
            </w:r>
          </w:p>
        </w:tc>
        <w:tc>
          <w:tcPr>
            <w:tcW w:w="758" w:type="pct"/>
            <w:tcBorders>
              <w:left w:val="single" w:sz="4" w:space="0" w:color="auto"/>
              <w:right w:val="double" w:sz="4" w:space="0" w:color="auto"/>
            </w:tcBorders>
          </w:tcPr>
          <w:p w14:paraId="77726C76" w14:textId="77777777" w:rsidR="00BC6E0A" w:rsidRPr="0081144B" w:rsidRDefault="00BC6E0A" w:rsidP="00A86271">
            <w:pPr>
              <w:jc w:val="center"/>
              <w:rPr>
                <w:rFonts w:ascii="Segoe UI Symbol" w:hAnsi="Segoe UI Symbol" w:cs="Segoe UI Symbol"/>
                <w:b/>
                <w:bCs/>
                <w:sz w:val="24"/>
                <w:szCs w:val="32"/>
                <w:lang w:val="en-CA"/>
              </w:rPr>
            </w:pPr>
          </w:p>
        </w:tc>
      </w:tr>
      <w:tr w:rsidR="00BC6E0A" w:rsidRPr="00D43508" w14:paraId="66982803" w14:textId="77777777" w:rsidTr="00A86271">
        <w:tc>
          <w:tcPr>
            <w:tcW w:w="319" w:type="pct"/>
            <w:tcBorders>
              <w:left w:val="double" w:sz="4" w:space="0" w:color="auto"/>
            </w:tcBorders>
          </w:tcPr>
          <w:p w14:paraId="58C4EEAA" w14:textId="77777777" w:rsidR="00BC6E0A" w:rsidRPr="00D43508" w:rsidRDefault="00BC6E0A" w:rsidP="00A86271">
            <w:pPr>
              <w:pStyle w:val="Heading3"/>
              <w:spacing w:beforeLines="30" w:before="72" w:afterLines="20" w:after="48"/>
              <w:ind w:left="72" w:right="72"/>
              <w:jc w:val="center"/>
              <w:rPr>
                <w:rFonts w:cs="Calibri"/>
                <w:bCs/>
                <w:u w:val="none"/>
                <w:lang w:val="en-CA"/>
              </w:rPr>
            </w:pPr>
            <w:r w:rsidRPr="00D43508">
              <w:rPr>
                <w:rFonts w:cs="Calibri"/>
                <w:bCs/>
                <w:u w:val="none"/>
                <w:lang w:val="en-CA"/>
              </w:rPr>
              <w:t>3.1.2</w:t>
            </w:r>
          </w:p>
        </w:tc>
        <w:tc>
          <w:tcPr>
            <w:tcW w:w="3923" w:type="pct"/>
            <w:tcBorders>
              <w:right w:val="single" w:sz="4" w:space="0" w:color="auto"/>
            </w:tcBorders>
          </w:tcPr>
          <w:p w14:paraId="1604E194" w14:textId="77777777" w:rsidR="00BC6E0A" w:rsidRPr="00D43508" w:rsidRDefault="00BC6E0A" w:rsidP="00A86271">
            <w:pPr>
              <w:pStyle w:val="Heading3"/>
              <w:spacing w:beforeLines="30" w:before="72" w:afterLines="20" w:after="48"/>
              <w:ind w:left="72" w:right="72"/>
              <w:rPr>
                <w:rFonts w:cs="Calibri"/>
                <w:bCs/>
                <w:szCs w:val="20"/>
                <w:u w:val="none"/>
                <w:lang w:val="en-CA"/>
              </w:rPr>
            </w:pPr>
            <w:r w:rsidRPr="00D43508">
              <w:rPr>
                <w:rFonts w:cs="Calibri"/>
                <w:bCs/>
                <w:szCs w:val="20"/>
                <w:u w:val="none"/>
                <w:lang w:val="en-CA"/>
              </w:rPr>
              <w:t xml:space="preserve">Curriculum maps </w:t>
            </w:r>
          </w:p>
        </w:tc>
        <w:tc>
          <w:tcPr>
            <w:tcW w:w="758" w:type="pct"/>
            <w:tcBorders>
              <w:left w:val="single" w:sz="4" w:space="0" w:color="auto"/>
              <w:right w:val="double" w:sz="4" w:space="0" w:color="auto"/>
            </w:tcBorders>
          </w:tcPr>
          <w:p w14:paraId="544E9ADE" w14:textId="77777777" w:rsidR="00BC6E0A" w:rsidRPr="0081144B" w:rsidRDefault="00BC6E0A" w:rsidP="00A86271">
            <w:pPr>
              <w:jc w:val="center"/>
              <w:rPr>
                <w:rFonts w:ascii="Segoe UI Symbol" w:hAnsi="Segoe UI Symbol" w:cs="Segoe UI Symbol"/>
                <w:b/>
                <w:bCs/>
                <w:sz w:val="24"/>
                <w:szCs w:val="32"/>
                <w:lang w:val="en-CA"/>
              </w:rPr>
            </w:pPr>
          </w:p>
        </w:tc>
      </w:tr>
      <w:tr w:rsidR="00BC6E0A" w:rsidRPr="00D43508" w14:paraId="3887197C" w14:textId="77777777" w:rsidTr="00A86271">
        <w:tc>
          <w:tcPr>
            <w:tcW w:w="319" w:type="pct"/>
            <w:tcBorders>
              <w:left w:val="double" w:sz="4" w:space="0" w:color="auto"/>
            </w:tcBorders>
          </w:tcPr>
          <w:p w14:paraId="7643F478" w14:textId="77777777" w:rsidR="00BC6E0A" w:rsidRPr="00D43508" w:rsidRDefault="00BC6E0A" w:rsidP="00A86271">
            <w:pPr>
              <w:pStyle w:val="Heading3"/>
              <w:spacing w:beforeLines="30" w:before="72" w:afterLines="20" w:after="48"/>
              <w:ind w:left="72" w:right="72"/>
              <w:jc w:val="center"/>
              <w:rPr>
                <w:rFonts w:cs="Calibri"/>
                <w:bCs/>
                <w:u w:val="none"/>
                <w:lang w:val="en-CA"/>
              </w:rPr>
            </w:pPr>
            <w:r w:rsidRPr="00D43508">
              <w:rPr>
                <w:rFonts w:cs="Calibri"/>
                <w:bCs/>
                <w:u w:val="none"/>
                <w:lang w:val="en-CA"/>
              </w:rPr>
              <w:t>3.1.3</w:t>
            </w:r>
          </w:p>
        </w:tc>
        <w:tc>
          <w:tcPr>
            <w:tcW w:w="3923" w:type="pct"/>
            <w:tcBorders>
              <w:right w:val="single" w:sz="4" w:space="0" w:color="auto"/>
            </w:tcBorders>
          </w:tcPr>
          <w:p w14:paraId="2806A9B0" w14:textId="77777777" w:rsidR="00BC6E0A" w:rsidRPr="00D43508" w:rsidRDefault="00BC6E0A" w:rsidP="00A86271">
            <w:pPr>
              <w:pStyle w:val="Heading3"/>
              <w:spacing w:beforeLines="30" w:before="72" w:afterLines="20" w:after="48"/>
              <w:ind w:left="72" w:right="72"/>
              <w:rPr>
                <w:rFonts w:cs="Calibri"/>
                <w:bCs/>
                <w:szCs w:val="20"/>
                <w:u w:val="none"/>
                <w:lang w:val="en-CA"/>
              </w:rPr>
            </w:pPr>
            <w:r w:rsidRPr="00D43508">
              <w:rPr>
                <w:rFonts w:cs="Calibri"/>
                <w:bCs/>
                <w:szCs w:val="20"/>
                <w:u w:val="none"/>
                <w:lang w:val="en-CA"/>
              </w:rPr>
              <w:t>Indicators</w:t>
            </w:r>
          </w:p>
        </w:tc>
        <w:tc>
          <w:tcPr>
            <w:tcW w:w="758" w:type="pct"/>
            <w:tcBorders>
              <w:left w:val="single" w:sz="4" w:space="0" w:color="auto"/>
              <w:right w:val="double" w:sz="4" w:space="0" w:color="auto"/>
            </w:tcBorders>
          </w:tcPr>
          <w:p w14:paraId="22A895CA" w14:textId="77777777" w:rsidR="00BC6E0A" w:rsidRPr="0081144B" w:rsidRDefault="00BC6E0A" w:rsidP="00A86271">
            <w:pPr>
              <w:jc w:val="center"/>
              <w:rPr>
                <w:rFonts w:ascii="Segoe UI Symbol" w:hAnsi="Segoe UI Symbol" w:cs="Segoe UI Symbol"/>
                <w:b/>
                <w:bCs/>
                <w:sz w:val="24"/>
                <w:szCs w:val="32"/>
                <w:lang w:val="en-CA"/>
              </w:rPr>
            </w:pPr>
          </w:p>
        </w:tc>
      </w:tr>
      <w:tr w:rsidR="00BC6E0A" w:rsidRPr="00D43508" w14:paraId="4A63BA76" w14:textId="77777777" w:rsidTr="00A86271">
        <w:tc>
          <w:tcPr>
            <w:tcW w:w="319" w:type="pct"/>
            <w:tcBorders>
              <w:left w:val="double" w:sz="4" w:space="0" w:color="auto"/>
            </w:tcBorders>
          </w:tcPr>
          <w:p w14:paraId="31E97F3E" w14:textId="77777777" w:rsidR="00BC6E0A" w:rsidRPr="00D43508" w:rsidRDefault="00BC6E0A" w:rsidP="00A86271">
            <w:pPr>
              <w:pStyle w:val="Heading3"/>
              <w:spacing w:beforeLines="30" w:before="72" w:afterLines="20" w:after="48"/>
              <w:ind w:left="72" w:right="72"/>
              <w:jc w:val="center"/>
              <w:rPr>
                <w:rFonts w:cs="Calibri"/>
                <w:bCs/>
                <w:u w:val="none"/>
                <w:lang w:val="en-CA"/>
              </w:rPr>
            </w:pPr>
            <w:r w:rsidRPr="00D43508">
              <w:rPr>
                <w:rFonts w:cs="Calibri"/>
                <w:bCs/>
                <w:u w:val="none"/>
                <w:lang w:val="en-CA"/>
              </w:rPr>
              <w:t>3.1.4</w:t>
            </w:r>
          </w:p>
        </w:tc>
        <w:tc>
          <w:tcPr>
            <w:tcW w:w="3923" w:type="pct"/>
            <w:tcBorders>
              <w:right w:val="single" w:sz="4" w:space="0" w:color="auto"/>
            </w:tcBorders>
          </w:tcPr>
          <w:p w14:paraId="65C33527" w14:textId="77777777" w:rsidR="00BC6E0A" w:rsidRPr="00D43508" w:rsidRDefault="00BC6E0A" w:rsidP="00A86271">
            <w:pPr>
              <w:pStyle w:val="Heading3"/>
              <w:spacing w:beforeLines="30" w:before="72" w:afterLines="20" w:after="48"/>
              <w:ind w:left="72" w:right="72"/>
              <w:rPr>
                <w:rFonts w:cs="Calibri"/>
                <w:bCs/>
                <w:szCs w:val="20"/>
                <w:u w:val="none"/>
                <w:lang w:val="en-CA"/>
              </w:rPr>
            </w:pPr>
            <w:r w:rsidRPr="00D43508">
              <w:rPr>
                <w:rFonts w:cs="Calibri"/>
                <w:bCs/>
                <w:szCs w:val="20"/>
                <w:u w:val="none"/>
                <w:lang w:val="en-CA"/>
              </w:rPr>
              <w:t>Assessment tools</w:t>
            </w:r>
          </w:p>
        </w:tc>
        <w:tc>
          <w:tcPr>
            <w:tcW w:w="758" w:type="pct"/>
            <w:tcBorders>
              <w:left w:val="single" w:sz="4" w:space="0" w:color="auto"/>
              <w:right w:val="double" w:sz="4" w:space="0" w:color="auto"/>
            </w:tcBorders>
          </w:tcPr>
          <w:p w14:paraId="0CDB0BE3" w14:textId="77777777" w:rsidR="00BC6E0A" w:rsidRPr="0081144B" w:rsidRDefault="00BC6E0A" w:rsidP="00A86271">
            <w:pPr>
              <w:jc w:val="center"/>
              <w:rPr>
                <w:rFonts w:ascii="Segoe UI Symbol" w:hAnsi="Segoe UI Symbol" w:cs="Segoe UI Symbol"/>
                <w:b/>
                <w:bCs/>
                <w:sz w:val="24"/>
                <w:szCs w:val="32"/>
                <w:lang w:val="en-CA"/>
              </w:rPr>
            </w:pPr>
          </w:p>
        </w:tc>
      </w:tr>
      <w:tr w:rsidR="00BC6E0A" w:rsidRPr="00D43508" w14:paraId="207F2ACC" w14:textId="77777777" w:rsidTr="00A86271">
        <w:tc>
          <w:tcPr>
            <w:tcW w:w="319" w:type="pct"/>
            <w:tcBorders>
              <w:left w:val="double" w:sz="4" w:space="0" w:color="auto"/>
            </w:tcBorders>
          </w:tcPr>
          <w:p w14:paraId="6EF52724" w14:textId="77777777" w:rsidR="00BC6E0A" w:rsidRPr="00D43508" w:rsidRDefault="00BC6E0A" w:rsidP="00A86271">
            <w:pPr>
              <w:pStyle w:val="Heading3"/>
              <w:spacing w:beforeLines="30" w:before="72" w:afterLines="20" w:after="48"/>
              <w:ind w:left="72" w:right="72"/>
              <w:jc w:val="center"/>
              <w:rPr>
                <w:rFonts w:cs="Calibri"/>
                <w:bCs/>
                <w:u w:val="none"/>
                <w:lang w:val="en-CA"/>
              </w:rPr>
            </w:pPr>
            <w:r w:rsidRPr="00D43508">
              <w:rPr>
                <w:rFonts w:cs="Calibri"/>
                <w:bCs/>
                <w:u w:val="none"/>
                <w:lang w:val="en-CA"/>
              </w:rPr>
              <w:t>3.1.5</w:t>
            </w:r>
          </w:p>
        </w:tc>
        <w:tc>
          <w:tcPr>
            <w:tcW w:w="3923" w:type="pct"/>
            <w:tcBorders>
              <w:right w:val="single" w:sz="4" w:space="0" w:color="auto"/>
            </w:tcBorders>
          </w:tcPr>
          <w:p w14:paraId="4DEB8DF5" w14:textId="77777777" w:rsidR="00BC6E0A" w:rsidRPr="00D43508" w:rsidRDefault="00BC6E0A" w:rsidP="00A86271">
            <w:pPr>
              <w:pStyle w:val="Heading3"/>
              <w:spacing w:beforeLines="30" w:before="72" w:afterLines="20" w:after="48"/>
              <w:ind w:left="72" w:right="72"/>
              <w:rPr>
                <w:rFonts w:cs="Calibri"/>
                <w:bCs/>
                <w:szCs w:val="20"/>
                <w:u w:val="none"/>
                <w:lang w:val="en-CA"/>
              </w:rPr>
            </w:pPr>
            <w:r w:rsidRPr="00D43508">
              <w:rPr>
                <w:rFonts w:cs="Calibri"/>
                <w:bCs/>
                <w:szCs w:val="20"/>
                <w:u w:val="none"/>
                <w:lang w:val="en-CA"/>
              </w:rPr>
              <w:t>Assessment results</w:t>
            </w:r>
          </w:p>
        </w:tc>
        <w:tc>
          <w:tcPr>
            <w:tcW w:w="758" w:type="pct"/>
            <w:tcBorders>
              <w:left w:val="single" w:sz="4" w:space="0" w:color="auto"/>
              <w:right w:val="double" w:sz="4" w:space="0" w:color="auto"/>
            </w:tcBorders>
          </w:tcPr>
          <w:p w14:paraId="60B1CFD6" w14:textId="77777777" w:rsidR="00BC6E0A" w:rsidRPr="0081144B" w:rsidRDefault="00BC6E0A" w:rsidP="00A86271">
            <w:pPr>
              <w:jc w:val="center"/>
              <w:rPr>
                <w:rFonts w:ascii="Segoe UI Symbol" w:hAnsi="Segoe UI Symbol" w:cs="Segoe UI Symbol"/>
                <w:b/>
                <w:bCs/>
                <w:sz w:val="24"/>
                <w:szCs w:val="32"/>
                <w:lang w:val="en-CA"/>
              </w:rPr>
            </w:pPr>
          </w:p>
        </w:tc>
      </w:tr>
      <w:tr w:rsidR="00952D2D" w:rsidRPr="00D43508" w14:paraId="1AF35A7E" w14:textId="77777777" w:rsidTr="00A86271">
        <w:tc>
          <w:tcPr>
            <w:tcW w:w="5000" w:type="pct"/>
            <w:gridSpan w:val="3"/>
            <w:tcBorders>
              <w:top w:val="double" w:sz="4" w:space="0" w:color="auto"/>
              <w:left w:val="double" w:sz="4" w:space="0" w:color="auto"/>
              <w:bottom w:val="double" w:sz="4" w:space="0" w:color="auto"/>
              <w:right w:val="double" w:sz="4" w:space="0" w:color="auto"/>
            </w:tcBorders>
          </w:tcPr>
          <w:p w14:paraId="2437FD0B" w14:textId="77777777" w:rsidR="00952D2D" w:rsidRPr="00D43508" w:rsidRDefault="00725687" w:rsidP="00A86271">
            <w:pPr>
              <w:pStyle w:val="issuestabletext"/>
              <w:keepLines/>
              <w:spacing w:before="60" w:after="120"/>
              <w:rPr>
                <w:rFonts w:cs="Calibri"/>
                <w:b/>
                <w:i/>
                <w:szCs w:val="20"/>
                <w:lang w:val="en-CA"/>
              </w:rPr>
            </w:pPr>
            <w:bookmarkStart w:id="21" w:name="_Hlk535581270"/>
            <w:r w:rsidRPr="00D43508">
              <w:rPr>
                <w:rFonts w:cs="Calibri"/>
                <w:b/>
                <w:i/>
                <w:szCs w:val="20"/>
                <w:lang w:val="en-CA"/>
              </w:rPr>
              <w:t>Justification</w:t>
            </w:r>
            <w:r w:rsidR="00172C25" w:rsidRPr="00D43508">
              <w:rPr>
                <w:rFonts w:cs="Calibri"/>
                <w:b/>
                <w:i/>
                <w:szCs w:val="20"/>
                <w:lang w:val="en-CA"/>
              </w:rPr>
              <w:t>(</w:t>
            </w:r>
            <w:r w:rsidR="00E450FC" w:rsidRPr="00D43508">
              <w:rPr>
                <w:rFonts w:cs="Calibri"/>
                <w:b/>
                <w:i/>
                <w:szCs w:val="20"/>
                <w:lang w:val="en-CA"/>
              </w:rPr>
              <w:t>s</w:t>
            </w:r>
            <w:bookmarkEnd w:id="21"/>
            <w:r w:rsidR="00E450FC" w:rsidRPr="00D43508">
              <w:rPr>
                <w:rFonts w:cs="Calibri"/>
                <w:b/>
                <w:i/>
                <w:szCs w:val="20"/>
                <w:lang w:val="en-CA"/>
              </w:rPr>
              <w:t xml:space="preserve">) </w:t>
            </w:r>
            <w:r w:rsidR="00952D2D" w:rsidRPr="00D43508">
              <w:rPr>
                <w:rFonts w:cs="Calibri"/>
                <w:b/>
                <w:i/>
                <w:szCs w:val="20"/>
                <w:lang w:val="en-CA"/>
              </w:rPr>
              <w:t xml:space="preserve">regarding </w:t>
            </w:r>
            <w:r w:rsidR="00FF2EAD" w:rsidRPr="00D43508">
              <w:rPr>
                <w:rFonts w:cs="Calibri"/>
                <w:b/>
                <w:i/>
                <w:szCs w:val="20"/>
                <w:lang w:val="en-CA"/>
              </w:rPr>
              <w:t>G</w:t>
            </w:r>
            <w:r w:rsidR="00952D2D" w:rsidRPr="00D43508">
              <w:rPr>
                <w:rFonts w:cs="Calibri"/>
                <w:b/>
                <w:i/>
                <w:szCs w:val="20"/>
                <w:lang w:val="en-CA"/>
              </w:rPr>
              <w:t xml:space="preserve">raduate </w:t>
            </w:r>
            <w:r w:rsidR="00FF2EAD" w:rsidRPr="00D43508">
              <w:rPr>
                <w:rFonts w:cs="Calibri"/>
                <w:b/>
                <w:i/>
                <w:szCs w:val="20"/>
                <w:lang w:val="en-CA"/>
              </w:rPr>
              <w:t>a</w:t>
            </w:r>
            <w:r w:rsidR="00952D2D" w:rsidRPr="00D43508">
              <w:rPr>
                <w:rFonts w:cs="Calibri"/>
                <w:b/>
                <w:i/>
                <w:szCs w:val="20"/>
                <w:lang w:val="en-CA"/>
              </w:rPr>
              <w:t>ttributes criteria:</w:t>
            </w:r>
          </w:p>
          <w:p w14:paraId="12F34D90" w14:textId="77777777" w:rsidR="00952D2D" w:rsidRPr="00D43508" w:rsidRDefault="00952D2D" w:rsidP="00A86271">
            <w:pPr>
              <w:pStyle w:val="issuestabletext"/>
              <w:spacing w:before="60" w:after="60"/>
              <w:ind w:left="144" w:right="144"/>
              <w:rPr>
                <w:rFonts w:cs="Calibri"/>
                <w:szCs w:val="20"/>
                <w:lang w:val="en-CA"/>
              </w:rPr>
            </w:pPr>
          </w:p>
        </w:tc>
      </w:tr>
    </w:tbl>
    <w:p w14:paraId="04E34AB3" w14:textId="77777777" w:rsidR="00396139" w:rsidRPr="00D43508" w:rsidRDefault="00396139">
      <w:pPr>
        <w:rPr>
          <w:rFonts w:cs="Calibri"/>
          <w:lang w:val="en-CA"/>
        </w:rPr>
      </w:pPr>
    </w:p>
    <w:p w14:paraId="24175704" w14:textId="77777777" w:rsidR="008F2785" w:rsidRPr="00D43508" w:rsidRDefault="008F2785">
      <w:pPr>
        <w:rPr>
          <w:rFonts w:cs="Calibri"/>
          <w:lang w:val="en-CA"/>
        </w:rPr>
      </w:pPr>
    </w:p>
    <w:p w14:paraId="66C0DA41" w14:textId="77777777" w:rsidR="008F2785" w:rsidRPr="00D43508" w:rsidRDefault="008F2785">
      <w:pPr>
        <w:rPr>
          <w:rFonts w:cs="Calibri"/>
          <w:lang w:val="en-CA"/>
        </w:rPr>
      </w:pPr>
    </w:p>
    <w:p w14:paraId="59AA7404" w14:textId="77777777" w:rsidR="000A6878" w:rsidRPr="00D43508" w:rsidRDefault="000A6878">
      <w:pPr>
        <w:rPr>
          <w:rFonts w:cs="Calibri"/>
          <w:lang w:val="en-CA"/>
        </w:rPr>
      </w:pPr>
    </w:p>
    <w:p w14:paraId="3BA505F7" w14:textId="77777777" w:rsidR="000A6878" w:rsidRPr="00D43508" w:rsidRDefault="000A6878">
      <w:pPr>
        <w:rPr>
          <w:rFonts w:cs="Calibri"/>
          <w:lang w:val="en-CA"/>
        </w:rPr>
      </w:pPr>
    </w:p>
    <w:p w14:paraId="4807E06F" w14:textId="77777777" w:rsidR="000A6878" w:rsidRPr="00D43508" w:rsidRDefault="000A6878">
      <w:pPr>
        <w:rPr>
          <w:rFonts w:cs="Calibri"/>
          <w:lang w:val="en-CA"/>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9"/>
        <w:gridCol w:w="7367"/>
        <w:gridCol w:w="1424"/>
      </w:tblGrid>
      <w:tr w:rsidR="00952D2D" w:rsidRPr="00D43508" w14:paraId="3148C518" w14:textId="77777777" w:rsidTr="00A86271">
        <w:trPr>
          <w:tblHeader/>
        </w:trPr>
        <w:tc>
          <w:tcPr>
            <w:tcW w:w="5000" w:type="pct"/>
            <w:gridSpan w:val="3"/>
            <w:tcBorders>
              <w:top w:val="double" w:sz="4" w:space="0" w:color="auto"/>
              <w:left w:val="double" w:sz="4" w:space="0" w:color="auto"/>
              <w:bottom w:val="double" w:sz="4" w:space="0" w:color="auto"/>
              <w:right w:val="double" w:sz="4" w:space="0" w:color="auto"/>
            </w:tcBorders>
            <w:vAlign w:val="center"/>
          </w:tcPr>
          <w:p w14:paraId="1EB56DFA" w14:textId="77777777" w:rsidR="00952D2D" w:rsidRPr="00D43508" w:rsidRDefault="004F555C" w:rsidP="00A86271">
            <w:pPr>
              <w:spacing w:before="120"/>
              <w:jc w:val="center"/>
              <w:rPr>
                <w:rFonts w:cs="Calibri"/>
                <w:b/>
                <w:i/>
                <w:sz w:val="28"/>
                <w:szCs w:val="28"/>
                <w:lang w:val="en-CA"/>
              </w:rPr>
            </w:pPr>
            <w:r w:rsidRPr="00D43508">
              <w:rPr>
                <w:rFonts w:cs="Calibri"/>
                <w:b/>
                <w:i/>
                <w:sz w:val="28"/>
                <w:szCs w:val="28"/>
                <w:lang w:val="en-CA"/>
              </w:rPr>
              <w:lastRenderedPageBreak/>
              <w:t>3.2 Continual improvement</w:t>
            </w:r>
            <w:r w:rsidR="00952D2D" w:rsidRPr="00D43508">
              <w:rPr>
                <w:rFonts w:cs="Calibri"/>
                <w:b/>
                <w:i/>
                <w:sz w:val="28"/>
                <w:szCs w:val="28"/>
                <w:lang w:val="en-CA"/>
              </w:rPr>
              <w:t xml:space="preserve"> </w:t>
            </w:r>
          </w:p>
        </w:tc>
      </w:tr>
      <w:tr w:rsidR="00851406" w:rsidRPr="00D43508" w14:paraId="71E38499" w14:textId="77777777" w:rsidTr="00A86271">
        <w:trPr>
          <w:tblHeader/>
        </w:trPr>
        <w:tc>
          <w:tcPr>
            <w:tcW w:w="4242" w:type="pct"/>
            <w:gridSpan w:val="2"/>
            <w:tcBorders>
              <w:top w:val="single" w:sz="4" w:space="0" w:color="auto"/>
              <w:left w:val="double" w:sz="4" w:space="0" w:color="auto"/>
              <w:bottom w:val="single" w:sz="4" w:space="0" w:color="auto"/>
              <w:right w:val="single" w:sz="4" w:space="0" w:color="auto"/>
            </w:tcBorders>
            <w:shd w:val="clear" w:color="auto" w:fill="E6E6E6"/>
            <w:vAlign w:val="center"/>
          </w:tcPr>
          <w:p w14:paraId="4872ECEC" w14:textId="77777777" w:rsidR="00851406" w:rsidRPr="00D43508" w:rsidRDefault="00851406" w:rsidP="00A86271">
            <w:pPr>
              <w:pStyle w:val="bodytext-hangingindent-10ptbelow"/>
              <w:spacing w:before="80" w:after="40" w:line="240" w:lineRule="auto"/>
              <w:ind w:left="72" w:right="72" w:firstLine="0"/>
              <w:rPr>
                <w:rFonts w:cs="Calibri"/>
                <w:b/>
                <w:szCs w:val="20"/>
                <w:lang w:val="en-CA"/>
              </w:rPr>
            </w:pPr>
            <w:r w:rsidRPr="00D43508">
              <w:rPr>
                <w:rFonts w:cs="Calibri"/>
                <w:b/>
                <w:szCs w:val="20"/>
                <w:lang w:val="en-CA"/>
              </w:rPr>
              <w:t>Accreditation Board Criteria</w:t>
            </w:r>
          </w:p>
        </w:tc>
        <w:tc>
          <w:tcPr>
            <w:tcW w:w="758" w:type="pct"/>
            <w:tcBorders>
              <w:top w:val="single" w:sz="4" w:space="0" w:color="auto"/>
              <w:left w:val="single" w:sz="4" w:space="0" w:color="auto"/>
              <w:bottom w:val="single" w:sz="4" w:space="0" w:color="auto"/>
              <w:right w:val="double" w:sz="4" w:space="0" w:color="auto"/>
            </w:tcBorders>
            <w:shd w:val="clear" w:color="auto" w:fill="E6E6E6"/>
            <w:vAlign w:val="center"/>
          </w:tcPr>
          <w:p w14:paraId="7BF7F0F3" w14:textId="77777777" w:rsidR="00851406" w:rsidRPr="00D43508" w:rsidRDefault="00851406" w:rsidP="00A86271">
            <w:pPr>
              <w:spacing w:before="80" w:after="40"/>
              <w:ind w:left="111" w:right="72"/>
              <w:jc w:val="center"/>
              <w:rPr>
                <w:rFonts w:cs="Calibri"/>
                <w:szCs w:val="20"/>
                <w:lang w:val="en-CA"/>
              </w:rPr>
            </w:pPr>
            <w:r w:rsidRPr="00D43508">
              <w:rPr>
                <w:rFonts w:cs="Calibri"/>
                <w:szCs w:val="20"/>
                <w:lang w:val="en-CA"/>
              </w:rPr>
              <w:t>&lt;Program 1&gt; Engineering</w:t>
            </w:r>
          </w:p>
        </w:tc>
      </w:tr>
      <w:tr w:rsidR="00851406" w:rsidRPr="00D43508" w14:paraId="2549FC77" w14:textId="77777777" w:rsidTr="00A86271">
        <w:tc>
          <w:tcPr>
            <w:tcW w:w="319" w:type="pct"/>
            <w:tcBorders>
              <w:top w:val="single" w:sz="4" w:space="0" w:color="auto"/>
              <w:left w:val="double" w:sz="4" w:space="0" w:color="auto"/>
            </w:tcBorders>
          </w:tcPr>
          <w:p w14:paraId="4062D832" w14:textId="77777777" w:rsidR="00851406" w:rsidRPr="00D43508" w:rsidRDefault="00851406" w:rsidP="00A86271">
            <w:pPr>
              <w:pStyle w:val="Heading3"/>
              <w:spacing w:beforeLines="30" w:before="72" w:afterLines="20" w:after="48"/>
              <w:ind w:left="72" w:right="72"/>
              <w:jc w:val="center"/>
              <w:rPr>
                <w:rFonts w:cs="Calibri"/>
                <w:bCs/>
                <w:u w:val="none"/>
                <w:lang w:val="en-CA"/>
              </w:rPr>
            </w:pPr>
            <w:r w:rsidRPr="00D43508">
              <w:rPr>
                <w:rFonts w:cs="Calibri"/>
                <w:bCs/>
                <w:u w:val="none"/>
                <w:lang w:val="en-CA"/>
              </w:rPr>
              <w:t>3.2.1</w:t>
            </w:r>
          </w:p>
        </w:tc>
        <w:tc>
          <w:tcPr>
            <w:tcW w:w="3923" w:type="pct"/>
            <w:tcBorders>
              <w:top w:val="single" w:sz="4" w:space="0" w:color="auto"/>
              <w:right w:val="single" w:sz="4" w:space="0" w:color="auto"/>
            </w:tcBorders>
          </w:tcPr>
          <w:p w14:paraId="2B0CBE52" w14:textId="77777777" w:rsidR="00851406" w:rsidRPr="00D43508" w:rsidRDefault="00851406" w:rsidP="00A86271">
            <w:pPr>
              <w:pStyle w:val="Heading3"/>
              <w:spacing w:beforeLines="30" w:before="72" w:afterLines="20" w:after="48"/>
              <w:ind w:left="72" w:right="72"/>
              <w:rPr>
                <w:rFonts w:cs="Calibri"/>
                <w:bCs/>
                <w:szCs w:val="20"/>
                <w:u w:val="none"/>
                <w:lang w:val="en-CA"/>
              </w:rPr>
            </w:pPr>
            <w:r w:rsidRPr="00D43508">
              <w:rPr>
                <w:rFonts w:cs="Calibri"/>
                <w:bCs/>
                <w:szCs w:val="20"/>
                <w:u w:val="none"/>
                <w:lang w:val="en-CA"/>
              </w:rPr>
              <w:t>Improvement process</w:t>
            </w:r>
          </w:p>
        </w:tc>
        <w:tc>
          <w:tcPr>
            <w:tcW w:w="758" w:type="pct"/>
            <w:tcBorders>
              <w:top w:val="single" w:sz="4" w:space="0" w:color="auto"/>
              <w:left w:val="single" w:sz="4" w:space="0" w:color="auto"/>
              <w:right w:val="double" w:sz="4" w:space="0" w:color="auto"/>
            </w:tcBorders>
          </w:tcPr>
          <w:p w14:paraId="22EE268F" w14:textId="77777777" w:rsidR="00851406" w:rsidRPr="0081144B" w:rsidRDefault="00851406" w:rsidP="00A86271">
            <w:pPr>
              <w:jc w:val="center"/>
              <w:rPr>
                <w:rFonts w:ascii="Segoe UI Symbol" w:hAnsi="Segoe UI Symbol" w:cs="Segoe UI Symbol"/>
                <w:b/>
                <w:bCs/>
                <w:sz w:val="24"/>
                <w:szCs w:val="32"/>
                <w:lang w:val="en-CA"/>
              </w:rPr>
            </w:pPr>
          </w:p>
        </w:tc>
      </w:tr>
      <w:tr w:rsidR="00851406" w:rsidRPr="00D43508" w14:paraId="2E7803E5" w14:textId="77777777" w:rsidTr="00A86271">
        <w:tc>
          <w:tcPr>
            <w:tcW w:w="319" w:type="pct"/>
            <w:tcBorders>
              <w:top w:val="single" w:sz="4" w:space="0" w:color="auto"/>
              <w:left w:val="double" w:sz="4" w:space="0" w:color="auto"/>
            </w:tcBorders>
          </w:tcPr>
          <w:p w14:paraId="226723C5" w14:textId="77777777" w:rsidR="00851406" w:rsidRPr="00D43508" w:rsidRDefault="00851406" w:rsidP="00A86271">
            <w:pPr>
              <w:pStyle w:val="Heading3"/>
              <w:spacing w:beforeLines="30" w:before="72" w:afterLines="20" w:after="48"/>
              <w:ind w:left="72" w:right="72"/>
              <w:jc w:val="center"/>
              <w:rPr>
                <w:rFonts w:cs="Calibri"/>
                <w:bCs/>
                <w:u w:val="none"/>
                <w:lang w:val="en-CA"/>
              </w:rPr>
            </w:pPr>
            <w:r w:rsidRPr="00D43508">
              <w:rPr>
                <w:rFonts w:cs="Calibri"/>
                <w:bCs/>
                <w:u w:val="none"/>
                <w:lang w:val="en-CA"/>
              </w:rPr>
              <w:t>3.2.2</w:t>
            </w:r>
          </w:p>
        </w:tc>
        <w:tc>
          <w:tcPr>
            <w:tcW w:w="3923" w:type="pct"/>
            <w:tcBorders>
              <w:top w:val="single" w:sz="4" w:space="0" w:color="auto"/>
              <w:right w:val="single" w:sz="4" w:space="0" w:color="auto"/>
            </w:tcBorders>
          </w:tcPr>
          <w:p w14:paraId="69D3FB6E" w14:textId="77777777" w:rsidR="00851406" w:rsidRPr="00D43508" w:rsidRDefault="00851406" w:rsidP="00A86271">
            <w:pPr>
              <w:pStyle w:val="Heading3"/>
              <w:spacing w:beforeLines="30" w:before="72" w:afterLines="20" w:after="48"/>
              <w:ind w:left="72" w:right="72"/>
              <w:rPr>
                <w:rFonts w:cs="Calibri"/>
                <w:bCs/>
                <w:szCs w:val="20"/>
                <w:u w:val="none"/>
                <w:lang w:val="en-CA"/>
              </w:rPr>
            </w:pPr>
            <w:r w:rsidRPr="00D43508">
              <w:rPr>
                <w:rFonts w:cs="Calibri"/>
                <w:bCs/>
                <w:szCs w:val="20"/>
                <w:u w:val="none"/>
                <w:lang w:val="en-CA"/>
              </w:rPr>
              <w:t>Stakeholder engagement</w:t>
            </w:r>
          </w:p>
        </w:tc>
        <w:tc>
          <w:tcPr>
            <w:tcW w:w="758" w:type="pct"/>
            <w:tcBorders>
              <w:top w:val="single" w:sz="4" w:space="0" w:color="auto"/>
              <w:left w:val="single" w:sz="4" w:space="0" w:color="auto"/>
              <w:right w:val="double" w:sz="4" w:space="0" w:color="auto"/>
            </w:tcBorders>
          </w:tcPr>
          <w:p w14:paraId="04619404" w14:textId="77777777" w:rsidR="00851406" w:rsidRPr="0081144B" w:rsidRDefault="00851406" w:rsidP="00A86271">
            <w:pPr>
              <w:jc w:val="center"/>
              <w:rPr>
                <w:rFonts w:ascii="Segoe UI Symbol" w:hAnsi="Segoe UI Symbol" w:cs="Segoe UI Symbol"/>
                <w:b/>
                <w:bCs/>
                <w:sz w:val="24"/>
                <w:szCs w:val="32"/>
                <w:lang w:val="en-CA"/>
              </w:rPr>
            </w:pPr>
          </w:p>
        </w:tc>
      </w:tr>
      <w:tr w:rsidR="00851406" w:rsidRPr="00D43508" w14:paraId="429780CC" w14:textId="77777777" w:rsidTr="00A86271">
        <w:tc>
          <w:tcPr>
            <w:tcW w:w="319" w:type="pct"/>
            <w:tcBorders>
              <w:top w:val="single" w:sz="4" w:space="0" w:color="auto"/>
              <w:left w:val="double" w:sz="4" w:space="0" w:color="auto"/>
            </w:tcBorders>
          </w:tcPr>
          <w:p w14:paraId="4D3A22A3" w14:textId="77777777" w:rsidR="00851406" w:rsidRPr="00D43508" w:rsidRDefault="00851406" w:rsidP="00A86271">
            <w:pPr>
              <w:pStyle w:val="Heading3"/>
              <w:spacing w:beforeLines="30" w:before="72" w:afterLines="20" w:after="48"/>
              <w:ind w:left="72" w:right="72"/>
              <w:jc w:val="center"/>
              <w:rPr>
                <w:rFonts w:cs="Calibri"/>
                <w:bCs/>
                <w:u w:val="none"/>
                <w:lang w:val="en-CA"/>
              </w:rPr>
            </w:pPr>
            <w:r w:rsidRPr="00D43508">
              <w:rPr>
                <w:rFonts w:cs="Calibri"/>
                <w:bCs/>
                <w:u w:val="none"/>
                <w:lang w:val="en-CA"/>
              </w:rPr>
              <w:t>3.2.3</w:t>
            </w:r>
          </w:p>
        </w:tc>
        <w:tc>
          <w:tcPr>
            <w:tcW w:w="3923" w:type="pct"/>
            <w:tcBorders>
              <w:top w:val="single" w:sz="4" w:space="0" w:color="auto"/>
              <w:right w:val="single" w:sz="4" w:space="0" w:color="auto"/>
            </w:tcBorders>
          </w:tcPr>
          <w:p w14:paraId="4A4F94C4" w14:textId="77777777" w:rsidR="00851406" w:rsidRPr="00D43508" w:rsidRDefault="00851406" w:rsidP="00A86271">
            <w:pPr>
              <w:pStyle w:val="Heading3"/>
              <w:spacing w:beforeLines="30" w:before="72" w:afterLines="20" w:after="48"/>
              <w:ind w:left="72" w:right="72"/>
              <w:rPr>
                <w:rFonts w:cs="Calibri"/>
                <w:bCs/>
                <w:szCs w:val="20"/>
                <w:u w:val="none"/>
                <w:lang w:val="en-CA"/>
              </w:rPr>
            </w:pPr>
            <w:r w:rsidRPr="00D43508">
              <w:rPr>
                <w:rFonts w:cs="Calibri"/>
                <w:bCs/>
                <w:szCs w:val="20"/>
                <w:u w:val="none"/>
                <w:lang w:val="en-CA"/>
              </w:rPr>
              <w:t>Improvement actions</w:t>
            </w:r>
          </w:p>
        </w:tc>
        <w:tc>
          <w:tcPr>
            <w:tcW w:w="758" w:type="pct"/>
            <w:tcBorders>
              <w:top w:val="single" w:sz="4" w:space="0" w:color="auto"/>
              <w:left w:val="single" w:sz="4" w:space="0" w:color="auto"/>
              <w:right w:val="double" w:sz="4" w:space="0" w:color="auto"/>
            </w:tcBorders>
          </w:tcPr>
          <w:p w14:paraId="6A0AFCF7" w14:textId="77777777" w:rsidR="00851406" w:rsidRPr="0081144B" w:rsidRDefault="00851406" w:rsidP="00A86271">
            <w:pPr>
              <w:jc w:val="center"/>
              <w:rPr>
                <w:rFonts w:ascii="Segoe UI Symbol" w:hAnsi="Segoe UI Symbol" w:cs="Segoe UI Symbol"/>
                <w:b/>
                <w:bCs/>
                <w:sz w:val="24"/>
                <w:szCs w:val="32"/>
                <w:lang w:val="en-CA"/>
              </w:rPr>
            </w:pPr>
          </w:p>
        </w:tc>
      </w:tr>
      <w:tr w:rsidR="00952D2D" w:rsidRPr="00D43508" w14:paraId="1B700949" w14:textId="77777777" w:rsidTr="00A86271">
        <w:tc>
          <w:tcPr>
            <w:tcW w:w="5000" w:type="pct"/>
            <w:gridSpan w:val="3"/>
            <w:tcBorders>
              <w:top w:val="double" w:sz="4" w:space="0" w:color="auto"/>
              <w:left w:val="double" w:sz="4" w:space="0" w:color="auto"/>
              <w:bottom w:val="double" w:sz="4" w:space="0" w:color="auto"/>
              <w:right w:val="double" w:sz="4" w:space="0" w:color="auto"/>
            </w:tcBorders>
          </w:tcPr>
          <w:p w14:paraId="0ED9749E" w14:textId="77777777" w:rsidR="00952D2D" w:rsidRPr="00D43508" w:rsidRDefault="00725687" w:rsidP="00A86271">
            <w:pPr>
              <w:pStyle w:val="issuestabletext"/>
              <w:keepLines/>
              <w:spacing w:before="60" w:after="120"/>
              <w:rPr>
                <w:rFonts w:cs="Calibri"/>
                <w:b/>
                <w:i/>
                <w:szCs w:val="20"/>
                <w:lang w:val="en-CA"/>
              </w:rPr>
            </w:pPr>
            <w:r w:rsidRPr="00D43508">
              <w:rPr>
                <w:rFonts w:cs="Calibri"/>
                <w:b/>
                <w:i/>
                <w:szCs w:val="20"/>
                <w:lang w:val="en-CA"/>
              </w:rPr>
              <w:t>Justification</w:t>
            </w:r>
            <w:r w:rsidR="00172C25" w:rsidRPr="00D43508">
              <w:rPr>
                <w:rFonts w:cs="Calibri"/>
                <w:b/>
                <w:i/>
                <w:szCs w:val="20"/>
                <w:lang w:val="en-CA"/>
              </w:rPr>
              <w:t xml:space="preserve">(s) </w:t>
            </w:r>
            <w:r w:rsidR="00E450FC" w:rsidRPr="00D43508">
              <w:rPr>
                <w:rFonts w:cs="Calibri"/>
                <w:b/>
                <w:i/>
                <w:szCs w:val="20"/>
                <w:lang w:val="en-CA"/>
              </w:rPr>
              <w:t>regarding</w:t>
            </w:r>
            <w:r w:rsidR="00952D2D" w:rsidRPr="00D43508">
              <w:rPr>
                <w:rFonts w:cs="Calibri"/>
                <w:b/>
                <w:i/>
                <w:szCs w:val="20"/>
                <w:lang w:val="en-CA"/>
              </w:rPr>
              <w:t xml:space="preserve"> </w:t>
            </w:r>
            <w:r w:rsidR="00FF2EAD" w:rsidRPr="00D43508">
              <w:rPr>
                <w:rFonts w:cs="Calibri"/>
                <w:b/>
                <w:i/>
                <w:szCs w:val="20"/>
                <w:lang w:val="en-CA"/>
              </w:rPr>
              <w:t>C</w:t>
            </w:r>
            <w:r w:rsidR="00952D2D" w:rsidRPr="00D43508">
              <w:rPr>
                <w:rFonts w:cs="Calibri"/>
                <w:b/>
                <w:i/>
                <w:szCs w:val="20"/>
                <w:lang w:val="en-CA"/>
              </w:rPr>
              <w:t xml:space="preserve">ontinual </w:t>
            </w:r>
            <w:r w:rsidR="00837E92" w:rsidRPr="00D43508">
              <w:rPr>
                <w:rFonts w:cs="Calibri"/>
                <w:b/>
                <w:i/>
                <w:szCs w:val="20"/>
                <w:lang w:val="en-CA"/>
              </w:rPr>
              <w:t>improvemen</w:t>
            </w:r>
            <w:r w:rsidR="00952D2D" w:rsidRPr="00D43508">
              <w:rPr>
                <w:rFonts w:cs="Calibri"/>
                <w:b/>
                <w:i/>
                <w:szCs w:val="20"/>
                <w:lang w:val="en-CA"/>
              </w:rPr>
              <w:t>t criteria</w:t>
            </w:r>
            <w:r w:rsidR="006956FD" w:rsidRPr="00D43508">
              <w:rPr>
                <w:rFonts w:cs="Calibri"/>
                <w:b/>
                <w:i/>
                <w:szCs w:val="20"/>
                <w:lang w:val="en-CA"/>
              </w:rPr>
              <w:t>:</w:t>
            </w:r>
          </w:p>
          <w:p w14:paraId="475B7A4F" w14:textId="77777777" w:rsidR="00952D2D" w:rsidRPr="00D43508" w:rsidRDefault="00952D2D" w:rsidP="00A86271">
            <w:pPr>
              <w:pStyle w:val="issuestabletext"/>
              <w:spacing w:before="60" w:after="60"/>
              <w:ind w:left="144" w:right="144"/>
              <w:rPr>
                <w:rFonts w:cs="Calibri"/>
                <w:b/>
                <w:szCs w:val="20"/>
                <w:lang w:val="en-CA"/>
              </w:rPr>
            </w:pPr>
          </w:p>
        </w:tc>
      </w:tr>
    </w:tbl>
    <w:p w14:paraId="3420EE2B" w14:textId="77777777" w:rsidR="00396139" w:rsidRDefault="00396139">
      <w:pPr>
        <w:rPr>
          <w:rFonts w:cs="Calibri"/>
          <w:lang w:val="en-CA"/>
        </w:rPr>
      </w:pPr>
    </w:p>
    <w:p w14:paraId="14D7796C" w14:textId="77777777" w:rsidR="00A86271" w:rsidRPr="00D43508" w:rsidRDefault="00A86271">
      <w:pPr>
        <w:rPr>
          <w:rFonts w:cs="Calibri"/>
          <w:lang w:val="en-CA"/>
        </w:rPr>
      </w:pPr>
    </w:p>
    <w:tbl>
      <w:tblPr>
        <w:tblpPr w:leftFromText="180" w:rightFromText="180" w:vertAnchor="text" w:tblpXSpec="center" w:tblpY="1"/>
        <w:tblOverlap w:val="never"/>
        <w:tblW w:w="5000" w:type="pct"/>
        <w:tblBorders>
          <w:top w:val="double" w:sz="4" w:space="0" w:color="auto"/>
          <w:left w:val="double" w:sz="4" w:space="0" w:color="auto"/>
          <w:bottom w:val="double" w:sz="4" w:space="0" w:color="auto"/>
          <w:right w:val="double" w:sz="4" w:space="0" w:color="auto"/>
        </w:tblBorders>
        <w:tblCellMar>
          <w:left w:w="0" w:type="dxa"/>
          <w:right w:w="0" w:type="dxa"/>
        </w:tblCellMar>
        <w:tblLook w:val="0000" w:firstRow="0" w:lastRow="0" w:firstColumn="0" w:lastColumn="0" w:noHBand="0" w:noVBand="0"/>
      </w:tblPr>
      <w:tblGrid>
        <w:gridCol w:w="599"/>
        <w:gridCol w:w="7364"/>
        <w:gridCol w:w="1414"/>
        <w:gridCol w:w="13"/>
      </w:tblGrid>
      <w:tr w:rsidR="004D2FBC" w:rsidRPr="00D43508" w14:paraId="19EB4A8C" w14:textId="77777777" w:rsidTr="00A86271">
        <w:trPr>
          <w:gridAfter w:val="1"/>
          <w:wAfter w:w="7" w:type="pct"/>
          <w:trHeight w:val="628"/>
          <w:tblHeader/>
        </w:trPr>
        <w:tc>
          <w:tcPr>
            <w:tcW w:w="4993" w:type="pct"/>
            <w:gridSpan w:val="3"/>
          </w:tcPr>
          <w:p w14:paraId="6E5DA762" w14:textId="77777777" w:rsidR="004D2FBC" w:rsidRPr="00D43508" w:rsidRDefault="004D2FBC" w:rsidP="00A86271">
            <w:pPr>
              <w:spacing w:before="120"/>
              <w:jc w:val="center"/>
              <w:rPr>
                <w:rFonts w:cs="Calibri"/>
                <w:b/>
                <w:i/>
                <w:sz w:val="28"/>
                <w:szCs w:val="28"/>
                <w:lang w:val="en-CA"/>
              </w:rPr>
            </w:pPr>
            <w:r w:rsidRPr="00D43508">
              <w:rPr>
                <w:rFonts w:cs="Calibri"/>
                <w:b/>
                <w:i/>
                <w:sz w:val="28"/>
                <w:szCs w:val="28"/>
                <w:lang w:val="en-CA"/>
              </w:rPr>
              <w:br w:type="page"/>
            </w:r>
            <w:r w:rsidRPr="00D43508">
              <w:rPr>
                <w:rFonts w:cs="Calibri"/>
                <w:b/>
                <w:i/>
                <w:sz w:val="28"/>
                <w:szCs w:val="28"/>
                <w:lang w:val="en-CA"/>
              </w:rPr>
              <w:br w:type="page"/>
              <w:t>3.3 Students</w:t>
            </w:r>
          </w:p>
        </w:tc>
      </w:tr>
      <w:tr w:rsidR="00851406" w:rsidRPr="00D43508" w14:paraId="740A23F3" w14:textId="77777777" w:rsidTr="00A862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4240" w:type="pct"/>
            <w:gridSpan w:val="2"/>
            <w:tcBorders>
              <w:top w:val="single" w:sz="4" w:space="0" w:color="auto"/>
              <w:left w:val="double" w:sz="4" w:space="0" w:color="auto"/>
              <w:bottom w:val="single" w:sz="4" w:space="0" w:color="auto"/>
              <w:right w:val="single" w:sz="4" w:space="0" w:color="auto"/>
            </w:tcBorders>
            <w:shd w:val="clear" w:color="auto" w:fill="E6E6E6"/>
            <w:vAlign w:val="center"/>
          </w:tcPr>
          <w:p w14:paraId="3DB0EC15" w14:textId="77777777" w:rsidR="00851406" w:rsidRPr="00D43508" w:rsidRDefault="00851406" w:rsidP="00A86271">
            <w:pPr>
              <w:pStyle w:val="bodytext-hangingindent-10ptbelow"/>
              <w:spacing w:before="80" w:after="40" w:line="240" w:lineRule="auto"/>
              <w:ind w:left="72" w:right="72" w:firstLine="0"/>
              <w:rPr>
                <w:rFonts w:cs="Calibri"/>
                <w:b/>
                <w:szCs w:val="20"/>
                <w:lang w:val="en-CA"/>
              </w:rPr>
            </w:pPr>
            <w:r w:rsidRPr="00D43508">
              <w:rPr>
                <w:rFonts w:cs="Calibri"/>
                <w:b/>
                <w:szCs w:val="20"/>
                <w:lang w:val="en-CA"/>
              </w:rPr>
              <w:t>Accreditation Board criteria</w:t>
            </w:r>
          </w:p>
        </w:tc>
        <w:tc>
          <w:tcPr>
            <w:tcW w:w="760" w:type="pct"/>
            <w:gridSpan w:val="2"/>
            <w:tcBorders>
              <w:top w:val="single" w:sz="4" w:space="0" w:color="auto"/>
              <w:left w:val="single" w:sz="4" w:space="0" w:color="auto"/>
              <w:bottom w:val="single" w:sz="4" w:space="0" w:color="auto"/>
              <w:right w:val="double" w:sz="4" w:space="0" w:color="auto"/>
            </w:tcBorders>
            <w:shd w:val="clear" w:color="auto" w:fill="E6E6E6"/>
            <w:vAlign w:val="center"/>
          </w:tcPr>
          <w:p w14:paraId="475DC98E" w14:textId="77777777" w:rsidR="00851406" w:rsidRPr="00D43508" w:rsidRDefault="00851406" w:rsidP="00A86271">
            <w:pPr>
              <w:spacing w:before="80" w:after="40"/>
              <w:ind w:left="111" w:right="72"/>
              <w:jc w:val="center"/>
              <w:rPr>
                <w:rFonts w:cs="Calibri"/>
                <w:szCs w:val="20"/>
                <w:lang w:val="en-CA"/>
              </w:rPr>
            </w:pPr>
            <w:r w:rsidRPr="00D43508">
              <w:rPr>
                <w:rFonts w:cs="Calibri"/>
                <w:szCs w:val="20"/>
                <w:lang w:val="en-CA"/>
              </w:rPr>
              <w:t>&lt;Program 1&gt; Engineering</w:t>
            </w:r>
          </w:p>
        </w:tc>
      </w:tr>
      <w:tr w:rsidR="00851406" w:rsidRPr="00D43508" w14:paraId="41BE2F66" w14:textId="77777777" w:rsidTr="00A862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9" w:type="pct"/>
            <w:tcBorders>
              <w:top w:val="single" w:sz="4" w:space="0" w:color="auto"/>
              <w:left w:val="double" w:sz="4" w:space="0" w:color="auto"/>
            </w:tcBorders>
          </w:tcPr>
          <w:p w14:paraId="4412198A" w14:textId="77777777" w:rsidR="00851406" w:rsidRPr="00D43508" w:rsidRDefault="00851406" w:rsidP="00A86271">
            <w:pPr>
              <w:pStyle w:val="Heading3"/>
              <w:spacing w:beforeLines="30" w:before="72" w:afterLines="20" w:after="48"/>
              <w:ind w:left="72" w:right="72"/>
              <w:jc w:val="center"/>
              <w:rPr>
                <w:rFonts w:cs="Calibri"/>
                <w:bCs/>
                <w:szCs w:val="20"/>
                <w:u w:val="none"/>
                <w:lang w:val="en-CA"/>
              </w:rPr>
            </w:pPr>
            <w:r w:rsidRPr="00D43508">
              <w:rPr>
                <w:rFonts w:cs="Calibri"/>
                <w:bCs/>
                <w:szCs w:val="20"/>
                <w:u w:val="none"/>
                <w:lang w:val="en-CA"/>
              </w:rPr>
              <w:t>3.3.1</w:t>
            </w:r>
          </w:p>
        </w:tc>
        <w:tc>
          <w:tcPr>
            <w:tcW w:w="3921" w:type="pct"/>
            <w:tcBorders>
              <w:top w:val="single" w:sz="4" w:space="0" w:color="auto"/>
              <w:right w:val="single" w:sz="4" w:space="0" w:color="auto"/>
            </w:tcBorders>
          </w:tcPr>
          <w:p w14:paraId="056A8B25" w14:textId="77777777" w:rsidR="00851406" w:rsidRPr="00D43508" w:rsidRDefault="00851406" w:rsidP="00A86271">
            <w:pPr>
              <w:pStyle w:val="Heading3"/>
              <w:spacing w:beforeLines="30" w:before="72" w:afterLines="20" w:after="48"/>
              <w:ind w:left="72" w:right="72"/>
              <w:rPr>
                <w:rFonts w:cs="Calibri"/>
                <w:bCs/>
                <w:szCs w:val="20"/>
                <w:u w:val="none"/>
                <w:lang w:val="en-CA"/>
              </w:rPr>
            </w:pPr>
            <w:r w:rsidRPr="00D43508">
              <w:rPr>
                <w:rFonts w:cs="Calibri"/>
                <w:bCs/>
                <w:szCs w:val="20"/>
                <w:u w:val="none"/>
                <w:lang w:val="en-CA"/>
              </w:rPr>
              <w:t>Admission</w:t>
            </w:r>
          </w:p>
        </w:tc>
        <w:tc>
          <w:tcPr>
            <w:tcW w:w="760" w:type="pct"/>
            <w:gridSpan w:val="2"/>
            <w:tcBorders>
              <w:top w:val="single" w:sz="4" w:space="0" w:color="auto"/>
              <w:left w:val="single" w:sz="4" w:space="0" w:color="auto"/>
              <w:right w:val="double" w:sz="4" w:space="0" w:color="auto"/>
            </w:tcBorders>
          </w:tcPr>
          <w:p w14:paraId="6368ACE8" w14:textId="77777777" w:rsidR="00851406" w:rsidRPr="0081144B" w:rsidRDefault="00851406" w:rsidP="00A86271">
            <w:pPr>
              <w:jc w:val="center"/>
              <w:rPr>
                <w:rFonts w:ascii="Segoe UI Symbol" w:hAnsi="Segoe UI Symbol" w:cs="Segoe UI Symbol"/>
                <w:b/>
                <w:bCs/>
                <w:sz w:val="24"/>
                <w:szCs w:val="32"/>
                <w:lang w:val="en-CA"/>
              </w:rPr>
            </w:pPr>
          </w:p>
        </w:tc>
      </w:tr>
      <w:tr w:rsidR="00851406" w:rsidRPr="00D43508" w14:paraId="5ED907CD" w14:textId="77777777" w:rsidTr="00A862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9" w:type="pct"/>
            <w:tcBorders>
              <w:left w:val="double" w:sz="4" w:space="0" w:color="auto"/>
            </w:tcBorders>
          </w:tcPr>
          <w:p w14:paraId="382D4435" w14:textId="77777777" w:rsidR="00851406" w:rsidRPr="00D43508" w:rsidRDefault="00851406" w:rsidP="00A86271">
            <w:pPr>
              <w:pStyle w:val="Heading3"/>
              <w:spacing w:beforeLines="30" w:before="72" w:afterLines="20" w:after="48"/>
              <w:ind w:left="72" w:right="72"/>
              <w:jc w:val="center"/>
              <w:rPr>
                <w:rFonts w:cs="Calibri"/>
                <w:bCs/>
                <w:szCs w:val="20"/>
                <w:u w:val="none"/>
                <w:lang w:val="en-CA"/>
              </w:rPr>
            </w:pPr>
            <w:r w:rsidRPr="00D43508">
              <w:rPr>
                <w:rFonts w:cs="Calibri"/>
                <w:bCs/>
                <w:szCs w:val="20"/>
                <w:u w:val="none"/>
                <w:lang w:val="en-CA"/>
              </w:rPr>
              <w:t>3.3.2</w:t>
            </w:r>
          </w:p>
        </w:tc>
        <w:tc>
          <w:tcPr>
            <w:tcW w:w="3921" w:type="pct"/>
            <w:tcBorders>
              <w:right w:val="single" w:sz="4" w:space="0" w:color="auto"/>
            </w:tcBorders>
          </w:tcPr>
          <w:p w14:paraId="3B9E6B2A" w14:textId="77777777" w:rsidR="00851406" w:rsidRPr="00D43508" w:rsidRDefault="00851406" w:rsidP="00A86271">
            <w:pPr>
              <w:pStyle w:val="Heading3"/>
              <w:spacing w:beforeLines="30" w:before="72" w:afterLines="20" w:after="48"/>
              <w:ind w:left="72" w:right="72"/>
              <w:rPr>
                <w:rFonts w:cs="Calibri"/>
                <w:bCs/>
                <w:szCs w:val="20"/>
                <w:u w:val="none"/>
                <w:lang w:val="en-CA"/>
              </w:rPr>
            </w:pPr>
            <w:r w:rsidRPr="00D43508">
              <w:rPr>
                <w:rFonts w:cs="Calibri"/>
                <w:bCs/>
                <w:szCs w:val="20"/>
                <w:u w:val="none"/>
                <w:lang w:val="en-CA"/>
              </w:rPr>
              <w:t>Promotion and graduation</w:t>
            </w:r>
          </w:p>
        </w:tc>
        <w:tc>
          <w:tcPr>
            <w:tcW w:w="760" w:type="pct"/>
            <w:gridSpan w:val="2"/>
            <w:tcBorders>
              <w:left w:val="single" w:sz="4" w:space="0" w:color="auto"/>
              <w:right w:val="double" w:sz="4" w:space="0" w:color="auto"/>
            </w:tcBorders>
          </w:tcPr>
          <w:p w14:paraId="4781EFCB" w14:textId="77777777" w:rsidR="00851406" w:rsidRPr="0081144B" w:rsidRDefault="00851406" w:rsidP="00A86271">
            <w:pPr>
              <w:jc w:val="center"/>
              <w:rPr>
                <w:rFonts w:ascii="Segoe UI Symbol" w:hAnsi="Segoe UI Symbol" w:cs="Segoe UI Symbol"/>
                <w:b/>
                <w:bCs/>
                <w:sz w:val="24"/>
                <w:szCs w:val="32"/>
                <w:lang w:val="en-CA"/>
              </w:rPr>
            </w:pPr>
          </w:p>
        </w:tc>
      </w:tr>
      <w:tr w:rsidR="00851406" w:rsidRPr="00D43508" w14:paraId="09794882" w14:textId="77777777" w:rsidTr="00A862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9" w:type="pct"/>
            <w:tcBorders>
              <w:left w:val="double" w:sz="4" w:space="0" w:color="auto"/>
            </w:tcBorders>
          </w:tcPr>
          <w:p w14:paraId="470D2122" w14:textId="77777777" w:rsidR="00851406" w:rsidRPr="00D43508" w:rsidRDefault="00851406" w:rsidP="00A86271">
            <w:pPr>
              <w:pStyle w:val="Heading3"/>
              <w:spacing w:beforeLines="30" w:before="72" w:afterLines="20" w:after="48"/>
              <w:ind w:left="72" w:right="72"/>
              <w:jc w:val="center"/>
              <w:rPr>
                <w:rFonts w:cs="Calibri"/>
                <w:bCs/>
                <w:szCs w:val="20"/>
                <w:u w:val="none"/>
                <w:lang w:val="en-CA"/>
              </w:rPr>
            </w:pPr>
            <w:r w:rsidRPr="00D43508">
              <w:rPr>
                <w:rFonts w:cs="Calibri"/>
                <w:bCs/>
                <w:szCs w:val="20"/>
                <w:u w:val="none"/>
                <w:lang w:val="en-CA"/>
              </w:rPr>
              <w:t>3.3.3</w:t>
            </w:r>
          </w:p>
        </w:tc>
        <w:tc>
          <w:tcPr>
            <w:tcW w:w="3921" w:type="pct"/>
            <w:tcBorders>
              <w:right w:val="single" w:sz="4" w:space="0" w:color="auto"/>
            </w:tcBorders>
          </w:tcPr>
          <w:p w14:paraId="5DBCF123" w14:textId="77777777" w:rsidR="00851406" w:rsidRPr="00D43508" w:rsidRDefault="00851406" w:rsidP="00A86271">
            <w:pPr>
              <w:pStyle w:val="Heading3"/>
              <w:spacing w:beforeLines="30" w:before="72" w:afterLines="20" w:after="48"/>
              <w:ind w:left="72" w:right="72"/>
              <w:rPr>
                <w:rFonts w:cs="Calibri"/>
                <w:bCs/>
                <w:szCs w:val="20"/>
                <w:u w:val="none"/>
                <w:lang w:val="en-CA"/>
              </w:rPr>
            </w:pPr>
            <w:r w:rsidRPr="00D43508">
              <w:rPr>
                <w:rFonts w:cs="Calibri"/>
                <w:bCs/>
                <w:szCs w:val="20"/>
                <w:u w:val="none"/>
                <w:lang w:val="en-CA"/>
              </w:rPr>
              <w:t>Academic Advising</w:t>
            </w:r>
          </w:p>
        </w:tc>
        <w:tc>
          <w:tcPr>
            <w:tcW w:w="760" w:type="pct"/>
            <w:gridSpan w:val="2"/>
            <w:tcBorders>
              <w:left w:val="single" w:sz="4" w:space="0" w:color="auto"/>
              <w:right w:val="double" w:sz="4" w:space="0" w:color="auto"/>
            </w:tcBorders>
          </w:tcPr>
          <w:p w14:paraId="347BB91C" w14:textId="77777777" w:rsidR="00851406" w:rsidRPr="0081144B" w:rsidRDefault="00851406" w:rsidP="00A86271">
            <w:pPr>
              <w:jc w:val="center"/>
              <w:rPr>
                <w:rFonts w:ascii="Segoe UI Symbol" w:hAnsi="Segoe UI Symbol" w:cs="Segoe UI Symbol"/>
                <w:b/>
                <w:bCs/>
                <w:sz w:val="24"/>
                <w:szCs w:val="32"/>
                <w:lang w:val="en-CA"/>
              </w:rPr>
            </w:pPr>
          </w:p>
        </w:tc>
      </w:tr>
      <w:tr w:rsidR="00851406" w:rsidRPr="00D43508" w14:paraId="262EB80C" w14:textId="77777777" w:rsidTr="00A862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9" w:type="pct"/>
            <w:tcBorders>
              <w:left w:val="double" w:sz="4" w:space="0" w:color="auto"/>
            </w:tcBorders>
          </w:tcPr>
          <w:p w14:paraId="0CDF54D5" w14:textId="77777777" w:rsidR="00851406" w:rsidRPr="00D43508" w:rsidRDefault="00851406" w:rsidP="00A86271">
            <w:pPr>
              <w:pStyle w:val="Heading3"/>
              <w:keepNext w:val="0"/>
              <w:spacing w:beforeLines="30" w:before="72" w:afterLines="20" w:after="48"/>
              <w:ind w:left="72" w:right="72"/>
              <w:jc w:val="center"/>
              <w:rPr>
                <w:rFonts w:cs="Calibri"/>
                <w:bCs/>
                <w:szCs w:val="20"/>
                <w:u w:val="none"/>
                <w:lang w:val="en-CA"/>
              </w:rPr>
            </w:pPr>
            <w:r w:rsidRPr="00D43508">
              <w:rPr>
                <w:rFonts w:cs="Calibri"/>
                <w:bCs/>
                <w:szCs w:val="20"/>
                <w:u w:val="none"/>
                <w:lang w:val="en-CA"/>
              </w:rPr>
              <w:t>3.3.4</w:t>
            </w:r>
          </w:p>
        </w:tc>
        <w:tc>
          <w:tcPr>
            <w:tcW w:w="3921" w:type="pct"/>
            <w:tcBorders>
              <w:right w:val="single" w:sz="4" w:space="0" w:color="auto"/>
            </w:tcBorders>
          </w:tcPr>
          <w:p w14:paraId="6EC62C4B" w14:textId="77777777" w:rsidR="00851406" w:rsidRPr="00D43508" w:rsidRDefault="00851406" w:rsidP="00A86271">
            <w:pPr>
              <w:pStyle w:val="Heading3"/>
              <w:keepNext w:val="0"/>
              <w:spacing w:beforeLines="30" w:before="72" w:afterLines="20" w:after="48"/>
              <w:ind w:left="72" w:right="72"/>
              <w:rPr>
                <w:rFonts w:cs="Calibri"/>
                <w:bCs/>
                <w:szCs w:val="20"/>
                <w:u w:val="none"/>
                <w:lang w:val="en-CA"/>
              </w:rPr>
            </w:pPr>
            <w:r w:rsidRPr="00D43508">
              <w:rPr>
                <w:rFonts w:cs="Calibri"/>
                <w:bCs/>
                <w:szCs w:val="20"/>
                <w:u w:val="none"/>
                <w:lang w:val="en-CA"/>
              </w:rPr>
              <w:t>Degree auditing</w:t>
            </w:r>
          </w:p>
        </w:tc>
        <w:tc>
          <w:tcPr>
            <w:tcW w:w="760" w:type="pct"/>
            <w:gridSpan w:val="2"/>
            <w:tcBorders>
              <w:left w:val="single" w:sz="4" w:space="0" w:color="auto"/>
              <w:right w:val="double" w:sz="4" w:space="0" w:color="auto"/>
            </w:tcBorders>
          </w:tcPr>
          <w:p w14:paraId="439E2CEF" w14:textId="77777777" w:rsidR="00851406" w:rsidRPr="0081144B" w:rsidRDefault="00851406" w:rsidP="00A86271">
            <w:pPr>
              <w:jc w:val="center"/>
              <w:rPr>
                <w:rFonts w:ascii="Segoe UI Symbol" w:hAnsi="Segoe UI Symbol" w:cs="Segoe UI Symbol"/>
                <w:b/>
                <w:bCs/>
                <w:sz w:val="24"/>
                <w:szCs w:val="32"/>
                <w:lang w:val="en-CA"/>
              </w:rPr>
            </w:pPr>
          </w:p>
        </w:tc>
      </w:tr>
      <w:tr w:rsidR="004D2FBC" w:rsidRPr="00D43508" w14:paraId="2D7BF318" w14:textId="77777777" w:rsidTr="00A862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double" w:sz="4" w:space="0" w:color="auto"/>
              <w:left w:val="double" w:sz="4" w:space="0" w:color="auto"/>
              <w:bottom w:val="double" w:sz="4" w:space="0" w:color="auto"/>
              <w:right w:val="double" w:sz="4" w:space="0" w:color="auto"/>
            </w:tcBorders>
          </w:tcPr>
          <w:p w14:paraId="5C26E0FC" w14:textId="77777777" w:rsidR="004D2FBC" w:rsidRPr="00D43508" w:rsidRDefault="00725687" w:rsidP="00A86271">
            <w:pPr>
              <w:pStyle w:val="issuestabletext"/>
              <w:keepLines/>
              <w:spacing w:before="60" w:after="120"/>
              <w:rPr>
                <w:rFonts w:cs="Calibri"/>
                <w:b/>
                <w:i/>
                <w:szCs w:val="20"/>
                <w:lang w:val="en-CA"/>
              </w:rPr>
            </w:pPr>
            <w:r w:rsidRPr="00D43508">
              <w:rPr>
                <w:rFonts w:cs="Calibri"/>
                <w:b/>
                <w:i/>
                <w:szCs w:val="20"/>
                <w:lang w:val="en-CA"/>
              </w:rPr>
              <w:t>Justification</w:t>
            </w:r>
            <w:r w:rsidR="00172C25" w:rsidRPr="00D43508">
              <w:rPr>
                <w:rFonts w:cs="Calibri"/>
                <w:b/>
                <w:i/>
                <w:szCs w:val="20"/>
                <w:lang w:val="en-CA"/>
              </w:rPr>
              <w:t>(</w:t>
            </w:r>
            <w:r w:rsidR="00E450FC" w:rsidRPr="00D43508">
              <w:rPr>
                <w:rFonts w:cs="Calibri"/>
                <w:b/>
                <w:i/>
                <w:szCs w:val="20"/>
                <w:lang w:val="en-CA"/>
              </w:rPr>
              <w:t xml:space="preserve">s) regarding </w:t>
            </w:r>
            <w:r w:rsidR="004D2FBC" w:rsidRPr="00D43508">
              <w:rPr>
                <w:rFonts w:cs="Calibri"/>
                <w:b/>
                <w:i/>
                <w:szCs w:val="20"/>
                <w:lang w:val="en-CA"/>
              </w:rPr>
              <w:t xml:space="preserve">student criteria: </w:t>
            </w:r>
          </w:p>
          <w:p w14:paraId="5A91FBF6" w14:textId="77777777" w:rsidR="005539DA" w:rsidRPr="00D43508" w:rsidRDefault="005539DA" w:rsidP="00A86271">
            <w:pPr>
              <w:pStyle w:val="issuestabletext"/>
              <w:keepNext w:val="0"/>
              <w:spacing w:before="60"/>
              <w:rPr>
                <w:rFonts w:cs="Calibri"/>
                <w:szCs w:val="20"/>
                <w:lang w:val="en-CA"/>
              </w:rPr>
            </w:pPr>
          </w:p>
        </w:tc>
      </w:tr>
    </w:tbl>
    <w:p w14:paraId="0729BAAF" w14:textId="77777777" w:rsidR="00634A6B" w:rsidRDefault="00634A6B"/>
    <w:p w14:paraId="1B0140AD" w14:textId="77777777" w:rsidR="00A86271" w:rsidRPr="00D43508" w:rsidRDefault="00A86271"/>
    <w:tbl>
      <w:tblPr>
        <w:tblpPr w:leftFromText="180" w:rightFromText="180" w:vertAnchor="text" w:tblpXSpec="center" w:tblpY="1"/>
        <w:tblOverlap w:val="neve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70"/>
        <w:gridCol w:w="7183"/>
        <w:gridCol w:w="1437"/>
      </w:tblGrid>
      <w:tr w:rsidR="00385133" w:rsidRPr="00D43508" w14:paraId="76670582" w14:textId="77777777" w:rsidTr="00A86271">
        <w:trPr>
          <w:tblHeader/>
        </w:trPr>
        <w:tc>
          <w:tcPr>
            <w:tcW w:w="5000" w:type="pct"/>
            <w:gridSpan w:val="3"/>
            <w:shd w:val="clear" w:color="auto" w:fill="FFFFFF"/>
            <w:vAlign w:val="center"/>
          </w:tcPr>
          <w:p w14:paraId="66EB92AE" w14:textId="77777777" w:rsidR="00385133" w:rsidRPr="00D43508" w:rsidRDefault="00634A6B" w:rsidP="00A86271">
            <w:pPr>
              <w:pStyle w:val="issuestabletext"/>
              <w:spacing w:before="120" w:after="0"/>
              <w:jc w:val="center"/>
              <w:rPr>
                <w:rFonts w:cs="Calibri"/>
                <w:bCs w:val="0"/>
                <w:sz w:val="28"/>
                <w:szCs w:val="28"/>
                <w:lang w:val="en-CA"/>
              </w:rPr>
            </w:pPr>
            <w:r w:rsidRPr="00D43508">
              <w:rPr>
                <w:lang w:val="en-CA"/>
              </w:rPr>
              <w:br w:type="page"/>
            </w:r>
            <w:r w:rsidR="00385133" w:rsidRPr="00D43508">
              <w:rPr>
                <w:rFonts w:cs="Calibri"/>
                <w:b/>
                <w:i/>
                <w:sz w:val="28"/>
                <w:szCs w:val="28"/>
                <w:lang w:val="en-CA"/>
              </w:rPr>
              <w:t>3.4 Curriculum content and quality</w:t>
            </w:r>
          </w:p>
        </w:tc>
      </w:tr>
      <w:tr w:rsidR="00851406" w:rsidRPr="00D43508" w14:paraId="4F748DDC" w14:textId="77777777" w:rsidTr="00A86271">
        <w:trPr>
          <w:tblHeader/>
        </w:trPr>
        <w:tc>
          <w:tcPr>
            <w:tcW w:w="4235" w:type="pct"/>
            <w:gridSpan w:val="2"/>
            <w:shd w:val="clear" w:color="auto" w:fill="E6E6E6"/>
            <w:vAlign w:val="center"/>
          </w:tcPr>
          <w:p w14:paraId="694B466F" w14:textId="77777777" w:rsidR="00851406" w:rsidRPr="00D43508" w:rsidRDefault="00851406" w:rsidP="00A86271">
            <w:pPr>
              <w:pStyle w:val="bodytext-hangingindent-10ptbelow"/>
              <w:spacing w:before="80" w:after="40" w:line="240" w:lineRule="auto"/>
              <w:ind w:left="0" w:right="72" w:firstLine="0"/>
              <w:rPr>
                <w:rFonts w:cs="Calibri"/>
                <w:b/>
                <w:szCs w:val="20"/>
                <w:lang w:val="en-CA"/>
              </w:rPr>
            </w:pPr>
            <w:r w:rsidRPr="00D43508">
              <w:rPr>
                <w:rFonts w:cs="Calibri"/>
                <w:b/>
                <w:szCs w:val="20"/>
                <w:lang w:val="en-CA"/>
              </w:rPr>
              <w:t xml:space="preserve"> Accreditation Board criteria</w:t>
            </w:r>
          </w:p>
        </w:tc>
        <w:tc>
          <w:tcPr>
            <w:tcW w:w="765" w:type="pct"/>
            <w:shd w:val="clear" w:color="auto" w:fill="E6E6E6"/>
            <w:vAlign w:val="center"/>
          </w:tcPr>
          <w:p w14:paraId="07D9F40F" w14:textId="77777777" w:rsidR="00851406" w:rsidRPr="00D43508" w:rsidRDefault="00851406" w:rsidP="00A86271">
            <w:pPr>
              <w:spacing w:before="80" w:after="40"/>
              <w:ind w:left="111" w:right="72"/>
              <w:jc w:val="center"/>
              <w:rPr>
                <w:rFonts w:cs="Calibri"/>
                <w:szCs w:val="20"/>
                <w:lang w:val="en-CA"/>
              </w:rPr>
            </w:pPr>
            <w:r w:rsidRPr="00D43508">
              <w:rPr>
                <w:rFonts w:cs="Calibri"/>
                <w:szCs w:val="20"/>
                <w:lang w:val="en-CA"/>
              </w:rPr>
              <w:t>&lt;Program 1&gt; Engineering</w:t>
            </w:r>
          </w:p>
        </w:tc>
      </w:tr>
      <w:tr w:rsidR="00D641DF" w:rsidRPr="00D43508" w14:paraId="51571589" w14:textId="7BFE7351" w:rsidTr="00A86271">
        <w:tc>
          <w:tcPr>
            <w:tcW w:w="410" w:type="pct"/>
          </w:tcPr>
          <w:p w14:paraId="4573036B" w14:textId="2AA19DB9" w:rsidR="00D641DF" w:rsidRPr="00D43508" w:rsidRDefault="00D641DF" w:rsidP="00A86271">
            <w:pPr>
              <w:pStyle w:val="Heading3"/>
              <w:spacing w:beforeLines="30" w:before="72" w:afterLines="20" w:after="48"/>
              <w:ind w:left="72" w:right="72"/>
              <w:jc w:val="center"/>
              <w:rPr>
                <w:rFonts w:cs="Calibri"/>
                <w:bCs/>
                <w:szCs w:val="20"/>
                <w:u w:val="none"/>
                <w:lang w:val="en-CA"/>
              </w:rPr>
            </w:pPr>
            <w:r w:rsidRPr="00D43508">
              <w:rPr>
                <w:rFonts w:cs="Calibri"/>
                <w:bCs/>
                <w:szCs w:val="20"/>
                <w:u w:val="none"/>
                <w:lang w:val="en-CA"/>
              </w:rPr>
              <w:t>3.4.1</w:t>
            </w:r>
          </w:p>
        </w:tc>
        <w:tc>
          <w:tcPr>
            <w:tcW w:w="4590" w:type="pct"/>
            <w:gridSpan w:val="2"/>
          </w:tcPr>
          <w:p w14:paraId="6BA26DB1" w14:textId="3CDDF115" w:rsidR="00D641DF" w:rsidRPr="006373FB" w:rsidRDefault="00D641DF" w:rsidP="00A86271">
            <w:pPr>
              <w:spacing w:beforeLines="30" w:before="72" w:afterLines="20" w:after="48"/>
              <w:ind w:left="72" w:right="72"/>
              <w:rPr>
                <w:rFonts w:cs="Calibri"/>
                <w:szCs w:val="20"/>
                <w:lang w:val="en-CA"/>
              </w:rPr>
            </w:pPr>
            <w:r w:rsidRPr="006373FB">
              <w:rPr>
                <w:rFonts w:cs="Calibri"/>
                <w:b/>
                <w:szCs w:val="20"/>
                <w:lang w:val="en-CA"/>
              </w:rPr>
              <w:t>Approach/methodology</w:t>
            </w:r>
            <w:r w:rsidRPr="006373FB">
              <w:rPr>
                <w:rFonts w:cs="Calibri"/>
                <w:bCs/>
                <w:szCs w:val="20"/>
                <w:lang w:val="en-CA"/>
              </w:rPr>
              <w:t xml:space="preserve"> for quantifying content</w:t>
            </w:r>
          </w:p>
        </w:tc>
      </w:tr>
      <w:tr w:rsidR="0038181C" w:rsidRPr="00D43508" w14:paraId="113B47CD" w14:textId="77777777" w:rsidTr="00A86271">
        <w:tc>
          <w:tcPr>
            <w:tcW w:w="410" w:type="pct"/>
          </w:tcPr>
          <w:p w14:paraId="7C45BDD4" w14:textId="6055AB03" w:rsidR="0038181C" w:rsidRPr="00D43508" w:rsidRDefault="0027525A" w:rsidP="00A86271">
            <w:pPr>
              <w:pStyle w:val="Heading3"/>
              <w:spacing w:beforeLines="30" w:before="72" w:afterLines="20" w:after="48"/>
              <w:ind w:left="72" w:right="72"/>
              <w:jc w:val="center"/>
              <w:rPr>
                <w:rFonts w:cs="Calibri"/>
                <w:bCs/>
                <w:szCs w:val="20"/>
                <w:u w:val="none"/>
                <w:lang w:val="en-CA"/>
              </w:rPr>
            </w:pPr>
            <w:r w:rsidRPr="00D43508">
              <w:rPr>
                <w:rFonts w:cs="Calibri"/>
                <w:bCs/>
                <w:szCs w:val="20"/>
                <w:u w:val="none"/>
                <w:lang w:val="en-CA"/>
              </w:rPr>
              <w:t>3.4.1.1</w:t>
            </w:r>
          </w:p>
        </w:tc>
        <w:tc>
          <w:tcPr>
            <w:tcW w:w="3825" w:type="pct"/>
          </w:tcPr>
          <w:p w14:paraId="1A905A4A" w14:textId="3537606F" w:rsidR="0038181C" w:rsidRPr="006373FB" w:rsidRDefault="00416E7F" w:rsidP="001D0269">
            <w:pPr>
              <w:pStyle w:val="Heading3"/>
              <w:spacing w:beforeLines="30" w:before="72" w:afterLines="20" w:after="48"/>
              <w:ind w:left="144" w:right="72"/>
              <w:rPr>
                <w:rFonts w:cs="Calibri"/>
                <w:b/>
                <w:szCs w:val="20"/>
                <w:u w:val="none"/>
                <w:lang w:val="en-CA"/>
              </w:rPr>
            </w:pPr>
            <w:r w:rsidRPr="006373FB">
              <w:rPr>
                <w:rFonts w:cs="Calibri"/>
                <w:b/>
                <w:szCs w:val="20"/>
                <w:u w:val="none"/>
                <w:lang w:val="en-CA"/>
              </w:rPr>
              <w:t>Accreditation Units</w:t>
            </w:r>
            <w:r w:rsidRPr="006373FB">
              <w:rPr>
                <w:b/>
                <w:sz w:val="18"/>
                <w:szCs w:val="18"/>
                <w:u w:val="none"/>
              </w:rPr>
              <w:t xml:space="preserve"> </w:t>
            </w:r>
          </w:p>
        </w:tc>
        <w:tc>
          <w:tcPr>
            <w:tcW w:w="765" w:type="pct"/>
          </w:tcPr>
          <w:p w14:paraId="2EE48E7E" w14:textId="77777777" w:rsidR="0038181C" w:rsidRPr="0081144B" w:rsidRDefault="0038181C" w:rsidP="00A86271">
            <w:pPr>
              <w:jc w:val="center"/>
              <w:rPr>
                <w:rFonts w:ascii="Segoe UI Symbol" w:hAnsi="Segoe UI Symbol" w:cs="Segoe UI Symbol"/>
                <w:b/>
                <w:bCs/>
                <w:sz w:val="24"/>
                <w:szCs w:val="32"/>
                <w:lang w:val="en-CA"/>
              </w:rPr>
            </w:pPr>
          </w:p>
        </w:tc>
      </w:tr>
      <w:tr w:rsidR="00416E7F" w:rsidRPr="00D43508" w14:paraId="4F03DA11" w14:textId="77777777" w:rsidTr="00A86271">
        <w:tc>
          <w:tcPr>
            <w:tcW w:w="410" w:type="pct"/>
          </w:tcPr>
          <w:p w14:paraId="7AC993C3" w14:textId="3006C43E" w:rsidR="00416E7F" w:rsidRPr="00D43508" w:rsidRDefault="0027525A" w:rsidP="00A86271">
            <w:pPr>
              <w:pStyle w:val="Heading3"/>
              <w:spacing w:beforeLines="30" w:before="72" w:afterLines="20" w:after="48"/>
              <w:ind w:left="72" w:right="72"/>
              <w:jc w:val="center"/>
              <w:rPr>
                <w:rFonts w:cs="Calibri"/>
                <w:bCs/>
                <w:szCs w:val="20"/>
                <w:u w:val="none"/>
                <w:lang w:val="en-CA"/>
              </w:rPr>
            </w:pPr>
            <w:r w:rsidRPr="00D43508">
              <w:rPr>
                <w:rFonts w:cs="Calibri"/>
                <w:bCs/>
                <w:szCs w:val="20"/>
                <w:u w:val="none"/>
                <w:lang w:val="en-CA"/>
              </w:rPr>
              <w:t>3.4.1.2</w:t>
            </w:r>
          </w:p>
        </w:tc>
        <w:tc>
          <w:tcPr>
            <w:tcW w:w="3825" w:type="pct"/>
          </w:tcPr>
          <w:p w14:paraId="22369DB9" w14:textId="609231EF" w:rsidR="00416E7F" w:rsidRPr="006373FB" w:rsidRDefault="00D84FBD" w:rsidP="001D0269">
            <w:pPr>
              <w:pStyle w:val="Heading3"/>
              <w:spacing w:beforeLines="30" w:before="72" w:afterLines="20" w:after="48"/>
              <w:ind w:left="144" w:right="72"/>
              <w:rPr>
                <w:rFonts w:cs="Calibri"/>
                <w:b/>
                <w:szCs w:val="20"/>
                <w:u w:val="none"/>
                <w:lang w:val="en-CA"/>
              </w:rPr>
            </w:pPr>
            <w:r w:rsidRPr="006373FB">
              <w:rPr>
                <w:rFonts w:cs="Calibri"/>
                <w:b/>
                <w:szCs w:val="20"/>
                <w:u w:val="none"/>
                <w:lang w:val="en-CA"/>
              </w:rPr>
              <w:t>Equivalent measure for AU</w:t>
            </w:r>
          </w:p>
        </w:tc>
        <w:tc>
          <w:tcPr>
            <w:tcW w:w="765" w:type="pct"/>
          </w:tcPr>
          <w:p w14:paraId="244D92C2" w14:textId="77777777" w:rsidR="00416E7F" w:rsidRPr="0081144B" w:rsidRDefault="00416E7F" w:rsidP="00A86271">
            <w:pPr>
              <w:jc w:val="center"/>
              <w:rPr>
                <w:rFonts w:ascii="Segoe UI Symbol" w:hAnsi="Segoe UI Symbol" w:cs="Segoe UI Symbol"/>
                <w:b/>
                <w:bCs/>
                <w:sz w:val="24"/>
                <w:szCs w:val="32"/>
                <w:lang w:val="en-CA"/>
              </w:rPr>
            </w:pPr>
          </w:p>
        </w:tc>
      </w:tr>
      <w:tr w:rsidR="00416E7F" w:rsidRPr="00D43508" w14:paraId="69EA3C4C" w14:textId="77777777" w:rsidTr="00A86271">
        <w:tc>
          <w:tcPr>
            <w:tcW w:w="410" w:type="pct"/>
          </w:tcPr>
          <w:p w14:paraId="5A481AB0" w14:textId="0D00CD4A" w:rsidR="00416E7F" w:rsidRPr="00D43508" w:rsidRDefault="0027525A" w:rsidP="00A86271">
            <w:pPr>
              <w:pStyle w:val="Heading3"/>
              <w:spacing w:beforeLines="30" w:before="72" w:afterLines="20" w:after="48"/>
              <w:ind w:left="72" w:right="72"/>
              <w:jc w:val="center"/>
              <w:rPr>
                <w:rFonts w:cs="Calibri"/>
                <w:bCs/>
                <w:szCs w:val="20"/>
                <w:u w:val="none"/>
                <w:lang w:val="en-CA"/>
              </w:rPr>
            </w:pPr>
            <w:r w:rsidRPr="00D43508">
              <w:rPr>
                <w:rFonts w:cs="Calibri"/>
                <w:bCs/>
                <w:szCs w:val="20"/>
                <w:u w:val="none"/>
                <w:lang w:val="en-CA"/>
              </w:rPr>
              <w:t>3.4.1.3</w:t>
            </w:r>
          </w:p>
        </w:tc>
        <w:tc>
          <w:tcPr>
            <w:tcW w:w="3825" w:type="pct"/>
          </w:tcPr>
          <w:p w14:paraId="1B34BCCA" w14:textId="66D5143B" w:rsidR="00416E7F" w:rsidRPr="006373FB" w:rsidRDefault="0027525A" w:rsidP="001D0269">
            <w:pPr>
              <w:pStyle w:val="Heading3"/>
              <w:spacing w:beforeLines="30" w:before="72" w:afterLines="20" w:after="48"/>
              <w:ind w:left="144" w:right="72"/>
              <w:rPr>
                <w:rFonts w:cs="Calibri"/>
                <w:b/>
                <w:szCs w:val="20"/>
                <w:u w:val="none"/>
                <w:lang w:val="en-CA"/>
              </w:rPr>
            </w:pPr>
            <w:r w:rsidRPr="006373FB">
              <w:rPr>
                <w:rFonts w:cs="Calibri"/>
                <w:b/>
                <w:szCs w:val="20"/>
                <w:u w:val="none"/>
                <w:lang w:val="en-CA"/>
              </w:rPr>
              <w:t>K Factor</w:t>
            </w:r>
          </w:p>
        </w:tc>
        <w:tc>
          <w:tcPr>
            <w:tcW w:w="765" w:type="pct"/>
          </w:tcPr>
          <w:p w14:paraId="513B459B" w14:textId="77777777" w:rsidR="00416E7F" w:rsidRPr="0081144B" w:rsidRDefault="00416E7F" w:rsidP="00A86271">
            <w:pPr>
              <w:jc w:val="center"/>
              <w:rPr>
                <w:rFonts w:ascii="Segoe UI Symbol" w:hAnsi="Segoe UI Symbol" w:cs="Segoe UI Symbol"/>
                <w:b/>
                <w:bCs/>
                <w:sz w:val="24"/>
                <w:szCs w:val="32"/>
                <w:lang w:val="en-CA"/>
              </w:rPr>
            </w:pPr>
          </w:p>
        </w:tc>
      </w:tr>
      <w:tr w:rsidR="0027525A" w:rsidRPr="00D43508" w14:paraId="42F21672" w14:textId="77777777" w:rsidTr="00A86271">
        <w:tc>
          <w:tcPr>
            <w:tcW w:w="410" w:type="pct"/>
          </w:tcPr>
          <w:p w14:paraId="50AFBD5C" w14:textId="09EBA3AD" w:rsidR="0027525A" w:rsidRPr="00D43508" w:rsidRDefault="0027525A" w:rsidP="00A86271">
            <w:pPr>
              <w:pStyle w:val="Heading3"/>
              <w:spacing w:beforeLines="30" w:before="72" w:afterLines="20" w:after="48"/>
              <w:ind w:left="72" w:right="72"/>
              <w:jc w:val="center"/>
              <w:rPr>
                <w:rFonts w:cs="Calibri"/>
                <w:bCs/>
                <w:szCs w:val="20"/>
                <w:u w:val="none"/>
                <w:lang w:val="en-CA"/>
              </w:rPr>
            </w:pPr>
            <w:r w:rsidRPr="00D43508">
              <w:rPr>
                <w:rFonts w:cs="Calibri"/>
                <w:bCs/>
                <w:szCs w:val="20"/>
                <w:u w:val="none"/>
                <w:lang w:val="en-CA"/>
              </w:rPr>
              <w:t>3.4.1.4</w:t>
            </w:r>
          </w:p>
        </w:tc>
        <w:tc>
          <w:tcPr>
            <w:tcW w:w="3825" w:type="pct"/>
          </w:tcPr>
          <w:p w14:paraId="01006238" w14:textId="4CFF2BF9" w:rsidR="0027525A" w:rsidRPr="006373FB" w:rsidRDefault="00733A30" w:rsidP="001D0269">
            <w:pPr>
              <w:pStyle w:val="Heading3"/>
              <w:spacing w:beforeLines="30" w:before="72" w:afterLines="20" w:after="48"/>
              <w:ind w:left="144" w:right="72"/>
              <w:rPr>
                <w:rFonts w:cs="Calibri"/>
                <w:b/>
                <w:szCs w:val="20"/>
                <w:u w:val="none"/>
                <w:lang w:val="en-CA"/>
              </w:rPr>
            </w:pPr>
            <w:r w:rsidRPr="006373FB">
              <w:rPr>
                <w:rFonts w:cs="Calibri"/>
                <w:b/>
                <w:szCs w:val="20"/>
                <w:u w:val="none"/>
                <w:lang w:val="en-CA"/>
              </w:rPr>
              <w:t>Departures from approach</w:t>
            </w:r>
          </w:p>
        </w:tc>
        <w:tc>
          <w:tcPr>
            <w:tcW w:w="765" w:type="pct"/>
          </w:tcPr>
          <w:p w14:paraId="06C4B21F" w14:textId="77777777" w:rsidR="0027525A" w:rsidRPr="0081144B" w:rsidRDefault="0027525A" w:rsidP="00A86271">
            <w:pPr>
              <w:jc w:val="center"/>
              <w:rPr>
                <w:rFonts w:ascii="Segoe UI Symbol" w:hAnsi="Segoe UI Symbol" w:cs="Segoe UI Symbol"/>
                <w:b/>
                <w:bCs/>
                <w:sz w:val="24"/>
                <w:szCs w:val="32"/>
                <w:lang w:val="en-CA"/>
              </w:rPr>
            </w:pPr>
          </w:p>
        </w:tc>
      </w:tr>
      <w:tr w:rsidR="00851406" w:rsidRPr="00D43508" w14:paraId="73CAAA57" w14:textId="77777777" w:rsidTr="00A86271">
        <w:tc>
          <w:tcPr>
            <w:tcW w:w="410" w:type="pct"/>
          </w:tcPr>
          <w:p w14:paraId="14E21AE3" w14:textId="77777777" w:rsidR="00851406" w:rsidRPr="00D43508" w:rsidRDefault="00851406" w:rsidP="00A86271">
            <w:pPr>
              <w:pStyle w:val="Heading3"/>
              <w:spacing w:beforeLines="30" w:before="72" w:afterLines="20" w:after="48"/>
              <w:ind w:left="72" w:right="72"/>
              <w:jc w:val="center"/>
              <w:rPr>
                <w:rFonts w:cs="Calibri"/>
                <w:bCs/>
                <w:szCs w:val="20"/>
                <w:u w:val="none"/>
                <w:lang w:val="en-CA"/>
              </w:rPr>
            </w:pPr>
            <w:r w:rsidRPr="00D43508">
              <w:rPr>
                <w:rFonts w:cs="Calibri"/>
                <w:bCs/>
                <w:szCs w:val="20"/>
                <w:u w:val="none"/>
                <w:lang w:val="en-CA"/>
              </w:rPr>
              <w:t>3.4.2</w:t>
            </w:r>
          </w:p>
        </w:tc>
        <w:tc>
          <w:tcPr>
            <w:tcW w:w="3825" w:type="pct"/>
          </w:tcPr>
          <w:p w14:paraId="412E4271" w14:textId="77777777" w:rsidR="00851406" w:rsidRPr="006373FB" w:rsidRDefault="00851406" w:rsidP="001D0269">
            <w:pPr>
              <w:pStyle w:val="Heading3"/>
              <w:spacing w:beforeLines="30" w:before="72" w:afterLines="20" w:after="48"/>
              <w:ind w:left="144" w:right="72"/>
              <w:rPr>
                <w:rFonts w:cs="Calibri"/>
                <w:bCs/>
                <w:szCs w:val="20"/>
                <w:u w:val="none"/>
                <w:lang w:val="fr-CA"/>
              </w:rPr>
            </w:pPr>
            <w:r w:rsidRPr="006373FB">
              <w:rPr>
                <w:rFonts w:cs="Calibri"/>
                <w:b/>
                <w:szCs w:val="20"/>
                <w:u w:val="none"/>
                <w:lang w:val="en-CA"/>
              </w:rPr>
              <w:t>Minimum Curriculum Components</w:t>
            </w:r>
            <w:r w:rsidRPr="006373FB">
              <w:rPr>
                <w:rFonts w:cs="Calibri"/>
                <w:bCs/>
                <w:szCs w:val="20"/>
                <w:u w:val="none"/>
                <w:lang w:val="en-CA"/>
              </w:rPr>
              <w:t xml:space="preserve"> (quantity)</w:t>
            </w:r>
            <w:r w:rsidR="00F65A06" w:rsidRPr="006373FB" w:rsidDel="00F65A06">
              <w:rPr>
                <w:rFonts w:cs="Calibri"/>
                <w:bCs/>
                <w:szCs w:val="20"/>
                <w:u w:val="none"/>
                <w:lang w:val="fr-CA"/>
              </w:rPr>
              <w:t xml:space="preserve"> </w:t>
            </w:r>
          </w:p>
        </w:tc>
        <w:tc>
          <w:tcPr>
            <w:tcW w:w="765" w:type="pct"/>
          </w:tcPr>
          <w:p w14:paraId="26B7C9EF" w14:textId="77777777" w:rsidR="00851406" w:rsidRPr="0081144B" w:rsidRDefault="00851406" w:rsidP="00A86271">
            <w:pPr>
              <w:jc w:val="center"/>
              <w:rPr>
                <w:rFonts w:ascii="Segoe UI Symbol" w:hAnsi="Segoe UI Symbol" w:cs="Segoe UI Symbol"/>
                <w:b/>
                <w:bCs/>
                <w:sz w:val="24"/>
                <w:szCs w:val="32"/>
                <w:lang w:val="en-CA"/>
              </w:rPr>
            </w:pPr>
          </w:p>
        </w:tc>
      </w:tr>
      <w:tr w:rsidR="00851406" w:rsidRPr="00D43508" w14:paraId="0765CD2F" w14:textId="77777777" w:rsidTr="00A86271">
        <w:tc>
          <w:tcPr>
            <w:tcW w:w="410" w:type="pct"/>
          </w:tcPr>
          <w:p w14:paraId="40F5C79D" w14:textId="77777777" w:rsidR="00851406" w:rsidRPr="00D43508" w:rsidRDefault="00851406" w:rsidP="00A86271">
            <w:pPr>
              <w:pStyle w:val="Heading3"/>
              <w:spacing w:beforeLines="30" w:before="72" w:afterLines="20" w:after="48"/>
              <w:ind w:left="72" w:right="72"/>
              <w:jc w:val="center"/>
              <w:rPr>
                <w:rFonts w:cs="Calibri"/>
                <w:bCs/>
                <w:szCs w:val="20"/>
                <w:u w:val="none"/>
                <w:lang w:val="en-CA"/>
              </w:rPr>
            </w:pPr>
            <w:r w:rsidRPr="00D43508">
              <w:rPr>
                <w:rFonts w:cs="Calibri"/>
                <w:bCs/>
                <w:szCs w:val="20"/>
                <w:u w:val="none"/>
                <w:lang w:val="en-CA"/>
              </w:rPr>
              <w:t>3.4.3</w:t>
            </w:r>
          </w:p>
        </w:tc>
        <w:tc>
          <w:tcPr>
            <w:tcW w:w="3825" w:type="pct"/>
          </w:tcPr>
          <w:p w14:paraId="2FF79D31" w14:textId="77777777" w:rsidR="00851406" w:rsidRPr="006373FB" w:rsidRDefault="00851406" w:rsidP="001D0269">
            <w:pPr>
              <w:pStyle w:val="Heading3"/>
              <w:spacing w:beforeLines="30" w:before="72" w:afterLines="20" w:after="48"/>
              <w:ind w:left="144" w:right="72"/>
              <w:rPr>
                <w:rFonts w:cs="Calibri"/>
                <w:bCs/>
                <w:szCs w:val="20"/>
                <w:u w:val="none"/>
                <w:lang w:val="en-CA"/>
              </w:rPr>
            </w:pPr>
            <w:r w:rsidRPr="006373FB">
              <w:rPr>
                <w:rFonts w:cs="Calibri"/>
                <w:b/>
                <w:szCs w:val="20"/>
                <w:u w:val="none"/>
                <w:lang w:val="en-CA"/>
              </w:rPr>
              <w:t xml:space="preserve">Mathematics and natural sciences: </w:t>
            </w:r>
            <w:r w:rsidRPr="006373FB">
              <w:rPr>
                <w:rFonts w:cs="Calibri"/>
                <w:bCs/>
                <w:szCs w:val="20"/>
                <w:u w:val="none"/>
                <w:lang w:val="en-CA"/>
              </w:rPr>
              <w:t>min. 420 AU</w:t>
            </w:r>
          </w:p>
        </w:tc>
        <w:tc>
          <w:tcPr>
            <w:tcW w:w="765" w:type="pct"/>
          </w:tcPr>
          <w:p w14:paraId="49561B65" w14:textId="77777777" w:rsidR="00851406" w:rsidRPr="0081144B" w:rsidRDefault="00851406" w:rsidP="00A86271">
            <w:pPr>
              <w:jc w:val="center"/>
              <w:rPr>
                <w:rFonts w:ascii="Segoe UI Symbol" w:hAnsi="Segoe UI Symbol" w:cs="Segoe UI Symbol"/>
                <w:b/>
                <w:bCs/>
                <w:sz w:val="24"/>
                <w:szCs w:val="32"/>
                <w:lang w:val="en-CA"/>
              </w:rPr>
            </w:pPr>
          </w:p>
        </w:tc>
      </w:tr>
      <w:tr w:rsidR="00851406" w:rsidRPr="00D43508" w14:paraId="0F4B01EE" w14:textId="77777777" w:rsidTr="00A86271">
        <w:tc>
          <w:tcPr>
            <w:tcW w:w="410" w:type="pct"/>
          </w:tcPr>
          <w:p w14:paraId="677D2F3B" w14:textId="77777777" w:rsidR="00851406" w:rsidRPr="00D43508" w:rsidRDefault="00851406" w:rsidP="00A86271">
            <w:pPr>
              <w:pStyle w:val="Heading3"/>
              <w:spacing w:beforeLines="30" w:before="72" w:afterLines="20" w:after="48"/>
              <w:ind w:left="72" w:right="72"/>
              <w:jc w:val="center"/>
              <w:rPr>
                <w:rFonts w:cs="Calibri"/>
                <w:bCs/>
                <w:szCs w:val="20"/>
                <w:u w:val="none"/>
                <w:lang w:val="en-CA"/>
              </w:rPr>
            </w:pPr>
            <w:r w:rsidRPr="00D43508">
              <w:rPr>
                <w:rFonts w:cs="Calibri"/>
                <w:bCs/>
                <w:szCs w:val="20"/>
                <w:u w:val="none"/>
                <w:lang w:val="en-CA"/>
              </w:rPr>
              <w:t>3.4.3.1</w:t>
            </w:r>
          </w:p>
        </w:tc>
        <w:tc>
          <w:tcPr>
            <w:tcW w:w="3825" w:type="pct"/>
          </w:tcPr>
          <w:p w14:paraId="4889DC40" w14:textId="77777777" w:rsidR="00851406" w:rsidRPr="006373FB" w:rsidRDefault="00851406" w:rsidP="001D0269">
            <w:pPr>
              <w:pStyle w:val="Heading3"/>
              <w:spacing w:beforeLines="30" w:before="72" w:afterLines="20" w:after="48"/>
              <w:ind w:left="144" w:right="72"/>
              <w:rPr>
                <w:rFonts w:cs="Calibri"/>
                <w:bCs/>
                <w:szCs w:val="20"/>
                <w:u w:val="none"/>
                <w:lang w:val="en-CA"/>
              </w:rPr>
            </w:pPr>
            <w:r w:rsidRPr="006373FB">
              <w:rPr>
                <w:rFonts w:cs="Calibri"/>
                <w:b/>
                <w:szCs w:val="20"/>
                <w:u w:val="none"/>
                <w:lang w:val="en-CA"/>
              </w:rPr>
              <w:t xml:space="preserve">Mathematics: </w:t>
            </w:r>
            <w:r w:rsidRPr="006373FB">
              <w:rPr>
                <w:rFonts w:cs="Calibri"/>
                <w:bCs/>
                <w:szCs w:val="20"/>
                <w:u w:val="none"/>
                <w:lang w:val="en-CA"/>
              </w:rPr>
              <w:t>min. 195 AU</w:t>
            </w:r>
          </w:p>
          <w:p w14:paraId="6BD359B7" w14:textId="77777777" w:rsidR="00851406" w:rsidRPr="006373FB" w:rsidRDefault="00851406" w:rsidP="001D0269">
            <w:pPr>
              <w:ind w:left="144"/>
              <w:rPr>
                <w:rFonts w:cs="Calibri"/>
                <w:bCs/>
                <w:szCs w:val="20"/>
                <w:lang w:val="en-CA"/>
              </w:rPr>
            </w:pPr>
            <w:r w:rsidRPr="006373FB">
              <w:rPr>
                <w:rFonts w:cs="Calibri"/>
                <w:bCs/>
                <w:szCs w:val="20"/>
                <w:lang w:val="en-CA"/>
              </w:rPr>
              <w:t>Must include appropriate elements of linear algebra, differential and integral calculus, differential equations, probability, statistics, numerical analysis and discrete mathematics.</w:t>
            </w:r>
          </w:p>
        </w:tc>
        <w:tc>
          <w:tcPr>
            <w:tcW w:w="765" w:type="pct"/>
          </w:tcPr>
          <w:p w14:paraId="2625B2D9" w14:textId="77777777" w:rsidR="00851406" w:rsidRPr="0081144B" w:rsidRDefault="00851406" w:rsidP="00A86271">
            <w:pPr>
              <w:jc w:val="center"/>
              <w:rPr>
                <w:rFonts w:ascii="Segoe UI Symbol" w:hAnsi="Segoe UI Symbol" w:cs="Segoe UI Symbol"/>
                <w:b/>
                <w:bCs/>
                <w:sz w:val="24"/>
                <w:szCs w:val="32"/>
                <w:lang w:val="en-CA"/>
              </w:rPr>
            </w:pPr>
          </w:p>
        </w:tc>
      </w:tr>
      <w:tr w:rsidR="00851406" w:rsidRPr="00D43508" w14:paraId="3D25C6A9" w14:textId="77777777" w:rsidTr="00A86271">
        <w:tc>
          <w:tcPr>
            <w:tcW w:w="410" w:type="pct"/>
          </w:tcPr>
          <w:p w14:paraId="4B95CBCC" w14:textId="77777777" w:rsidR="00851406" w:rsidRPr="00D43508" w:rsidRDefault="00851406" w:rsidP="00A86271">
            <w:pPr>
              <w:pStyle w:val="Heading3"/>
              <w:spacing w:beforeLines="30" w:before="72" w:afterLines="20" w:after="48"/>
              <w:ind w:left="72" w:right="72"/>
              <w:jc w:val="center"/>
              <w:rPr>
                <w:rFonts w:cs="Calibri"/>
                <w:bCs/>
                <w:szCs w:val="20"/>
                <w:u w:val="none"/>
                <w:lang w:val="en-CA"/>
              </w:rPr>
            </w:pPr>
            <w:r w:rsidRPr="00D43508">
              <w:rPr>
                <w:rFonts w:cs="Calibri"/>
                <w:bCs/>
                <w:szCs w:val="20"/>
                <w:u w:val="none"/>
                <w:lang w:val="en-CA"/>
              </w:rPr>
              <w:t>3.4.3.2</w:t>
            </w:r>
          </w:p>
        </w:tc>
        <w:tc>
          <w:tcPr>
            <w:tcW w:w="3825" w:type="pct"/>
          </w:tcPr>
          <w:p w14:paraId="4CB81DC3" w14:textId="77777777" w:rsidR="00851406" w:rsidRPr="006373FB" w:rsidRDefault="00851406" w:rsidP="001D0269">
            <w:pPr>
              <w:pStyle w:val="Heading3"/>
              <w:spacing w:beforeLines="30" w:before="72" w:afterLines="20" w:after="48"/>
              <w:ind w:left="144" w:right="72"/>
              <w:rPr>
                <w:rFonts w:cs="Calibri"/>
                <w:bCs/>
                <w:szCs w:val="20"/>
                <w:u w:val="none"/>
                <w:lang w:val="en-CA"/>
              </w:rPr>
            </w:pPr>
            <w:r w:rsidRPr="006373FB">
              <w:rPr>
                <w:rFonts w:cs="Calibri"/>
                <w:b/>
                <w:szCs w:val="20"/>
                <w:u w:val="none"/>
                <w:lang w:val="en-CA"/>
              </w:rPr>
              <w:t xml:space="preserve">Natural sciences: </w:t>
            </w:r>
            <w:r w:rsidRPr="006373FB">
              <w:rPr>
                <w:rFonts w:cs="Calibri"/>
                <w:bCs/>
                <w:szCs w:val="20"/>
                <w:u w:val="none"/>
                <w:lang w:val="en-CA"/>
              </w:rPr>
              <w:t>min. 195 AU</w:t>
            </w:r>
          </w:p>
          <w:p w14:paraId="4E5A94B6" w14:textId="77777777" w:rsidR="00851406" w:rsidRPr="00D43508" w:rsidRDefault="00851406" w:rsidP="001D0269">
            <w:pPr>
              <w:ind w:left="144"/>
              <w:rPr>
                <w:rFonts w:cs="Calibri"/>
                <w:bCs/>
                <w:szCs w:val="20"/>
                <w:lang w:val="en-CA"/>
              </w:rPr>
            </w:pPr>
            <w:r w:rsidRPr="00D43508">
              <w:rPr>
                <w:rFonts w:cs="Calibri"/>
                <w:bCs/>
                <w:szCs w:val="20"/>
                <w:lang w:val="en-CA"/>
              </w:rPr>
              <w:t xml:space="preserve">Must include elements of physics and chemistry; elements of life sciences and </w:t>
            </w:r>
            <w:r w:rsidRPr="00D43508">
              <w:rPr>
                <w:rFonts w:cs="Calibri"/>
                <w:bCs/>
                <w:szCs w:val="20"/>
                <w:lang w:val="en-CA"/>
              </w:rPr>
              <w:lastRenderedPageBreak/>
              <w:t>earth sciences may also be included.</w:t>
            </w:r>
          </w:p>
        </w:tc>
        <w:tc>
          <w:tcPr>
            <w:tcW w:w="765" w:type="pct"/>
          </w:tcPr>
          <w:p w14:paraId="0407DFEA" w14:textId="77777777" w:rsidR="00851406" w:rsidRPr="0081144B" w:rsidRDefault="00851406" w:rsidP="00A86271">
            <w:pPr>
              <w:jc w:val="center"/>
              <w:rPr>
                <w:rFonts w:ascii="Segoe UI Symbol" w:hAnsi="Segoe UI Symbol" w:cs="Segoe UI Symbol"/>
                <w:b/>
                <w:bCs/>
                <w:sz w:val="24"/>
                <w:szCs w:val="32"/>
                <w:lang w:val="en-CA"/>
              </w:rPr>
            </w:pPr>
          </w:p>
        </w:tc>
      </w:tr>
      <w:tr w:rsidR="00851406" w:rsidRPr="00D43508" w14:paraId="440B8D9D" w14:textId="77777777" w:rsidTr="00A86271">
        <w:tc>
          <w:tcPr>
            <w:tcW w:w="410" w:type="pct"/>
          </w:tcPr>
          <w:p w14:paraId="6D431324" w14:textId="77777777" w:rsidR="00851406" w:rsidRPr="00D43508" w:rsidRDefault="00851406" w:rsidP="00A86271">
            <w:pPr>
              <w:pStyle w:val="Heading3"/>
              <w:spacing w:beforeLines="30" w:before="72" w:afterLines="20" w:after="48"/>
              <w:ind w:left="72" w:right="72"/>
              <w:jc w:val="center"/>
              <w:rPr>
                <w:rFonts w:cs="Calibri"/>
                <w:bCs/>
                <w:szCs w:val="20"/>
                <w:u w:val="none"/>
                <w:lang w:val="en-CA"/>
              </w:rPr>
            </w:pPr>
            <w:r w:rsidRPr="00D43508">
              <w:rPr>
                <w:rFonts w:cs="Calibri"/>
                <w:bCs/>
                <w:szCs w:val="20"/>
                <w:u w:val="none"/>
                <w:lang w:val="en-CA"/>
              </w:rPr>
              <w:t>3.4.4</w:t>
            </w:r>
          </w:p>
        </w:tc>
        <w:tc>
          <w:tcPr>
            <w:tcW w:w="3825" w:type="pct"/>
          </w:tcPr>
          <w:p w14:paraId="41422C70" w14:textId="77777777" w:rsidR="00851406" w:rsidRPr="006373FB" w:rsidRDefault="00851406" w:rsidP="001D0269">
            <w:pPr>
              <w:pStyle w:val="Heading3"/>
              <w:spacing w:beforeLines="30" w:before="72" w:afterLines="20" w:after="48"/>
              <w:ind w:left="144" w:right="72"/>
              <w:rPr>
                <w:rFonts w:cs="Calibri"/>
                <w:bCs/>
                <w:szCs w:val="20"/>
                <w:u w:val="none"/>
                <w:lang w:val="en-CA"/>
              </w:rPr>
            </w:pPr>
            <w:r w:rsidRPr="006373FB">
              <w:rPr>
                <w:rFonts w:cs="Calibri"/>
                <w:b/>
                <w:szCs w:val="20"/>
                <w:u w:val="none"/>
                <w:lang w:val="en-CA"/>
              </w:rPr>
              <w:t xml:space="preserve">Engineering science and engineering design: </w:t>
            </w:r>
            <w:r w:rsidRPr="006373FB">
              <w:rPr>
                <w:rFonts w:cs="Calibri"/>
                <w:bCs/>
                <w:szCs w:val="20"/>
                <w:u w:val="none"/>
                <w:lang w:val="en-CA"/>
              </w:rPr>
              <w:t>min. 900 AU</w:t>
            </w:r>
          </w:p>
        </w:tc>
        <w:tc>
          <w:tcPr>
            <w:tcW w:w="765" w:type="pct"/>
          </w:tcPr>
          <w:p w14:paraId="22AF8EF2" w14:textId="77777777" w:rsidR="00851406" w:rsidRPr="0081144B" w:rsidRDefault="00851406" w:rsidP="00A86271">
            <w:pPr>
              <w:jc w:val="center"/>
              <w:rPr>
                <w:rFonts w:ascii="Segoe UI Symbol" w:hAnsi="Segoe UI Symbol" w:cs="Segoe UI Symbol"/>
                <w:b/>
                <w:bCs/>
                <w:sz w:val="24"/>
                <w:szCs w:val="32"/>
                <w:lang w:val="en-CA"/>
              </w:rPr>
            </w:pPr>
          </w:p>
        </w:tc>
      </w:tr>
      <w:tr w:rsidR="00A7794E" w:rsidRPr="00D43508" w14:paraId="26087F73" w14:textId="77777777" w:rsidTr="00A86271">
        <w:tc>
          <w:tcPr>
            <w:tcW w:w="410" w:type="pct"/>
          </w:tcPr>
          <w:p w14:paraId="0A44A69E" w14:textId="77777777" w:rsidR="00A7794E" w:rsidRPr="00D43508" w:rsidRDefault="00A7794E" w:rsidP="00A86271">
            <w:pPr>
              <w:pStyle w:val="Heading3"/>
              <w:spacing w:beforeLines="30" w:before="72" w:afterLines="20" w:after="48"/>
              <w:ind w:left="72" w:right="72"/>
              <w:jc w:val="center"/>
              <w:rPr>
                <w:rFonts w:cs="Calibri"/>
                <w:bCs/>
                <w:szCs w:val="20"/>
                <w:u w:val="none"/>
                <w:lang w:val="en-CA"/>
              </w:rPr>
            </w:pPr>
            <w:r w:rsidRPr="00D43508">
              <w:rPr>
                <w:rFonts w:cs="Calibri"/>
                <w:bCs/>
                <w:szCs w:val="20"/>
                <w:u w:val="none"/>
                <w:lang w:val="en-CA"/>
              </w:rPr>
              <w:t>3.4.4.1</w:t>
            </w:r>
          </w:p>
        </w:tc>
        <w:tc>
          <w:tcPr>
            <w:tcW w:w="3825" w:type="pct"/>
          </w:tcPr>
          <w:p w14:paraId="06B8A211" w14:textId="4D599D14" w:rsidR="00A7794E" w:rsidRPr="00D43508" w:rsidRDefault="001933CD" w:rsidP="001D0269">
            <w:pPr>
              <w:ind w:left="144"/>
              <w:rPr>
                <w:rFonts w:cs="Calibri"/>
                <w:bCs/>
                <w:szCs w:val="20"/>
                <w:lang w:val="en-CA"/>
              </w:rPr>
            </w:pPr>
            <w:r w:rsidRPr="001D0269">
              <w:rPr>
                <w:rFonts w:cs="Calibri"/>
                <w:b/>
                <w:szCs w:val="20"/>
                <w:lang w:val="en-CA"/>
              </w:rPr>
              <w:t>Specific</w:t>
            </w:r>
            <w:r w:rsidRPr="00D43508">
              <w:rPr>
                <w:rFonts w:cs="Calibri"/>
                <w:b/>
                <w:szCs w:val="20"/>
                <w:lang w:val="en-CA"/>
              </w:rPr>
              <w:t xml:space="preserve"> e</w:t>
            </w:r>
            <w:r w:rsidR="00A7794E" w:rsidRPr="00D43508">
              <w:rPr>
                <w:rFonts w:cs="Calibri"/>
                <w:b/>
                <w:szCs w:val="20"/>
                <w:lang w:val="en-CA"/>
              </w:rPr>
              <w:t>ngineering science and engineering design</w:t>
            </w:r>
            <w:r w:rsidR="00A7794E" w:rsidRPr="00D43508">
              <w:rPr>
                <w:rFonts w:cs="Calibri"/>
                <w:bCs/>
                <w:szCs w:val="20"/>
                <w:lang w:val="en-CA"/>
              </w:rPr>
              <w:t xml:space="preserve">: min. 600 AU shall be delivered by faculty members holding, or progressing toward, professional engineering licensure as specified in </w:t>
            </w:r>
            <w:r w:rsidR="00A7794E" w:rsidRPr="00D43508">
              <w:rPr>
                <w:rFonts w:cs="Calibri"/>
                <w:bCs/>
                <w:i/>
                <w:iCs/>
                <w:szCs w:val="20"/>
                <w:lang w:val="en-CA"/>
              </w:rPr>
              <w:t>the Interpretive statement on licensure expectations and requirements.</w:t>
            </w:r>
          </w:p>
        </w:tc>
        <w:tc>
          <w:tcPr>
            <w:tcW w:w="765" w:type="pct"/>
          </w:tcPr>
          <w:p w14:paraId="742E0F29" w14:textId="77777777" w:rsidR="00A7794E" w:rsidRPr="0081144B" w:rsidRDefault="00A7794E" w:rsidP="00A86271">
            <w:pPr>
              <w:jc w:val="center"/>
              <w:rPr>
                <w:rFonts w:ascii="Segoe UI Symbol" w:hAnsi="Segoe UI Symbol" w:cs="Segoe UI Symbol"/>
                <w:b/>
                <w:bCs/>
                <w:sz w:val="24"/>
                <w:szCs w:val="32"/>
                <w:lang w:val="en-CA"/>
              </w:rPr>
            </w:pPr>
          </w:p>
        </w:tc>
      </w:tr>
      <w:tr w:rsidR="00851406" w:rsidRPr="00D43508" w14:paraId="1ED6D2AC" w14:textId="77777777" w:rsidTr="00A86271">
        <w:tc>
          <w:tcPr>
            <w:tcW w:w="410" w:type="pct"/>
          </w:tcPr>
          <w:p w14:paraId="2F0E1374" w14:textId="77777777" w:rsidR="00851406" w:rsidRPr="00D43508" w:rsidRDefault="00851406" w:rsidP="00A86271">
            <w:pPr>
              <w:pStyle w:val="Heading3"/>
              <w:spacing w:beforeLines="30" w:before="72" w:afterLines="20" w:after="48"/>
              <w:ind w:left="72" w:right="72"/>
              <w:jc w:val="center"/>
              <w:rPr>
                <w:rFonts w:cs="Calibri"/>
                <w:bCs/>
                <w:szCs w:val="20"/>
                <w:u w:val="none"/>
                <w:lang w:val="en-CA"/>
              </w:rPr>
            </w:pPr>
            <w:r w:rsidRPr="00D43508">
              <w:rPr>
                <w:rFonts w:cs="Calibri"/>
                <w:bCs/>
                <w:szCs w:val="20"/>
                <w:u w:val="none"/>
                <w:lang w:val="en-CA"/>
              </w:rPr>
              <w:t>3.4.4.</w:t>
            </w:r>
            <w:r w:rsidR="00A7794E" w:rsidRPr="00D43508">
              <w:rPr>
                <w:rFonts w:cs="Calibri"/>
                <w:bCs/>
                <w:szCs w:val="20"/>
                <w:u w:val="none"/>
                <w:lang w:val="en-CA"/>
              </w:rPr>
              <w:t>2</w:t>
            </w:r>
          </w:p>
        </w:tc>
        <w:tc>
          <w:tcPr>
            <w:tcW w:w="3825" w:type="pct"/>
          </w:tcPr>
          <w:p w14:paraId="4A0D1737" w14:textId="77777777" w:rsidR="00851406" w:rsidRPr="006373FB" w:rsidRDefault="00851406" w:rsidP="001D0269">
            <w:pPr>
              <w:pStyle w:val="Heading3"/>
              <w:spacing w:beforeLines="30" w:before="72" w:afterLines="20" w:after="48"/>
              <w:ind w:left="144" w:right="72"/>
              <w:rPr>
                <w:rFonts w:cs="Calibri"/>
                <w:bCs/>
                <w:szCs w:val="20"/>
                <w:u w:val="none"/>
                <w:lang w:val="en-CA"/>
              </w:rPr>
            </w:pPr>
            <w:r w:rsidRPr="006373FB">
              <w:rPr>
                <w:rFonts w:cs="Calibri"/>
                <w:b/>
                <w:szCs w:val="20"/>
                <w:u w:val="none"/>
                <w:lang w:val="en-CA"/>
              </w:rPr>
              <w:t xml:space="preserve">Engineering science: </w:t>
            </w:r>
            <w:r w:rsidRPr="006373FB">
              <w:rPr>
                <w:rFonts w:cs="Calibri"/>
                <w:bCs/>
                <w:szCs w:val="20"/>
                <w:u w:val="none"/>
                <w:lang w:val="en-CA"/>
              </w:rPr>
              <w:t>min. 225 AU</w:t>
            </w:r>
          </w:p>
          <w:p w14:paraId="73407D28" w14:textId="77777777" w:rsidR="00851406" w:rsidRPr="00D43508" w:rsidRDefault="00851406" w:rsidP="001D0269">
            <w:pPr>
              <w:ind w:left="144"/>
              <w:rPr>
                <w:rFonts w:cs="Calibri"/>
                <w:bCs/>
                <w:szCs w:val="20"/>
                <w:lang w:val="en-CA"/>
              </w:rPr>
            </w:pPr>
            <w:r w:rsidRPr="00D43508">
              <w:rPr>
                <w:rFonts w:cs="Calibri"/>
                <w:bCs/>
                <w:szCs w:val="20"/>
                <w:lang w:val="en-CA"/>
              </w:rPr>
              <w:t>Application of mathematics and natural science to practical problems. Engineering science must require the application of modern engineering tools.</w:t>
            </w:r>
          </w:p>
        </w:tc>
        <w:tc>
          <w:tcPr>
            <w:tcW w:w="765" w:type="pct"/>
          </w:tcPr>
          <w:p w14:paraId="0C0E621E" w14:textId="77777777" w:rsidR="00851406" w:rsidRPr="0081144B" w:rsidRDefault="00851406" w:rsidP="00A86271">
            <w:pPr>
              <w:jc w:val="center"/>
              <w:rPr>
                <w:rFonts w:ascii="Segoe UI Symbol" w:hAnsi="Segoe UI Symbol" w:cs="Segoe UI Symbol"/>
                <w:b/>
                <w:bCs/>
                <w:sz w:val="24"/>
                <w:szCs w:val="32"/>
                <w:lang w:val="en-CA"/>
              </w:rPr>
            </w:pPr>
          </w:p>
        </w:tc>
      </w:tr>
      <w:tr w:rsidR="00851406" w:rsidRPr="00D43508" w14:paraId="331B9E06" w14:textId="77777777" w:rsidTr="00A86271">
        <w:tc>
          <w:tcPr>
            <w:tcW w:w="410" w:type="pct"/>
          </w:tcPr>
          <w:p w14:paraId="325CC5AF" w14:textId="77777777" w:rsidR="00851406" w:rsidRPr="00D43508" w:rsidRDefault="00851406" w:rsidP="00A86271">
            <w:pPr>
              <w:pStyle w:val="Heading3"/>
              <w:spacing w:beforeLines="30" w:before="72" w:afterLines="20" w:after="48"/>
              <w:ind w:left="72" w:right="72"/>
              <w:jc w:val="center"/>
              <w:rPr>
                <w:rFonts w:cs="Calibri"/>
                <w:bCs/>
                <w:szCs w:val="20"/>
                <w:u w:val="none"/>
                <w:lang w:val="en-CA"/>
              </w:rPr>
            </w:pPr>
            <w:r w:rsidRPr="00D43508">
              <w:rPr>
                <w:rFonts w:cs="Calibri"/>
                <w:bCs/>
                <w:szCs w:val="20"/>
                <w:u w:val="none"/>
                <w:lang w:val="en-CA"/>
              </w:rPr>
              <w:t>3.4.4.</w:t>
            </w:r>
            <w:r w:rsidR="00A7794E" w:rsidRPr="00D43508">
              <w:rPr>
                <w:rFonts w:cs="Calibri"/>
                <w:bCs/>
                <w:szCs w:val="20"/>
                <w:u w:val="none"/>
                <w:lang w:val="en-CA"/>
              </w:rPr>
              <w:t>3</w:t>
            </w:r>
          </w:p>
        </w:tc>
        <w:tc>
          <w:tcPr>
            <w:tcW w:w="3825" w:type="pct"/>
          </w:tcPr>
          <w:p w14:paraId="2C18A311" w14:textId="77777777" w:rsidR="00851406" w:rsidRPr="006373FB" w:rsidRDefault="00851406" w:rsidP="001D0269">
            <w:pPr>
              <w:pStyle w:val="Heading3"/>
              <w:spacing w:beforeLines="30" w:before="72" w:afterLines="20" w:after="48"/>
              <w:ind w:left="144" w:right="72"/>
              <w:rPr>
                <w:rFonts w:cs="Calibri"/>
                <w:b/>
                <w:szCs w:val="20"/>
                <w:u w:val="none"/>
                <w:lang w:val="en-CA"/>
              </w:rPr>
            </w:pPr>
            <w:r w:rsidRPr="006373FB">
              <w:rPr>
                <w:rFonts w:cs="Calibri"/>
                <w:b/>
                <w:szCs w:val="20"/>
                <w:u w:val="none"/>
                <w:lang w:val="en-CA"/>
              </w:rPr>
              <w:t>Other engineering disciplines</w:t>
            </w:r>
          </w:p>
          <w:p w14:paraId="48348A82" w14:textId="77777777" w:rsidR="00851406" w:rsidRPr="00D43508" w:rsidRDefault="00851406" w:rsidP="001D0269">
            <w:pPr>
              <w:ind w:left="144"/>
              <w:rPr>
                <w:rFonts w:cs="Calibri"/>
                <w:bCs/>
                <w:szCs w:val="20"/>
                <w:lang w:val="en-CA"/>
              </w:rPr>
            </w:pPr>
            <w:r w:rsidRPr="00D43508">
              <w:rPr>
                <w:rFonts w:cs="Calibri"/>
                <w:bCs/>
                <w:szCs w:val="20"/>
                <w:lang w:val="en-CA"/>
              </w:rPr>
              <w:t>In addition to program-specific engineering science the curriculum must include engineering science content that imparts an appreciation of other engineering disciplines.</w:t>
            </w:r>
          </w:p>
        </w:tc>
        <w:tc>
          <w:tcPr>
            <w:tcW w:w="765" w:type="pct"/>
          </w:tcPr>
          <w:p w14:paraId="22B27412" w14:textId="77777777" w:rsidR="00851406" w:rsidRPr="0081144B" w:rsidRDefault="00851406" w:rsidP="00A86271">
            <w:pPr>
              <w:jc w:val="center"/>
              <w:rPr>
                <w:rFonts w:ascii="Segoe UI Symbol" w:hAnsi="Segoe UI Symbol" w:cs="Segoe UI Symbol"/>
                <w:b/>
                <w:bCs/>
                <w:sz w:val="24"/>
                <w:szCs w:val="32"/>
                <w:lang w:val="en-CA"/>
              </w:rPr>
            </w:pPr>
          </w:p>
        </w:tc>
      </w:tr>
      <w:tr w:rsidR="00851406" w:rsidRPr="00D43508" w14:paraId="7A98377B" w14:textId="77777777" w:rsidTr="00A86271">
        <w:tc>
          <w:tcPr>
            <w:tcW w:w="410" w:type="pct"/>
          </w:tcPr>
          <w:p w14:paraId="458A0A98" w14:textId="77777777" w:rsidR="00851406" w:rsidRPr="00D43508" w:rsidRDefault="00851406" w:rsidP="00A86271">
            <w:pPr>
              <w:pStyle w:val="Heading3"/>
              <w:spacing w:beforeLines="30" w:before="72" w:afterLines="20" w:after="48"/>
              <w:ind w:left="72" w:right="72"/>
              <w:jc w:val="center"/>
              <w:rPr>
                <w:rFonts w:cs="Calibri"/>
                <w:bCs/>
                <w:szCs w:val="20"/>
                <w:u w:val="none"/>
                <w:lang w:val="en-CA"/>
              </w:rPr>
            </w:pPr>
            <w:r w:rsidRPr="00D43508">
              <w:rPr>
                <w:rFonts w:cs="Calibri"/>
                <w:bCs/>
                <w:szCs w:val="20"/>
                <w:u w:val="none"/>
                <w:lang w:val="en-CA"/>
              </w:rPr>
              <w:t>3.4.4.</w:t>
            </w:r>
            <w:r w:rsidR="00A7794E" w:rsidRPr="00D43508">
              <w:rPr>
                <w:rFonts w:cs="Calibri"/>
                <w:bCs/>
                <w:szCs w:val="20"/>
                <w:u w:val="none"/>
                <w:lang w:val="en-CA"/>
              </w:rPr>
              <w:t>4</w:t>
            </w:r>
          </w:p>
        </w:tc>
        <w:tc>
          <w:tcPr>
            <w:tcW w:w="3825" w:type="pct"/>
          </w:tcPr>
          <w:p w14:paraId="5BC54ED2" w14:textId="645FFA1E" w:rsidR="00851406" w:rsidRPr="00D43508" w:rsidRDefault="004B346B" w:rsidP="001D0269">
            <w:pPr>
              <w:ind w:left="144"/>
              <w:rPr>
                <w:rFonts w:cs="Calibri"/>
                <w:bCs/>
                <w:szCs w:val="20"/>
                <w:lang w:val="en-CA"/>
              </w:rPr>
            </w:pPr>
            <w:r w:rsidRPr="001D0269">
              <w:rPr>
                <w:rFonts w:cs="Calibri"/>
                <w:b/>
                <w:szCs w:val="20"/>
                <w:lang w:val="en-CA"/>
              </w:rPr>
              <w:t>Specific</w:t>
            </w:r>
            <w:r w:rsidRPr="00D43508">
              <w:rPr>
                <w:rFonts w:cs="Calibri"/>
                <w:b/>
                <w:szCs w:val="20"/>
                <w:lang w:val="en-CA"/>
              </w:rPr>
              <w:t xml:space="preserve"> e</w:t>
            </w:r>
            <w:r w:rsidR="001C001B" w:rsidRPr="00D43508">
              <w:rPr>
                <w:rFonts w:cs="Calibri"/>
                <w:b/>
                <w:szCs w:val="20"/>
                <w:lang w:val="en-CA"/>
              </w:rPr>
              <w:t xml:space="preserve">ngineering design: </w:t>
            </w:r>
            <w:r w:rsidR="001C001B" w:rsidRPr="00D43508">
              <w:rPr>
                <w:rFonts w:cs="Calibri"/>
                <w:bCs/>
                <w:szCs w:val="20"/>
                <w:lang w:val="en-CA"/>
              </w:rPr>
              <w:t xml:space="preserve">min. 225 AU shall be delivered by faculty members holding professional engineering licensure as specified in the </w:t>
            </w:r>
            <w:r w:rsidR="001C001B" w:rsidRPr="00D43508">
              <w:rPr>
                <w:rFonts w:cs="Calibri"/>
                <w:bCs/>
                <w:i/>
                <w:iCs/>
                <w:szCs w:val="20"/>
                <w:lang w:val="en-CA"/>
              </w:rPr>
              <w:t xml:space="preserve">Interpretive </w:t>
            </w:r>
            <w:r w:rsidR="001C001B" w:rsidRPr="001D0269">
              <w:rPr>
                <w:rFonts w:cs="Calibri"/>
                <w:bCs/>
                <w:szCs w:val="20"/>
                <w:lang w:val="en-CA"/>
              </w:rPr>
              <w:t>statement</w:t>
            </w:r>
            <w:r w:rsidR="001C001B" w:rsidRPr="00D43508">
              <w:rPr>
                <w:rFonts w:cs="Calibri"/>
                <w:bCs/>
                <w:i/>
                <w:iCs/>
                <w:szCs w:val="20"/>
                <w:lang w:val="en-CA"/>
              </w:rPr>
              <w:t xml:space="preserve"> on licensure expectations and requirements.</w:t>
            </w:r>
          </w:p>
        </w:tc>
        <w:tc>
          <w:tcPr>
            <w:tcW w:w="765" w:type="pct"/>
          </w:tcPr>
          <w:p w14:paraId="3B6DB3D1" w14:textId="77777777" w:rsidR="00851406" w:rsidRPr="0081144B" w:rsidRDefault="00851406" w:rsidP="00A86271">
            <w:pPr>
              <w:jc w:val="center"/>
              <w:rPr>
                <w:rFonts w:ascii="Segoe UI Symbol" w:hAnsi="Segoe UI Symbol" w:cs="Segoe UI Symbol"/>
                <w:b/>
                <w:bCs/>
                <w:sz w:val="24"/>
                <w:szCs w:val="32"/>
                <w:lang w:val="en-CA"/>
              </w:rPr>
            </w:pPr>
          </w:p>
        </w:tc>
      </w:tr>
      <w:tr w:rsidR="00A7794E" w:rsidRPr="00D43508" w14:paraId="3B39ABD8" w14:textId="77777777" w:rsidTr="00A86271">
        <w:tc>
          <w:tcPr>
            <w:tcW w:w="410" w:type="pct"/>
          </w:tcPr>
          <w:p w14:paraId="3C9572BA" w14:textId="77777777" w:rsidR="00A7794E" w:rsidRPr="00D43508" w:rsidRDefault="00A7794E" w:rsidP="00A86271">
            <w:pPr>
              <w:pStyle w:val="Heading3"/>
              <w:spacing w:beforeLines="30" w:before="72" w:afterLines="20" w:after="48"/>
              <w:ind w:left="72" w:right="72"/>
              <w:jc w:val="center"/>
              <w:rPr>
                <w:rFonts w:cs="Calibri"/>
                <w:bCs/>
                <w:szCs w:val="20"/>
                <w:u w:val="none"/>
                <w:lang w:val="en-CA"/>
              </w:rPr>
            </w:pPr>
            <w:r w:rsidRPr="00D43508">
              <w:rPr>
                <w:rFonts w:cs="Calibri"/>
                <w:bCs/>
                <w:szCs w:val="20"/>
                <w:u w:val="none"/>
                <w:lang w:val="en-CA"/>
              </w:rPr>
              <w:t>3.4.4.5</w:t>
            </w:r>
          </w:p>
        </w:tc>
        <w:tc>
          <w:tcPr>
            <w:tcW w:w="3825" w:type="pct"/>
          </w:tcPr>
          <w:p w14:paraId="4C5F2BF3" w14:textId="77777777" w:rsidR="001C001B" w:rsidRPr="006373FB" w:rsidRDefault="001C001B" w:rsidP="001D0269">
            <w:pPr>
              <w:pStyle w:val="Heading3"/>
              <w:spacing w:beforeLines="30" w:before="72" w:afterLines="20" w:after="48"/>
              <w:ind w:left="144" w:right="72"/>
              <w:rPr>
                <w:rFonts w:cs="Calibri"/>
                <w:b/>
                <w:szCs w:val="20"/>
                <w:u w:val="none"/>
                <w:lang w:val="en-CA"/>
              </w:rPr>
            </w:pPr>
            <w:r w:rsidRPr="006373FB">
              <w:rPr>
                <w:rFonts w:cs="Calibri"/>
                <w:b/>
                <w:szCs w:val="20"/>
                <w:u w:val="none"/>
                <w:lang w:val="en-CA"/>
              </w:rPr>
              <w:t>Engineering design: min. 225 AU</w:t>
            </w:r>
          </w:p>
          <w:p w14:paraId="7A25F612" w14:textId="77777777" w:rsidR="00A7794E" w:rsidRPr="00D43508" w:rsidRDefault="001C001B" w:rsidP="001D0269">
            <w:pPr>
              <w:ind w:left="144"/>
              <w:rPr>
                <w:rFonts w:cs="Calibri"/>
                <w:bCs/>
                <w:szCs w:val="20"/>
                <w:lang w:val="en-CA"/>
              </w:rPr>
            </w:pPr>
            <w:r w:rsidRPr="00D43508">
              <w:rPr>
                <w:rFonts w:cs="Calibri"/>
                <w:bCs/>
                <w:szCs w:val="20"/>
                <w:lang w:val="en-CA"/>
              </w:rPr>
              <w:t>Engineering design integrates mathematics, natural sciences, engineering sciences and complementary studies to meet specific needs. Engineering design must require the application of modern engineering tools.</w:t>
            </w:r>
          </w:p>
        </w:tc>
        <w:tc>
          <w:tcPr>
            <w:tcW w:w="765" w:type="pct"/>
          </w:tcPr>
          <w:p w14:paraId="1D5E06DA" w14:textId="77777777" w:rsidR="00A7794E" w:rsidRPr="0081144B" w:rsidRDefault="00A7794E" w:rsidP="00A86271">
            <w:pPr>
              <w:jc w:val="center"/>
              <w:rPr>
                <w:rFonts w:ascii="Segoe UI Symbol" w:hAnsi="Segoe UI Symbol" w:cs="Segoe UI Symbol"/>
                <w:b/>
                <w:bCs/>
                <w:sz w:val="24"/>
                <w:szCs w:val="32"/>
                <w:lang w:val="en-CA"/>
              </w:rPr>
            </w:pPr>
          </w:p>
        </w:tc>
      </w:tr>
      <w:tr w:rsidR="00851406" w:rsidRPr="00D43508" w14:paraId="64063951" w14:textId="77777777" w:rsidTr="00A86271">
        <w:tc>
          <w:tcPr>
            <w:tcW w:w="410" w:type="pct"/>
          </w:tcPr>
          <w:p w14:paraId="2E823E5C" w14:textId="77777777" w:rsidR="00851406" w:rsidRPr="00D43508" w:rsidRDefault="00851406" w:rsidP="00A86271">
            <w:pPr>
              <w:pStyle w:val="Heading3"/>
              <w:spacing w:beforeLines="30" w:before="72" w:afterLines="20" w:after="48"/>
              <w:ind w:left="72" w:right="72"/>
              <w:jc w:val="center"/>
              <w:rPr>
                <w:rFonts w:cs="Calibri"/>
                <w:bCs/>
                <w:szCs w:val="20"/>
                <w:u w:val="none"/>
                <w:lang w:val="en-CA"/>
              </w:rPr>
            </w:pPr>
            <w:r w:rsidRPr="00D43508">
              <w:rPr>
                <w:rFonts w:cs="Calibri"/>
                <w:bCs/>
                <w:szCs w:val="20"/>
                <w:u w:val="none"/>
                <w:lang w:val="en-CA"/>
              </w:rPr>
              <w:t>3.4.4.</w:t>
            </w:r>
            <w:r w:rsidR="00A7794E" w:rsidRPr="00D43508">
              <w:rPr>
                <w:rFonts w:cs="Calibri"/>
                <w:bCs/>
                <w:szCs w:val="20"/>
                <w:u w:val="none"/>
                <w:lang w:val="en-CA"/>
              </w:rPr>
              <w:t>6</w:t>
            </w:r>
          </w:p>
        </w:tc>
        <w:tc>
          <w:tcPr>
            <w:tcW w:w="3825" w:type="pct"/>
          </w:tcPr>
          <w:p w14:paraId="559F0E70" w14:textId="77777777" w:rsidR="00851406" w:rsidRPr="00D43508" w:rsidRDefault="00851406" w:rsidP="001D0269">
            <w:pPr>
              <w:pStyle w:val="Heading3"/>
              <w:spacing w:beforeLines="30" w:before="72" w:afterLines="20" w:after="48"/>
              <w:ind w:left="144" w:right="72"/>
              <w:rPr>
                <w:rFonts w:cs="Calibri"/>
                <w:b/>
                <w:szCs w:val="20"/>
                <w:u w:val="none"/>
                <w:lang w:val="en-CA"/>
              </w:rPr>
            </w:pPr>
            <w:r w:rsidRPr="00D43508">
              <w:rPr>
                <w:rFonts w:cs="Calibri"/>
                <w:b/>
                <w:szCs w:val="20"/>
                <w:u w:val="none"/>
                <w:lang w:val="en-CA"/>
              </w:rPr>
              <w:t>Significant design experience</w:t>
            </w:r>
          </w:p>
          <w:p w14:paraId="51F9AF4F" w14:textId="77777777" w:rsidR="00851406" w:rsidRPr="00D43508" w:rsidRDefault="00851406" w:rsidP="001D0269">
            <w:pPr>
              <w:ind w:left="144"/>
              <w:rPr>
                <w:rFonts w:cs="Calibri"/>
                <w:szCs w:val="20"/>
                <w:lang w:val="en-CA"/>
              </w:rPr>
            </w:pPr>
            <w:r w:rsidRPr="00D43508">
              <w:rPr>
                <w:rFonts w:cs="Calibri"/>
                <w:bCs/>
                <w:szCs w:val="20"/>
                <w:lang w:val="en-CA"/>
              </w:rPr>
              <w:t>The program must culminate in a significant design experience under the professional responsibility of a licensed engineer.</w:t>
            </w:r>
          </w:p>
        </w:tc>
        <w:tc>
          <w:tcPr>
            <w:tcW w:w="765" w:type="pct"/>
          </w:tcPr>
          <w:p w14:paraId="72C7549E" w14:textId="77777777" w:rsidR="00851406" w:rsidRPr="0081144B" w:rsidRDefault="00851406" w:rsidP="00A86271">
            <w:pPr>
              <w:jc w:val="center"/>
              <w:rPr>
                <w:rFonts w:ascii="Segoe UI Symbol" w:hAnsi="Segoe UI Symbol" w:cs="Segoe UI Symbol"/>
                <w:b/>
                <w:bCs/>
                <w:sz w:val="24"/>
                <w:szCs w:val="32"/>
                <w:lang w:val="en-CA"/>
              </w:rPr>
            </w:pPr>
          </w:p>
        </w:tc>
      </w:tr>
      <w:tr w:rsidR="00851406" w:rsidRPr="00D43508" w14:paraId="029792AE" w14:textId="77777777" w:rsidTr="00A86271">
        <w:tc>
          <w:tcPr>
            <w:tcW w:w="410" w:type="pct"/>
          </w:tcPr>
          <w:p w14:paraId="5DD1C572" w14:textId="77777777" w:rsidR="00851406" w:rsidRPr="00D43508" w:rsidRDefault="00851406" w:rsidP="00A86271">
            <w:pPr>
              <w:pStyle w:val="Heading3"/>
              <w:spacing w:beforeLines="30" w:before="72" w:afterLines="20" w:after="48"/>
              <w:ind w:left="72" w:right="72"/>
              <w:jc w:val="center"/>
              <w:rPr>
                <w:rFonts w:cs="Calibri"/>
                <w:bCs/>
                <w:szCs w:val="20"/>
                <w:u w:val="none"/>
                <w:lang w:val="en-CA"/>
              </w:rPr>
            </w:pPr>
            <w:r w:rsidRPr="00D43508">
              <w:rPr>
                <w:rFonts w:cs="Calibri"/>
                <w:bCs/>
                <w:szCs w:val="20"/>
                <w:u w:val="none"/>
                <w:lang w:val="en-CA"/>
              </w:rPr>
              <w:t>3.4.4.</w:t>
            </w:r>
            <w:r w:rsidR="00A7794E" w:rsidRPr="00D43508">
              <w:rPr>
                <w:rFonts w:cs="Calibri"/>
                <w:bCs/>
                <w:szCs w:val="20"/>
                <w:u w:val="none"/>
                <w:lang w:val="en-CA"/>
              </w:rPr>
              <w:t>7</w:t>
            </w:r>
          </w:p>
        </w:tc>
        <w:tc>
          <w:tcPr>
            <w:tcW w:w="3825" w:type="pct"/>
          </w:tcPr>
          <w:p w14:paraId="53908B44" w14:textId="77777777" w:rsidR="00851406" w:rsidRPr="00D43508" w:rsidRDefault="00851406" w:rsidP="001D0269">
            <w:pPr>
              <w:pStyle w:val="Heading3"/>
              <w:spacing w:beforeLines="30" w:before="72" w:afterLines="20" w:after="48"/>
              <w:ind w:left="144" w:right="72"/>
              <w:rPr>
                <w:rFonts w:cs="Calibri"/>
                <w:b/>
                <w:szCs w:val="20"/>
                <w:u w:val="none"/>
                <w:lang w:val="en-CA"/>
              </w:rPr>
            </w:pPr>
            <w:r w:rsidRPr="00D43508">
              <w:rPr>
                <w:rFonts w:cs="Calibri"/>
                <w:b/>
                <w:szCs w:val="20"/>
                <w:u w:val="none"/>
                <w:lang w:val="en-CA"/>
              </w:rPr>
              <w:t>Modern engineering tools</w:t>
            </w:r>
          </w:p>
          <w:p w14:paraId="6B3B9C46" w14:textId="77777777" w:rsidR="00851406" w:rsidRPr="00D43508" w:rsidRDefault="00851406" w:rsidP="001D0269">
            <w:pPr>
              <w:ind w:left="144"/>
              <w:rPr>
                <w:rFonts w:cs="Calibri"/>
                <w:bCs/>
                <w:szCs w:val="20"/>
                <w:lang w:val="en-CA"/>
              </w:rPr>
            </w:pPr>
            <w:r w:rsidRPr="00D43508">
              <w:rPr>
                <w:rFonts w:cs="Calibri"/>
                <w:bCs/>
                <w:szCs w:val="20"/>
                <w:lang w:val="en-CA"/>
              </w:rPr>
              <w:t>Appropriate content requiring the application of modern engineering tools must be included in the engineering sciences and engineering design components of the curriculum.</w:t>
            </w:r>
          </w:p>
        </w:tc>
        <w:tc>
          <w:tcPr>
            <w:tcW w:w="765" w:type="pct"/>
          </w:tcPr>
          <w:p w14:paraId="68E70AD6" w14:textId="77777777" w:rsidR="00851406" w:rsidRPr="0081144B" w:rsidRDefault="00851406" w:rsidP="00A86271">
            <w:pPr>
              <w:jc w:val="center"/>
              <w:rPr>
                <w:rFonts w:ascii="Segoe UI Symbol" w:hAnsi="Segoe UI Symbol" w:cs="Segoe UI Symbol"/>
                <w:b/>
                <w:bCs/>
                <w:sz w:val="24"/>
                <w:szCs w:val="32"/>
                <w:lang w:val="en-CA"/>
              </w:rPr>
            </w:pPr>
          </w:p>
        </w:tc>
      </w:tr>
      <w:tr w:rsidR="00851406" w:rsidRPr="00D43508" w14:paraId="0BBBC4CE" w14:textId="77777777" w:rsidTr="00A86271">
        <w:trPr>
          <w:trHeight w:val="216"/>
        </w:trPr>
        <w:tc>
          <w:tcPr>
            <w:tcW w:w="410" w:type="pct"/>
          </w:tcPr>
          <w:p w14:paraId="0BE2D603" w14:textId="77777777" w:rsidR="00851406" w:rsidRPr="00D43508" w:rsidRDefault="00851406" w:rsidP="00A86271">
            <w:pPr>
              <w:pStyle w:val="Heading3"/>
              <w:spacing w:beforeLines="30" w:before="72" w:afterLines="20" w:after="48"/>
              <w:ind w:left="72" w:right="72"/>
              <w:jc w:val="center"/>
              <w:rPr>
                <w:rFonts w:cs="Calibri"/>
                <w:bCs/>
                <w:szCs w:val="20"/>
                <w:u w:val="none"/>
                <w:lang w:val="en-CA"/>
              </w:rPr>
            </w:pPr>
            <w:r w:rsidRPr="00D43508">
              <w:rPr>
                <w:rFonts w:cs="Calibri"/>
                <w:bCs/>
                <w:szCs w:val="20"/>
                <w:u w:val="none"/>
                <w:lang w:val="en-CA"/>
              </w:rPr>
              <w:t>3.4.5</w:t>
            </w:r>
          </w:p>
        </w:tc>
        <w:tc>
          <w:tcPr>
            <w:tcW w:w="3825" w:type="pct"/>
          </w:tcPr>
          <w:p w14:paraId="1838D86F" w14:textId="77777777" w:rsidR="00851406" w:rsidRPr="00D43508" w:rsidRDefault="00851406" w:rsidP="001D0269">
            <w:pPr>
              <w:pStyle w:val="Heading3"/>
              <w:spacing w:beforeLines="30" w:before="72" w:afterLines="20" w:after="48"/>
              <w:ind w:left="144" w:right="72"/>
              <w:rPr>
                <w:rFonts w:cs="Calibri"/>
                <w:bCs/>
                <w:szCs w:val="20"/>
                <w:u w:val="none"/>
                <w:lang w:val="en-CA"/>
              </w:rPr>
            </w:pPr>
            <w:r w:rsidRPr="00D43508">
              <w:rPr>
                <w:rFonts w:cs="Calibri"/>
                <w:b/>
                <w:szCs w:val="20"/>
                <w:u w:val="none"/>
                <w:lang w:val="en-CA"/>
              </w:rPr>
              <w:t>Complementary studies</w:t>
            </w:r>
            <w:r w:rsidRPr="00D43508">
              <w:rPr>
                <w:rFonts w:cs="Calibri"/>
                <w:bCs/>
                <w:szCs w:val="20"/>
                <w:u w:val="none"/>
                <w:lang w:val="en-CA"/>
              </w:rPr>
              <w:t>: min. 225 AU</w:t>
            </w:r>
          </w:p>
          <w:p w14:paraId="57D3CC4A" w14:textId="77777777" w:rsidR="00851406" w:rsidRPr="00D43508" w:rsidRDefault="00851406" w:rsidP="001D0269">
            <w:pPr>
              <w:ind w:left="144"/>
              <w:rPr>
                <w:rFonts w:cs="Calibri"/>
                <w:bCs/>
                <w:szCs w:val="20"/>
                <w:lang w:val="en-CA"/>
              </w:rPr>
            </w:pPr>
            <w:r w:rsidRPr="00D43508">
              <w:rPr>
                <w:rFonts w:cs="Calibri"/>
                <w:bCs/>
                <w:szCs w:val="20"/>
                <w:lang w:val="en-CA"/>
              </w:rPr>
              <w:t>Must include engineering economics; impact of technology on society; humanities and social sciences; oral and written communication; health and safety; professional ethics, equity and law; sustainable development and environmental stewardship.</w:t>
            </w:r>
          </w:p>
        </w:tc>
        <w:tc>
          <w:tcPr>
            <w:tcW w:w="765" w:type="pct"/>
          </w:tcPr>
          <w:p w14:paraId="735129C1" w14:textId="77777777" w:rsidR="00851406" w:rsidRPr="0081144B" w:rsidRDefault="00851406" w:rsidP="00A86271">
            <w:pPr>
              <w:jc w:val="center"/>
              <w:rPr>
                <w:rFonts w:ascii="Segoe UI Symbol" w:hAnsi="Segoe UI Symbol" w:cs="Segoe UI Symbol"/>
                <w:b/>
                <w:bCs/>
                <w:sz w:val="24"/>
                <w:szCs w:val="32"/>
                <w:lang w:val="en-CA"/>
              </w:rPr>
            </w:pPr>
          </w:p>
        </w:tc>
      </w:tr>
      <w:tr w:rsidR="006301A4" w:rsidRPr="00D43508" w14:paraId="77C7875D" w14:textId="77777777" w:rsidTr="00A86271">
        <w:trPr>
          <w:trHeight w:val="216"/>
        </w:trPr>
        <w:tc>
          <w:tcPr>
            <w:tcW w:w="410" w:type="pct"/>
          </w:tcPr>
          <w:p w14:paraId="1267150B" w14:textId="77710EA8" w:rsidR="006301A4" w:rsidRPr="00D43508" w:rsidRDefault="006301A4" w:rsidP="00A86271">
            <w:pPr>
              <w:pStyle w:val="Heading3"/>
              <w:spacing w:beforeLines="30" w:before="72" w:afterLines="20" w:after="48"/>
              <w:ind w:left="72" w:right="72"/>
              <w:jc w:val="center"/>
              <w:rPr>
                <w:rFonts w:cs="Calibri"/>
                <w:bCs/>
                <w:szCs w:val="20"/>
                <w:u w:val="none"/>
                <w:lang w:val="en-CA"/>
              </w:rPr>
            </w:pPr>
            <w:r w:rsidRPr="00D43508">
              <w:rPr>
                <w:rFonts w:cs="Calibri"/>
                <w:bCs/>
                <w:szCs w:val="20"/>
                <w:u w:val="none"/>
                <w:lang w:val="en-CA"/>
              </w:rPr>
              <w:t>3.4.5.1</w:t>
            </w:r>
          </w:p>
        </w:tc>
        <w:tc>
          <w:tcPr>
            <w:tcW w:w="3825" w:type="pct"/>
          </w:tcPr>
          <w:p w14:paraId="4A35682B" w14:textId="77777777" w:rsidR="00AD3D1E" w:rsidRPr="00D43508" w:rsidRDefault="00AD3D1E" w:rsidP="001D0269">
            <w:pPr>
              <w:pStyle w:val="Heading3"/>
              <w:spacing w:beforeLines="30" w:before="72" w:afterLines="20" w:after="48"/>
              <w:ind w:left="144" w:right="72"/>
              <w:rPr>
                <w:rFonts w:cs="Calibri"/>
                <w:b/>
                <w:szCs w:val="20"/>
                <w:u w:val="none"/>
                <w:lang w:val="en-CA"/>
              </w:rPr>
            </w:pPr>
            <w:r w:rsidRPr="00D43508">
              <w:rPr>
                <w:rFonts w:cs="Calibri"/>
                <w:b/>
                <w:szCs w:val="20"/>
                <w:u w:val="none"/>
                <w:lang w:val="en-CA"/>
              </w:rPr>
              <w:t>Essential components of complementary studies</w:t>
            </w:r>
          </w:p>
          <w:p w14:paraId="7DEA1DCC" w14:textId="77777777" w:rsidR="00AD3D1E" w:rsidRPr="00D43508" w:rsidRDefault="00AD3D1E" w:rsidP="001D0269">
            <w:pPr>
              <w:ind w:left="144"/>
              <w:rPr>
                <w:rFonts w:cs="Calibri"/>
                <w:bCs/>
                <w:szCs w:val="20"/>
                <w:lang w:val="en-CA"/>
              </w:rPr>
            </w:pPr>
            <w:r w:rsidRPr="00D43508">
              <w:rPr>
                <w:rFonts w:cs="Calibri"/>
                <w:bCs/>
                <w:szCs w:val="20"/>
                <w:lang w:val="en-CA"/>
              </w:rPr>
              <w:t>While considerable latitude is provided in the choice of suitable content for the complementary studies component of the curriculum, some areas of study are essential in the education of an engineer. Accordingly, the curriculum must include studies in the following:</w:t>
            </w:r>
          </w:p>
          <w:p w14:paraId="198615B2" w14:textId="4035E95F" w:rsidR="00AD3D1E" w:rsidRPr="00D43508" w:rsidRDefault="00AD3D1E" w:rsidP="00A86271">
            <w:pPr>
              <w:pStyle w:val="Heading3"/>
              <w:spacing w:beforeLines="30" w:before="72" w:afterLines="20" w:after="48"/>
              <w:ind w:left="243" w:right="72"/>
              <w:rPr>
                <w:rFonts w:cs="Calibri"/>
                <w:bCs/>
                <w:szCs w:val="20"/>
                <w:u w:val="none"/>
                <w:lang w:val="en-CA"/>
              </w:rPr>
            </w:pPr>
            <w:r w:rsidRPr="00D43508">
              <w:rPr>
                <w:rFonts w:cs="Calibri"/>
                <w:bCs/>
                <w:szCs w:val="20"/>
                <w:u w:val="none"/>
                <w:lang w:val="en-CA"/>
              </w:rPr>
              <w:t>a. Subject matter that deals with the humanities and social sciences;</w:t>
            </w:r>
          </w:p>
          <w:p w14:paraId="47FB076F" w14:textId="77777777" w:rsidR="00AD3D1E" w:rsidRPr="00D43508" w:rsidRDefault="00AD3D1E" w:rsidP="00A86271">
            <w:pPr>
              <w:pStyle w:val="Heading3"/>
              <w:spacing w:beforeLines="30" w:before="72" w:afterLines="20" w:after="48"/>
              <w:ind w:left="243" w:right="72"/>
              <w:rPr>
                <w:rFonts w:cs="Calibri"/>
                <w:bCs/>
                <w:szCs w:val="20"/>
                <w:u w:val="none"/>
                <w:lang w:val="en-CA"/>
              </w:rPr>
            </w:pPr>
            <w:r w:rsidRPr="00D43508">
              <w:rPr>
                <w:rFonts w:cs="Calibri"/>
                <w:bCs/>
                <w:szCs w:val="20"/>
                <w:u w:val="none"/>
                <w:lang w:val="en-CA"/>
              </w:rPr>
              <w:t>b. Oral and written communications;</w:t>
            </w:r>
          </w:p>
          <w:p w14:paraId="045908E4" w14:textId="77777777" w:rsidR="00AD3D1E" w:rsidRPr="00D43508" w:rsidRDefault="00AD3D1E" w:rsidP="00A86271">
            <w:pPr>
              <w:pStyle w:val="Heading3"/>
              <w:spacing w:beforeLines="30" w:before="72" w:afterLines="20" w:after="48"/>
              <w:ind w:left="243" w:right="72"/>
              <w:rPr>
                <w:rFonts w:cs="Calibri"/>
                <w:bCs/>
                <w:szCs w:val="20"/>
                <w:u w:val="none"/>
                <w:lang w:val="en-CA"/>
              </w:rPr>
            </w:pPr>
            <w:r w:rsidRPr="00D43508">
              <w:rPr>
                <w:rFonts w:cs="Calibri"/>
                <w:bCs/>
                <w:szCs w:val="20"/>
                <w:u w:val="none"/>
                <w:lang w:val="en-CA"/>
              </w:rPr>
              <w:t>c. Professionalism, ethics, equity and law;</w:t>
            </w:r>
          </w:p>
          <w:p w14:paraId="66B6C4F4" w14:textId="2B72ACDD" w:rsidR="00AD3D1E" w:rsidRPr="00D43508" w:rsidRDefault="00AD3D1E" w:rsidP="00A86271">
            <w:pPr>
              <w:pStyle w:val="Heading3"/>
              <w:spacing w:beforeLines="30" w:before="72" w:afterLines="20" w:after="48"/>
              <w:ind w:left="243" w:right="72"/>
              <w:rPr>
                <w:rFonts w:cs="Calibri"/>
                <w:bCs/>
                <w:szCs w:val="20"/>
                <w:u w:val="none"/>
                <w:lang w:val="en-CA"/>
              </w:rPr>
            </w:pPr>
            <w:r w:rsidRPr="00D43508">
              <w:rPr>
                <w:rFonts w:cs="Calibri"/>
                <w:bCs/>
                <w:szCs w:val="20"/>
                <w:u w:val="none"/>
                <w:lang w:val="en-CA"/>
              </w:rPr>
              <w:t>d. The impact of technology and/or engineering on society;</w:t>
            </w:r>
          </w:p>
          <w:p w14:paraId="0CAEB257" w14:textId="77777777" w:rsidR="00AD3D1E" w:rsidRPr="00D43508" w:rsidRDefault="00AD3D1E" w:rsidP="00A86271">
            <w:pPr>
              <w:pStyle w:val="Heading3"/>
              <w:spacing w:beforeLines="30" w:before="72" w:afterLines="20" w:after="48"/>
              <w:ind w:left="243" w:right="72"/>
              <w:rPr>
                <w:rFonts w:cs="Calibri"/>
                <w:bCs/>
                <w:szCs w:val="20"/>
                <w:u w:val="none"/>
                <w:lang w:val="en-CA"/>
              </w:rPr>
            </w:pPr>
            <w:r w:rsidRPr="00D43508">
              <w:rPr>
                <w:rFonts w:cs="Calibri"/>
                <w:bCs/>
                <w:szCs w:val="20"/>
                <w:u w:val="none"/>
                <w:lang w:val="en-CA"/>
              </w:rPr>
              <w:t>e. Health and safety;</w:t>
            </w:r>
          </w:p>
          <w:p w14:paraId="24FC6416" w14:textId="3F894922" w:rsidR="00AD3D1E" w:rsidRPr="00D43508" w:rsidRDefault="00AD3D1E" w:rsidP="00A86271">
            <w:pPr>
              <w:pStyle w:val="Heading3"/>
              <w:spacing w:beforeLines="30" w:before="72" w:afterLines="20" w:after="48"/>
              <w:ind w:left="243" w:right="72"/>
              <w:rPr>
                <w:rFonts w:cs="Calibri"/>
                <w:bCs/>
                <w:szCs w:val="20"/>
                <w:u w:val="none"/>
                <w:lang w:val="en-CA"/>
              </w:rPr>
            </w:pPr>
            <w:r w:rsidRPr="00D43508">
              <w:rPr>
                <w:rFonts w:cs="Calibri"/>
                <w:bCs/>
                <w:szCs w:val="20"/>
                <w:u w:val="none"/>
                <w:lang w:val="en-CA"/>
              </w:rPr>
              <w:t>f. Sustainable development and environmental stewardship;</w:t>
            </w:r>
          </w:p>
          <w:p w14:paraId="179F00FE" w14:textId="0198677A" w:rsidR="006301A4" w:rsidRPr="00D43508" w:rsidRDefault="00AD3D1E" w:rsidP="00A86271">
            <w:pPr>
              <w:pStyle w:val="Heading3"/>
              <w:spacing w:beforeLines="30" w:before="72" w:afterLines="20" w:after="48"/>
              <w:ind w:left="243" w:right="72"/>
              <w:rPr>
                <w:rFonts w:cs="Calibri"/>
                <w:b/>
                <w:szCs w:val="20"/>
                <w:u w:val="none"/>
                <w:lang w:val="en-CA"/>
              </w:rPr>
            </w:pPr>
            <w:r w:rsidRPr="00D43508">
              <w:rPr>
                <w:rFonts w:cs="Calibri"/>
                <w:bCs/>
                <w:szCs w:val="20"/>
                <w:u w:val="none"/>
                <w:lang w:val="en-CA"/>
              </w:rPr>
              <w:lastRenderedPageBreak/>
              <w:t>g. Engineering economics and project management.</w:t>
            </w:r>
          </w:p>
        </w:tc>
        <w:tc>
          <w:tcPr>
            <w:tcW w:w="765" w:type="pct"/>
          </w:tcPr>
          <w:p w14:paraId="49F5DA61" w14:textId="77777777" w:rsidR="006301A4" w:rsidRPr="0081144B" w:rsidRDefault="006301A4" w:rsidP="00A86271">
            <w:pPr>
              <w:jc w:val="center"/>
              <w:rPr>
                <w:rFonts w:ascii="Segoe UI Symbol" w:hAnsi="Segoe UI Symbol" w:cs="Segoe UI Symbol"/>
                <w:b/>
                <w:bCs/>
                <w:sz w:val="24"/>
                <w:szCs w:val="32"/>
                <w:lang w:val="en-CA"/>
              </w:rPr>
            </w:pPr>
          </w:p>
        </w:tc>
      </w:tr>
      <w:tr w:rsidR="00851406" w:rsidRPr="00D43508" w14:paraId="5D954A34" w14:textId="77777777" w:rsidTr="00A86271">
        <w:tc>
          <w:tcPr>
            <w:tcW w:w="410" w:type="pct"/>
          </w:tcPr>
          <w:p w14:paraId="3D79D7B2" w14:textId="77777777" w:rsidR="00851406" w:rsidRPr="00D43508" w:rsidRDefault="00851406" w:rsidP="00A86271">
            <w:pPr>
              <w:pStyle w:val="Heading3"/>
              <w:spacing w:beforeLines="30" w:before="72" w:afterLines="20" w:after="48"/>
              <w:ind w:left="72" w:right="72"/>
              <w:jc w:val="center"/>
              <w:rPr>
                <w:rFonts w:cs="Calibri"/>
                <w:bCs/>
                <w:szCs w:val="20"/>
                <w:u w:val="none"/>
                <w:lang w:val="en-CA"/>
              </w:rPr>
            </w:pPr>
            <w:r w:rsidRPr="00D43508">
              <w:rPr>
                <w:rFonts w:cs="Calibri"/>
                <w:bCs/>
                <w:szCs w:val="20"/>
                <w:u w:val="none"/>
                <w:lang w:val="en-CA"/>
              </w:rPr>
              <w:t>3.4.6</w:t>
            </w:r>
          </w:p>
        </w:tc>
        <w:tc>
          <w:tcPr>
            <w:tcW w:w="3825" w:type="pct"/>
          </w:tcPr>
          <w:p w14:paraId="06549EBC" w14:textId="77777777" w:rsidR="00851406" w:rsidRPr="00D43508" w:rsidRDefault="00851406" w:rsidP="001D0269">
            <w:pPr>
              <w:pStyle w:val="Heading3"/>
              <w:spacing w:beforeLines="30" w:before="72" w:afterLines="20" w:after="48"/>
              <w:ind w:left="144" w:right="72"/>
              <w:rPr>
                <w:rFonts w:cs="Calibri"/>
                <w:bCs/>
                <w:szCs w:val="20"/>
                <w:u w:val="none"/>
                <w:lang w:val="en-CA"/>
              </w:rPr>
            </w:pPr>
            <w:r w:rsidRPr="00D43508">
              <w:rPr>
                <w:rFonts w:cs="Calibri"/>
                <w:b/>
                <w:szCs w:val="20"/>
                <w:u w:val="none"/>
                <w:lang w:val="en-CA"/>
              </w:rPr>
              <w:t>University-level content</w:t>
            </w:r>
            <w:r w:rsidRPr="00D43508">
              <w:rPr>
                <w:rFonts w:cs="Calibri"/>
                <w:bCs/>
                <w:szCs w:val="20"/>
                <w:u w:val="none"/>
                <w:lang w:val="en-CA"/>
              </w:rPr>
              <w:t xml:space="preserve"> (quality): min. 1,</w:t>
            </w:r>
            <w:r w:rsidR="00401FFE" w:rsidRPr="00D43508">
              <w:rPr>
                <w:rFonts w:cs="Calibri"/>
                <w:bCs/>
                <w:szCs w:val="20"/>
                <w:u w:val="none"/>
                <w:lang w:val="en-CA"/>
              </w:rPr>
              <w:t xml:space="preserve">850 </w:t>
            </w:r>
            <w:r w:rsidRPr="00D43508">
              <w:rPr>
                <w:rFonts w:cs="Calibri"/>
                <w:bCs/>
                <w:szCs w:val="20"/>
                <w:u w:val="none"/>
                <w:lang w:val="en-CA"/>
              </w:rPr>
              <w:t>AU</w:t>
            </w:r>
          </w:p>
        </w:tc>
        <w:tc>
          <w:tcPr>
            <w:tcW w:w="765" w:type="pct"/>
          </w:tcPr>
          <w:p w14:paraId="775A4851" w14:textId="77777777" w:rsidR="00851406" w:rsidRPr="0081144B" w:rsidRDefault="00851406" w:rsidP="00A86271">
            <w:pPr>
              <w:jc w:val="center"/>
              <w:rPr>
                <w:rFonts w:ascii="Segoe UI Symbol" w:hAnsi="Segoe UI Symbol" w:cs="Segoe UI Symbol"/>
                <w:b/>
                <w:bCs/>
                <w:sz w:val="24"/>
                <w:szCs w:val="32"/>
                <w:lang w:val="en-CA"/>
              </w:rPr>
            </w:pPr>
          </w:p>
        </w:tc>
      </w:tr>
      <w:tr w:rsidR="00851406" w:rsidRPr="00D43508" w14:paraId="0CF71DC8" w14:textId="77777777" w:rsidTr="00A86271">
        <w:tc>
          <w:tcPr>
            <w:tcW w:w="410" w:type="pct"/>
          </w:tcPr>
          <w:p w14:paraId="434C939E" w14:textId="77777777" w:rsidR="00851406" w:rsidRPr="00D43508" w:rsidRDefault="00851406" w:rsidP="00A86271">
            <w:pPr>
              <w:pStyle w:val="Heading3"/>
              <w:spacing w:beforeLines="30" w:before="72" w:afterLines="20" w:after="48"/>
              <w:ind w:left="72" w:right="72"/>
              <w:jc w:val="center"/>
              <w:rPr>
                <w:rFonts w:cs="Calibri"/>
                <w:bCs/>
                <w:szCs w:val="20"/>
                <w:u w:val="none"/>
                <w:lang w:val="en-CA"/>
              </w:rPr>
            </w:pPr>
            <w:r w:rsidRPr="00D43508">
              <w:rPr>
                <w:rFonts w:cs="Calibri"/>
                <w:bCs/>
                <w:szCs w:val="20"/>
                <w:u w:val="none"/>
                <w:lang w:val="en-CA"/>
              </w:rPr>
              <w:t>3.4.7</w:t>
            </w:r>
          </w:p>
        </w:tc>
        <w:tc>
          <w:tcPr>
            <w:tcW w:w="3825" w:type="pct"/>
          </w:tcPr>
          <w:p w14:paraId="6BC7EF5C" w14:textId="4E9662BB" w:rsidR="00851406" w:rsidRPr="00D43508" w:rsidRDefault="00851406" w:rsidP="001D0269">
            <w:pPr>
              <w:pStyle w:val="Heading3"/>
              <w:spacing w:beforeLines="30" w:before="72" w:afterLines="20" w:after="48"/>
              <w:ind w:left="144" w:right="72"/>
              <w:rPr>
                <w:rFonts w:cs="Calibri"/>
                <w:b/>
                <w:szCs w:val="20"/>
                <w:u w:val="none"/>
                <w:lang w:val="en-CA"/>
              </w:rPr>
            </w:pPr>
            <w:r w:rsidRPr="00D43508">
              <w:rPr>
                <w:rFonts w:cs="Calibri"/>
                <w:b/>
                <w:szCs w:val="20"/>
                <w:u w:val="none"/>
                <w:lang w:val="en-CA"/>
              </w:rPr>
              <w:t>Laboratory experience</w:t>
            </w:r>
            <w:r w:rsidR="008C4A81" w:rsidRPr="00D43508">
              <w:rPr>
                <w:rFonts w:cs="Calibri"/>
                <w:b/>
                <w:szCs w:val="20"/>
                <w:u w:val="none"/>
                <w:lang w:val="en-CA"/>
              </w:rPr>
              <w:t>; safety procedures</w:t>
            </w:r>
          </w:p>
          <w:p w14:paraId="703689E4" w14:textId="77777777" w:rsidR="00851406" w:rsidRPr="00D43508" w:rsidRDefault="00851406" w:rsidP="001D0269">
            <w:pPr>
              <w:ind w:left="144"/>
              <w:rPr>
                <w:rFonts w:cs="Calibri"/>
                <w:bCs/>
                <w:szCs w:val="20"/>
                <w:lang w:val="en-CA"/>
              </w:rPr>
            </w:pPr>
            <w:r w:rsidRPr="00D43508">
              <w:rPr>
                <w:rFonts w:cs="Calibri"/>
                <w:bCs/>
                <w:szCs w:val="20"/>
                <w:lang w:val="en-CA"/>
              </w:rPr>
              <w:t>Must be an integral component of the program and must include instruction in safety procedures.</w:t>
            </w:r>
          </w:p>
        </w:tc>
        <w:tc>
          <w:tcPr>
            <w:tcW w:w="765" w:type="pct"/>
          </w:tcPr>
          <w:p w14:paraId="7754D833" w14:textId="77777777" w:rsidR="00851406" w:rsidRPr="0081144B" w:rsidRDefault="00851406" w:rsidP="00A86271">
            <w:pPr>
              <w:jc w:val="center"/>
              <w:rPr>
                <w:rFonts w:ascii="Segoe UI Symbol" w:hAnsi="Segoe UI Symbol" w:cs="Segoe UI Symbol"/>
                <w:b/>
                <w:bCs/>
                <w:sz w:val="24"/>
                <w:szCs w:val="32"/>
                <w:lang w:val="en-CA"/>
              </w:rPr>
            </w:pPr>
          </w:p>
        </w:tc>
      </w:tr>
      <w:tr w:rsidR="00851406" w:rsidRPr="00D43508" w14:paraId="558D622F" w14:textId="77777777" w:rsidTr="00A86271">
        <w:tc>
          <w:tcPr>
            <w:tcW w:w="410" w:type="pct"/>
          </w:tcPr>
          <w:p w14:paraId="7F3E41DE" w14:textId="77777777" w:rsidR="00851406" w:rsidRPr="00D43508" w:rsidRDefault="00851406" w:rsidP="00A86271">
            <w:pPr>
              <w:pStyle w:val="Heading3"/>
              <w:spacing w:beforeLines="30" w:before="72" w:afterLines="20" w:after="48"/>
              <w:ind w:left="72" w:right="72"/>
              <w:jc w:val="center"/>
              <w:rPr>
                <w:rFonts w:cs="Calibri"/>
                <w:bCs/>
                <w:szCs w:val="20"/>
                <w:u w:val="none"/>
                <w:lang w:val="en-CA"/>
              </w:rPr>
            </w:pPr>
            <w:r w:rsidRPr="00D43508">
              <w:rPr>
                <w:rFonts w:cs="Calibri"/>
                <w:bCs/>
                <w:szCs w:val="20"/>
                <w:u w:val="none"/>
                <w:lang w:val="en-CA"/>
              </w:rPr>
              <w:t>3.4.8</w:t>
            </w:r>
          </w:p>
        </w:tc>
        <w:tc>
          <w:tcPr>
            <w:tcW w:w="3825" w:type="pct"/>
          </w:tcPr>
          <w:p w14:paraId="1271D50B" w14:textId="77777777" w:rsidR="00851406" w:rsidRPr="00D43508" w:rsidRDefault="00851406" w:rsidP="001D0269">
            <w:pPr>
              <w:pStyle w:val="Heading3"/>
              <w:spacing w:beforeLines="30" w:before="72" w:afterLines="20" w:after="48"/>
              <w:ind w:left="144" w:right="72"/>
              <w:rPr>
                <w:rFonts w:cs="Calibri"/>
                <w:bCs/>
                <w:szCs w:val="20"/>
                <w:u w:val="none"/>
                <w:lang w:val="en-CA"/>
              </w:rPr>
            </w:pPr>
            <w:r w:rsidRPr="00D43508">
              <w:rPr>
                <w:rFonts w:cs="Calibri"/>
                <w:b/>
                <w:szCs w:val="20"/>
                <w:u w:val="none"/>
                <w:lang w:val="en-CA"/>
              </w:rPr>
              <w:t>Evaluation of curriculum content</w:t>
            </w:r>
            <w:r w:rsidRPr="00D43508">
              <w:rPr>
                <w:rFonts w:cs="Calibri"/>
                <w:bCs/>
                <w:szCs w:val="20"/>
                <w:u w:val="none"/>
                <w:lang w:val="en-CA"/>
              </w:rPr>
              <w:t xml:space="preserve"> (transcript analysis)</w:t>
            </w:r>
          </w:p>
          <w:p w14:paraId="3406AFFC" w14:textId="77777777" w:rsidR="00851406" w:rsidRPr="00D43508" w:rsidRDefault="00851406" w:rsidP="001D0269">
            <w:pPr>
              <w:ind w:left="144"/>
              <w:rPr>
                <w:rFonts w:cs="Calibri"/>
                <w:bCs/>
                <w:szCs w:val="20"/>
                <w:lang w:val="en-CA"/>
              </w:rPr>
            </w:pPr>
            <w:r w:rsidRPr="00D43508">
              <w:rPr>
                <w:rFonts w:cs="Calibri"/>
                <w:bCs/>
                <w:szCs w:val="20"/>
                <w:lang w:val="en-CA"/>
              </w:rPr>
              <w:t>May include instruction prior studies in mathematics, natural science and complementary studies. May include any delivery mode.</w:t>
            </w:r>
          </w:p>
        </w:tc>
        <w:tc>
          <w:tcPr>
            <w:tcW w:w="765" w:type="pct"/>
          </w:tcPr>
          <w:p w14:paraId="7F9A17BB" w14:textId="77777777" w:rsidR="00851406" w:rsidRPr="0081144B" w:rsidRDefault="00851406" w:rsidP="00A86271">
            <w:pPr>
              <w:jc w:val="center"/>
              <w:rPr>
                <w:rFonts w:ascii="Segoe UI Symbol" w:hAnsi="Segoe UI Symbol" w:cs="Segoe UI Symbol"/>
                <w:b/>
                <w:bCs/>
                <w:sz w:val="24"/>
                <w:szCs w:val="32"/>
                <w:lang w:val="en-CA"/>
              </w:rPr>
            </w:pPr>
          </w:p>
        </w:tc>
      </w:tr>
      <w:tr w:rsidR="00ED18C7" w:rsidRPr="00D43508" w14:paraId="4AB216CC" w14:textId="77777777" w:rsidTr="00A86271">
        <w:tc>
          <w:tcPr>
            <w:tcW w:w="410" w:type="pct"/>
          </w:tcPr>
          <w:p w14:paraId="5FF5DE61" w14:textId="40211C82" w:rsidR="00ED18C7" w:rsidRPr="00D43508" w:rsidRDefault="00ED18C7" w:rsidP="00A86271">
            <w:pPr>
              <w:pStyle w:val="Heading3"/>
              <w:spacing w:beforeLines="30" w:before="72" w:afterLines="20" w:after="48"/>
              <w:ind w:left="72" w:right="72"/>
              <w:jc w:val="center"/>
              <w:rPr>
                <w:rFonts w:cs="Calibri"/>
                <w:bCs/>
                <w:szCs w:val="20"/>
                <w:u w:val="none"/>
                <w:lang w:val="en-CA"/>
              </w:rPr>
            </w:pPr>
            <w:r w:rsidRPr="00D43508">
              <w:rPr>
                <w:rFonts w:cs="Calibri"/>
                <w:bCs/>
                <w:szCs w:val="20"/>
                <w:u w:val="none"/>
                <w:lang w:val="en-CA"/>
              </w:rPr>
              <w:t>3.4.8.1</w:t>
            </w:r>
          </w:p>
        </w:tc>
        <w:tc>
          <w:tcPr>
            <w:tcW w:w="3825" w:type="pct"/>
          </w:tcPr>
          <w:p w14:paraId="76610DB8" w14:textId="1EE8CD07" w:rsidR="00ED18C7" w:rsidRPr="00643AAF" w:rsidRDefault="00765201" w:rsidP="001D0269">
            <w:pPr>
              <w:pStyle w:val="Heading3"/>
              <w:spacing w:beforeLines="30" w:before="72" w:afterLines="20" w:after="48"/>
              <w:ind w:left="144" w:right="72"/>
              <w:rPr>
                <w:rFonts w:cs="Calibri"/>
                <w:b/>
                <w:szCs w:val="20"/>
                <w:u w:val="none"/>
                <w:lang w:val="en-CA"/>
              </w:rPr>
            </w:pPr>
            <w:r w:rsidRPr="00643AAF">
              <w:rPr>
                <w:rFonts w:cs="Calibri"/>
                <w:b/>
                <w:szCs w:val="20"/>
                <w:u w:val="none"/>
                <w:lang w:val="en-CA"/>
              </w:rPr>
              <w:t xml:space="preserve">Prior university-level education in </w:t>
            </w:r>
            <w:r w:rsidR="008C12A9" w:rsidRPr="00643AAF">
              <w:rPr>
                <w:rFonts w:cs="Calibri"/>
                <w:b/>
                <w:szCs w:val="20"/>
                <w:u w:val="none"/>
                <w:lang w:val="en-CA"/>
              </w:rPr>
              <w:t>admission considerations</w:t>
            </w:r>
          </w:p>
        </w:tc>
        <w:tc>
          <w:tcPr>
            <w:tcW w:w="765" w:type="pct"/>
          </w:tcPr>
          <w:p w14:paraId="04584DEC" w14:textId="77777777" w:rsidR="00ED18C7" w:rsidRPr="0081144B" w:rsidRDefault="00ED18C7" w:rsidP="00A86271">
            <w:pPr>
              <w:jc w:val="center"/>
              <w:rPr>
                <w:rFonts w:ascii="Segoe UI Symbol" w:hAnsi="Segoe UI Symbol" w:cs="Segoe UI Symbol"/>
                <w:b/>
                <w:bCs/>
                <w:sz w:val="24"/>
                <w:szCs w:val="32"/>
                <w:lang w:val="en-CA"/>
              </w:rPr>
            </w:pPr>
          </w:p>
        </w:tc>
      </w:tr>
      <w:tr w:rsidR="00ED18C7" w:rsidRPr="00D43508" w14:paraId="63087B1A" w14:textId="77777777" w:rsidTr="00A86271">
        <w:tc>
          <w:tcPr>
            <w:tcW w:w="410" w:type="pct"/>
          </w:tcPr>
          <w:p w14:paraId="42FDB109" w14:textId="417847CE" w:rsidR="00ED18C7" w:rsidRPr="00D43508" w:rsidRDefault="00ED18C7" w:rsidP="00A86271">
            <w:pPr>
              <w:pStyle w:val="Heading3"/>
              <w:spacing w:beforeLines="30" w:before="72" w:afterLines="20" w:after="48"/>
              <w:ind w:left="72" w:right="72"/>
              <w:jc w:val="center"/>
              <w:rPr>
                <w:rFonts w:cs="Calibri"/>
                <w:bCs/>
                <w:szCs w:val="20"/>
                <w:u w:val="none"/>
                <w:lang w:val="en-CA"/>
              </w:rPr>
            </w:pPr>
            <w:r w:rsidRPr="00D43508">
              <w:rPr>
                <w:rFonts w:cs="Calibri"/>
                <w:bCs/>
                <w:szCs w:val="20"/>
                <w:u w:val="none"/>
                <w:lang w:val="en-CA"/>
              </w:rPr>
              <w:t>3.4.8.2</w:t>
            </w:r>
          </w:p>
        </w:tc>
        <w:tc>
          <w:tcPr>
            <w:tcW w:w="3825" w:type="pct"/>
          </w:tcPr>
          <w:p w14:paraId="197D77B8" w14:textId="4E0DA02C" w:rsidR="00ED18C7" w:rsidRPr="00643AAF" w:rsidRDefault="008C12A9" w:rsidP="001D0269">
            <w:pPr>
              <w:pStyle w:val="Heading3"/>
              <w:spacing w:beforeLines="30" w:before="72" w:afterLines="20" w:after="48"/>
              <w:ind w:left="144" w:right="72"/>
              <w:rPr>
                <w:rFonts w:cs="Calibri"/>
                <w:b/>
                <w:szCs w:val="20"/>
                <w:u w:val="none"/>
                <w:lang w:val="en-CA"/>
              </w:rPr>
            </w:pPr>
            <w:r w:rsidRPr="00643AAF">
              <w:rPr>
                <w:rFonts w:cs="Calibri"/>
                <w:b/>
                <w:szCs w:val="20"/>
                <w:u w:val="none"/>
                <w:lang w:val="en-CA"/>
              </w:rPr>
              <w:t>Allowance for various modes of learning</w:t>
            </w:r>
          </w:p>
        </w:tc>
        <w:tc>
          <w:tcPr>
            <w:tcW w:w="765" w:type="pct"/>
          </w:tcPr>
          <w:p w14:paraId="7D669253" w14:textId="77777777" w:rsidR="00ED18C7" w:rsidRPr="0081144B" w:rsidRDefault="00ED18C7" w:rsidP="00A86271">
            <w:pPr>
              <w:jc w:val="center"/>
              <w:rPr>
                <w:rFonts w:ascii="Segoe UI Symbol" w:hAnsi="Segoe UI Symbol" w:cs="Segoe UI Symbol"/>
                <w:b/>
                <w:bCs/>
                <w:sz w:val="24"/>
                <w:szCs w:val="32"/>
                <w:lang w:val="en-CA"/>
              </w:rPr>
            </w:pPr>
          </w:p>
        </w:tc>
      </w:tr>
      <w:tr w:rsidR="00ED18C7" w:rsidRPr="00D43508" w14:paraId="38CDC8A4" w14:textId="77777777" w:rsidTr="00A86271">
        <w:tc>
          <w:tcPr>
            <w:tcW w:w="5000" w:type="pct"/>
            <w:gridSpan w:val="3"/>
          </w:tcPr>
          <w:p w14:paraId="2BFC8BA7" w14:textId="77777777" w:rsidR="00ED18C7" w:rsidRPr="00D43508" w:rsidRDefault="00ED18C7" w:rsidP="00A86271">
            <w:pPr>
              <w:pStyle w:val="issuestabletext"/>
              <w:keepLines/>
              <w:spacing w:before="60" w:after="120"/>
              <w:rPr>
                <w:rFonts w:cs="Calibri"/>
                <w:b/>
                <w:i/>
                <w:szCs w:val="20"/>
                <w:lang w:val="en-CA"/>
              </w:rPr>
            </w:pPr>
            <w:bookmarkStart w:id="22" w:name="_3.2_Students"/>
            <w:bookmarkStart w:id="23" w:name="_4._List_of"/>
            <w:bookmarkStart w:id="24" w:name="_Further_comments_from"/>
            <w:bookmarkEnd w:id="22"/>
            <w:bookmarkEnd w:id="23"/>
            <w:bookmarkEnd w:id="24"/>
            <w:r w:rsidRPr="00D43508">
              <w:rPr>
                <w:rFonts w:cs="Calibri"/>
                <w:b/>
                <w:i/>
                <w:szCs w:val="20"/>
                <w:lang w:val="en-CA"/>
              </w:rPr>
              <w:t>Justification(s) regarding Curriculum content and quality criteria:</w:t>
            </w:r>
          </w:p>
          <w:p w14:paraId="461F4603" w14:textId="77777777" w:rsidR="00ED18C7" w:rsidRPr="00D43508" w:rsidRDefault="00ED18C7" w:rsidP="00A86271">
            <w:pPr>
              <w:jc w:val="center"/>
              <w:rPr>
                <w:rFonts w:cs="Calibri"/>
                <w:szCs w:val="20"/>
                <w:lang w:val="en-CA"/>
              </w:rPr>
            </w:pPr>
          </w:p>
        </w:tc>
      </w:tr>
    </w:tbl>
    <w:p w14:paraId="49971677" w14:textId="77777777" w:rsidR="00EA0FD7" w:rsidRPr="00D43508" w:rsidRDefault="00EA0FD7" w:rsidP="00385133">
      <w:pPr>
        <w:pStyle w:val="issuestabletext"/>
        <w:spacing w:before="120" w:after="0"/>
        <w:jc w:val="center"/>
        <w:rPr>
          <w:rFonts w:cs="Calibri"/>
          <w:b/>
          <w:i/>
          <w:sz w:val="18"/>
          <w:szCs w:val="18"/>
          <w:lang w:val="en-CA"/>
        </w:rPr>
        <w:sectPr w:rsidR="00EA0FD7" w:rsidRPr="00D43508" w:rsidSect="00F549A0">
          <w:headerReference w:type="default" r:id="rId15"/>
          <w:footerReference w:type="default" r:id="rId16"/>
          <w:headerReference w:type="first" r:id="rId17"/>
          <w:footerReference w:type="first" r:id="rId18"/>
          <w:pgSz w:w="12240" w:h="15840" w:code="1"/>
          <w:pgMar w:top="1610" w:right="1440" w:bottom="1038" w:left="1440" w:header="720" w:footer="720" w:gutter="0"/>
          <w:cols w:space="720"/>
          <w:titlePg/>
          <w:docGrid w:linePitch="360"/>
        </w:sect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66"/>
        <w:gridCol w:w="7230"/>
        <w:gridCol w:w="1294"/>
      </w:tblGrid>
      <w:tr w:rsidR="00385133" w:rsidRPr="00D43508" w14:paraId="41F3275B" w14:textId="77777777" w:rsidTr="00A86271">
        <w:trPr>
          <w:tblHeader/>
        </w:trPr>
        <w:tc>
          <w:tcPr>
            <w:tcW w:w="5000" w:type="pct"/>
            <w:gridSpan w:val="3"/>
            <w:tcBorders>
              <w:top w:val="double" w:sz="4" w:space="0" w:color="auto"/>
              <w:left w:val="double" w:sz="4" w:space="0" w:color="auto"/>
              <w:bottom w:val="single" w:sz="4" w:space="0" w:color="auto"/>
              <w:right w:val="double" w:sz="4" w:space="0" w:color="auto"/>
            </w:tcBorders>
            <w:shd w:val="clear" w:color="auto" w:fill="FFFFFF"/>
            <w:vAlign w:val="center"/>
          </w:tcPr>
          <w:p w14:paraId="4445B9BC" w14:textId="77777777" w:rsidR="00385133" w:rsidRPr="00D43508" w:rsidRDefault="00385133" w:rsidP="00A86271">
            <w:pPr>
              <w:pStyle w:val="issuestabletext"/>
              <w:spacing w:before="120" w:after="0"/>
              <w:jc w:val="center"/>
              <w:rPr>
                <w:rFonts w:cs="Calibri"/>
                <w:b/>
                <w:i/>
                <w:sz w:val="28"/>
                <w:szCs w:val="28"/>
                <w:lang w:val="en-CA"/>
              </w:rPr>
            </w:pPr>
            <w:r w:rsidRPr="00D43508">
              <w:rPr>
                <w:rFonts w:cs="Calibri"/>
                <w:b/>
                <w:i/>
                <w:sz w:val="18"/>
                <w:szCs w:val="18"/>
                <w:lang w:val="en-CA"/>
              </w:rPr>
              <w:lastRenderedPageBreak/>
              <w:br w:type="page"/>
            </w:r>
            <w:r w:rsidRPr="00D43508">
              <w:rPr>
                <w:rFonts w:cs="Calibri"/>
                <w:b/>
                <w:i/>
                <w:sz w:val="28"/>
                <w:szCs w:val="28"/>
                <w:lang w:val="en-CA"/>
              </w:rPr>
              <w:t>3.5 Program environment</w:t>
            </w:r>
          </w:p>
        </w:tc>
      </w:tr>
      <w:tr w:rsidR="00851406" w:rsidRPr="00D43508" w14:paraId="3CB491DC" w14:textId="77777777" w:rsidTr="00A86271">
        <w:trPr>
          <w:tblHeader/>
        </w:trPr>
        <w:tc>
          <w:tcPr>
            <w:tcW w:w="4311" w:type="pct"/>
            <w:gridSpan w:val="2"/>
            <w:tcBorders>
              <w:top w:val="single" w:sz="4" w:space="0" w:color="auto"/>
              <w:left w:val="double" w:sz="4" w:space="0" w:color="auto"/>
              <w:bottom w:val="single" w:sz="4" w:space="0" w:color="auto"/>
              <w:right w:val="single" w:sz="4" w:space="0" w:color="auto"/>
            </w:tcBorders>
            <w:shd w:val="clear" w:color="auto" w:fill="E6E6E6"/>
            <w:vAlign w:val="center"/>
          </w:tcPr>
          <w:p w14:paraId="45F69F38" w14:textId="77777777" w:rsidR="00851406" w:rsidRPr="00D43508" w:rsidRDefault="00851406" w:rsidP="00A86271">
            <w:pPr>
              <w:pStyle w:val="bodytext-hangingindent-10ptbelow"/>
              <w:spacing w:before="80" w:after="40" w:line="240" w:lineRule="auto"/>
              <w:ind w:left="72" w:right="72" w:firstLine="0"/>
              <w:rPr>
                <w:rFonts w:cs="Calibri"/>
                <w:b/>
                <w:szCs w:val="20"/>
                <w:lang w:val="en-CA"/>
              </w:rPr>
            </w:pPr>
            <w:r w:rsidRPr="00D43508">
              <w:rPr>
                <w:rFonts w:cs="Calibri"/>
                <w:b/>
                <w:szCs w:val="20"/>
                <w:lang w:val="en-CA"/>
              </w:rPr>
              <w:t>Accreditation Board criteria</w:t>
            </w:r>
          </w:p>
        </w:tc>
        <w:tc>
          <w:tcPr>
            <w:tcW w:w="689" w:type="pct"/>
            <w:tcBorders>
              <w:top w:val="single" w:sz="4" w:space="0" w:color="auto"/>
              <w:left w:val="single" w:sz="4" w:space="0" w:color="auto"/>
              <w:bottom w:val="single" w:sz="4" w:space="0" w:color="auto"/>
              <w:right w:val="double" w:sz="4" w:space="0" w:color="auto"/>
            </w:tcBorders>
            <w:shd w:val="clear" w:color="auto" w:fill="E6E6E6"/>
            <w:vAlign w:val="center"/>
          </w:tcPr>
          <w:p w14:paraId="214705C1" w14:textId="77777777" w:rsidR="00851406" w:rsidRPr="00D43508" w:rsidRDefault="00851406" w:rsidP="00A86271">
            <w:pPr>
              <w:spacing w:before="80" w:after="40"/>
              <w:ind w:left="111" w:right="72"/>
              <w:jc w:val="center"/>
              <w:rPr>
                <w:rFonts w:cs="Calibri"/>
                <w:szCs w:val="20"/>
                <w:lang w:val="en-CA"/>
              </w:rPr>
            </w:pPr>
            <w:r w:rsidRPr="00D43508">
              <w:rPr>
                <w:rFonts w:cs="Calibri"/>
                <w:szCs w:val="20"/>
                <w:lang w:val="en-CA"/>
              </w:rPr>
              <w:t>&lt;Program 1&gt; Engineering</w:t>
            </w:r>
          </w:p>
        </w:tc>
      </w:tr>
      <w:tr w:rsidR="00D641DF" w:rsidRPr="00D43508" w14:paraId="4E4962C1" w14:textId="7CC79C34" w:rsidTr="00A86271">
        <w:tc>
          <w:tcPr>
            <w:tcW w:w="461" w:type="pct"/>
            <w:tcBorders>
              <w:left w:val="double" w:sz="4" w:space="0" w:color="auto"/>
            </w:tcBorders>
          </w:tcPr>
          <w:p w14:paraId="764C691B" w14:textId="514BDD6C" w:rsidR="00D641DF" w:rsidRPr="00D43508" w:rsidRDefault="00D641DF" w:rsidP="00A86271">
            <w:pPr>
              <w:pStyle w:val="Heading3"/>
              <w:spacing w:beforeLines="30" w:before="72" w:afterLines="20" w:after="48"/>
              <w:ind w:left="72" w:right="72"/>
              <w:jc w:val="center"/>
              <w:rPr>
                <w:rFonts w:cs="Calibri"/>
                <w:bCs/>
                <w:szCs w:val="20"/>
                <w:u w:val="none"/>
                <w:lang w:val="en-CA"/>
              </w:rPr>
            </w:pPr>
            <w:r w:rsidRPr="00D43508">
              <w:rPr>
                <w:rFonts w:cs="Calibri"/>
                <w:bCs/>
                <w:szCs w:val="20"/>
                <w:u w:val="none"/>
                <w:lang w:val="en-CA"/>
              </w:rPr>
              <w:t>3.5.1</w:t>
            </w:r>
          </w:p>
        </w:tc>
        <w:tc>
          <w:tcPr>
            <w:tcW w:w="4539" w:type="pct"/>
            <w:gridSpan w:val="2"/>
            <w:tcBorders>
              <w:right w:val="double" w:sz="4" w:space="0" w:color="auto"/>
            </w:tcBorders>
            <w:vAlign w:val="center"/>
          </w:tcPr>
          <w:p w14:paraId="167980A8" w14:textId="56E36841" w:rsidR="00D641DF" w:rsidRPr="006373FB" w:rsidRDefault="00D641DF" w:rsidP="001D0269">
            <w:pPr>
              <w:pStyle w:val="Heading3"/>
              <w:spacing w:beforeLines="30" w:before="72" w:afterLines="20" w:after="48"/>
              <w:ind w:left="144" w:right="72"/>
              <w:rPr>
                <w:rFonts w:cs="Calibri"/>
                <w:sz w:val="18"/>
                <w:szCs w:val="18"/>
                <w:u w:val="none"/>
                <w:lang w:val="en-CA"/>
              </w:rPr>
            </w:pPr>
            <w:r w:rsidRPr="006373FB">
              <w:rPr>
                <w:rFonts w:cs="Calibri"/>
                <w:b/>
                <w:szCs w:val="20"/>
                <w:u w:val="none"/>
                <w:lang w:val="en-CA"/>
              </w:rPr>
              <w:t>Quality of the educational experience</w:t>
            </w:r>
          </w:p>
        </w:tc>
      </w:tr>
      <w:tr w:rsidR="00851406" w:rsidRPr="00D43508" w14:paraId="3ECAE650" w14:textId="77777777" w:rsidTr="00A86271">
        <w:tc>
          <w:tcPr>
            <w:tcW w:w="461" w:type="pct"/>
            <w:tcBorders>
              <w:left w:val="double" w:sz="4" w:space="0" w:color="auto"/>
            </w:tcBorders>
          </w:tcPr>
          <w:p w14:paraId="705E6904" w14:textId="77777777" w:rsidR="00851406" w:rsidRPr="00D43508" w:rsidRDefault="00851406" w:rsidP="00A86271">
            <w:pPr>
              <w:pStyle w:val="Heading3"/>
              <w:spacing w:beforeLines="30" w:before="72" w:afterLines="20" w:after="48"/>
              <w:ind w:left="72" w:right="72"/>
              <w:jc w:val="center"/>
              <w:rPr>
                <w:rFonts w:cs="Calibri"/>
                <w:bCs/>
                <w:szCs w:val="20"/>
                <w:u w:val="none"/>
                <w:lang w:val="en-CA"/>
              </w:rPr>
            </w:pPr>
            <w:r w:rsidRPr="00D43508">
              <w:rPr>
                <w:rFonts w:cs="Calibri"/>
                <w:bCs/>
                <w:szCs w:val="20"/>
                <w:u w:val="none"/>
                <w:lang w:val="en-CA"/>
              </w:rPr>
              <w:t>3.5.1.1</w:t>
            </w:r>
          </w:p>
        </w:tc>
        <w:tc>
          <w:tcPr>
            <w:tcW w:w="3850" w:type="pct"/>
            <w:tcBorders>
              <w:right w:val="single" w:sz="4" w:space="0" w:color="auto"/>
            </w:tcBorders>
            <w:vAlign w:val="center"/>
          </w:tcPr>
          <w:p w14:paraId="70EFB5A9" w14:textId="77777777" w:rsidR="00851406" w:rsidRPr="00D43508" w:rsidRDefault="00851406" w:rsidP="001D0269">
            <w:pPr>
              <w:pStyle w:val="Heading3"/>
              <w:spacing w:beforeLines="30" w:before="72" w:afterLines="20" w:after="48"/>
              <w:ind w:left="144" w:right="72"/>
              <w:rPr>
                <w:rFonts w:cs="Calibri"/>
                <w:b/>
                <w:szCs w:val="20"/>
                <w:u w:val="none"/>
                <w:lang w:val="en-CA"/>
              </w:rPr>
            </w:pPr>
            <w:r w:rsidRPr="00D43508">
              <w:rPr>
                <w:rFonts w:cs="Calibri"/>
                <w:b/>
                <w:szCs w:val="20"/>
                <w:u w:val="none"/>
                <w:lang w:val="en-CA"/>
              </w:rPr>
              <w:t>Quality, morale and commitment</w:t>
            </w:r>
          </w:p>
          <w:p w14:paraId="3719144C" w14:textId="77777777" w:rsidR="00851406" w:rsidRPr="00D43508" w:rsidRDefault="00851406" w:rsidP="001D0269">
            <w:pPr>
              <w:ind w:left="144"/>
              <w:rPr>
                <w:rFonts w:cs="Calibri"/>
                <w:bCs/>
                <w:szCs w:val="20"/>
                <w:lang w:val="en-CA"/>
              </w:rPr>
            </w:pPr>
            <w:r w:rsidRPr="00D43508">
              <w:rPr>
                <w:rFonts w:cs="Calibri"/>
                <w:bCs/>
                <w:szCs w:val="20"/>
                <w:lang w:val="en-CA"/>
              </w:rPr>
              <w:t>Students; faculty; support staff; and administration.</w:t>
            </w:r>
          </w:p>
        </w:tc>
        <w:tc>
          <w:tcPr>
            <w:tcW w:w="689" w:type="pct"/>
            <w:tcBorders>
              <w:left w:val="single" w:sz="4" w:space="0" w:color="auto"/>
              <w:right w:val="double" w:sz="4" w:space="0" w:color="auto"/>
            </w:tcBorders>
          </w:tcPr>
          <w:p w14:paraId="582C83D8" w14:textId="77777777" w:rsidR="00851406" w:rsidRPr="0081144B" w:rsidRDefault="00851406" w:rsidP="00A86271">
            <w:pPr>
              <w:jc w:val="center"/>
              <w:rPr>
                <w:rFonts w:ascii="Segoe UI Symbol" w:hAnsi="Segoe UI Symbol" w:cs="Segoe UI Symbol"/>
                <w:b/>
                <w:bCs/>
                <w:sz w:val="24"/>
                <w:szCs w:val="32"/>
                <w:lang w:val="en-CA"/>
              </w:rPr>
            </w:pPr>
          </w:p>
        </w:tc>
      </w:tr>
      <w:tr w:rsidR="00851406" w:rsidRPr="00D43508" w14:paraId="38B0216B" w14:textId="77777777" w:rsidTr="00A86271">
        <w:tc>
          <w:tcPr>
            <w:tcW w:w="461" w:type="pct"/>
            <w:tcBorders>
              <w:left w:val="double" w:sz="4" w:space="0" w:color="auto"/>
            </w:tcBorders>
          </w:tcPr>
          <w:p w14:paraId="08F253AC" w14:textId="77777777" w:rsidR="00851406" w:rsidRPr="00D43508" w:rsidRDefault="00851406" w:rsidP="00A86271">
            <w:pPr>
              <w:pStyle w:val="Heading3"/>
              <w:spacing w:beforeLines="30" w:before="72" w:afterLines="20" w:after="48"/>
              <w:ind w:left="72" w:right="72"/>
              <w:jc w:val="center"/>
              <w:rPr>
                <w:rFonts w:cs="Calibri"/>
                <w:bCs/>
                <w:szCs w:val="20"/>
                <w:u w:val="none"/>
                <w:lang w:val="en-CA"/>
              </w:rPr>
            </w:pPr>
            <w:r w:rsidRPr="00D43508">
              <w:rPr>
                <w:rFonts w:cs="Calibri"/>
                <w:bCs/>
                <w:szCs w:val="20"/>
                <w:u w:val="none"/>
                <w:lang w:val="en-CA"/>
              </w:rPr>
              <w:t>3.5.1.2</w:t>
            </w:r>
          </w:p>
        </w:tc>
        <w:tc>
          <w:tcPr>
            <w:tcW w:w="3850" w:type="pct"/>
            <w:tcBorders>
              <w:right w:val="single" w:sz="4" w:space="0" w:color="auto"/>
            </w:tcBorders>
            <w:vAlign w:val="center"/>
          </w:tcPr>
          <w:p w14:paraId="5380A155" w14:textId="77777777" w:rsidR="00851406" w:rsidRPr="00D43508" w:rsidRDefault="00851406" w:rsidP="001D0269">
            <w:pPr>
              <w:pStyle w:val="Heading3"/>
              <w:spacing w:beforeLines="30" w:before="72" w:afterLines="20" w:after="48"/>
              <w:ind w:left="144" w:right="72"/>
              <w:rPr>
                <w:rFonts w:cs="Calibri"/>
                <w:b/>
                <w:szCs w:val="20"/>
                <w:u w:val="none"/>
                <w:lang w:val="en-CA"/>
              </w:rPr>
            </w:pPr>
            <w:r w:rsidRPr="00D43508">
              <w:rPr>
                <w:rFonts w:cs="Calibri"/>
                <w:b/>
                <w:szCs w:val="20"/>
                <w:u w:val="none"/>
                <w:lang w:val="en-CA"/>
              </w:rPr>
              <w:t>Quality, suitability and accessibility</w:t>
            </w:r>
          </w:p>
          <w:p w14:paraId="08BA2E65" w14:textId="77777777" w:rsidR="00851406" w:rsidRPr="00D43508" w:rsidRDefault="00851406" w:rsidP="001D0269">
            <w:pPr>
              <w:ind w:left="144"/>
              <w:rPr>
                <w:rFonts w:cs="Calibri"/>
                <w:bCs/>
                <w:szCs w:val="20"/>
                <w:lang w:val="en-CA"/>
              </w:rPr>
            </w:pPr>
            <w:r w:rsidRPr="00D43508">
              <w:rPr>
                <w:rFonts w:cs="Calibri"/>
                <w:bCs/>
                <w:szCs w:val="20"/>
                <w:lang w:val="en-CA"/>
              </w:rPr>
              <w:t>Laboratories; library; computer facilities; non-academic advising and other support services.</w:t>
            </w:r>
          </w:p>
        </w:tc>
        <w:tc>
          <w:tcPr>
            <w:tcW w:w="689" w:type="pct"/>
            <w:tcBorders>
              <w:left w:val="single" w:sz="4" w:space="0" w:color="auto"/>
              <w:right w:val="double" w:sz="4" w:space="0" w:color="auto"/>
            </w:tcBorders>
          </w:tcPr>
          <w:p w14:paraId="69929D79" w14:textId="77777777" w:rsidR="00851406" w:rsidRPr="0081144B" w:rsidRDefault="00851406" w:rsidP="00A86271">
            <w:pPr>
              <w:jc w:val="center"/>
              <w:rPr>
                <w:rFonts w:ascii="Segoe UI Symbol" w:hAnsi="Segoe UI Symbol" w:cs="Segoe UI Symbol"/>
                <w:b/>
                <w:bCs/>
                <w:sz w:val="24"/>
                <w:szCs w:val="32"/>
                <w:lang w:val="en-CA"/>
              </w:rPr>
            </w:pPr>
          </w:p>
        </w:tc>
      </w:tr>
      <w:tr w:rsidR="00D641DF" w:rsidRPr="00D43508" w14:paraId="3D77AC34" w14:textId="275BC027" w:rsidTr="00A86271">
        <w:tc>
          <w:tcPr>
            <w:tcW w:w="461" w:type="pct"/>
            <w:tcBorders>
              <w:left w:val="double" w:sz="4" w:space="0" w:color="auto"/>
            </w:tcBorders>
          </w:tcPr>
          <w:p w14:paraId="57FEE661" w14:textId="74310154" w:rsidR="00D641DF" w:rsidRPr="00D43508" w:rsidRDefault="00D641DF" w:rsidP="00A86271">
            <w:pPr>
              <w:pStyle w:val="Heading3"/>
              <w:spacing w:beforeLines="30" w:before="72" w:afterLines="20" w:after="48"/>
              <w:ind w:left="72" w:right="72"/>
              <w:jc w:val="center"/>
              <w:rPr>
                <w:rFonts w:cs="Calibri"/>
                <w:bCs/>
                <w:szCs w:val="20"/>
                <w:u w:val="none"/>
                <w:lang w:val="en-CA"/>
              </w:rPr>
            </w:pPr>
            <w:r w:rsidRPr="00D43508">
              <w:rPr>
                <w:rFonts w:cs="Calibri"/>
                <w:bCs/>
                <w:szCs w:val="20"/>
                <w:u w:val="none"/>
                <w:lang w:val="en-CA"/>
              </w:rPr>
              <w:t>3.5.2</w:t>
            </w:r>
          </w:p>
        </w:tc>
        <w:tc>
          <w:tcPr>
            <w:tcW w:w="4539" w:type="pct"/>
            <w:gridSpan w:val="2"/>
            <w:tcBorders>
              <w:top w:val="single" w:sz="4" w:space="0" w:color="auto"/>
              <w:right w:val="double" w:sz="4" w:space="0" w:color="auto"/>
            </w:tcBorders>
            <w:vAlign w:val="center"/>
          </w:tcPr>
          <w:p w14:paraId="6560610A" w14:textId="737B951E" w:rsidR="00D641DF" w:rsidRPr="00D43508" w:rsidRDefault="00D641DF" w:rsidP="001D0269">
            <w:pPr>
              <w:pStyle w:val="Heading3"/>
              <w:spacing w:beforeLines="30" w:before="72" w:afterLines="20" w:after="48"/>
              <w:ind w:left="144" w:right="72"/>
              <w:rPr>
                <w:rFonts w:cs="Calibri"/>
                <w:sz w:val="18"/>
                <w:szCs w:val="18"/>
                <w:lang w:val="en-CA"/>
              </w:rPr>
            </w:pPr>
            <w:r w:rsidRPr="001D0269">
              <w:rPr>
                <w:rFonts w:cs="Calibri"/>
                <w:b/>
                <w:szCs w:val="20"/>
                <w:u w:val="none"/>
                <w:lang w:val="en-CA"/>
              </w:rPr>
              <w:t>Faculty</w:t>
            </w:r>
          </w:p>
        </w:tc>
      </w:tr>
      <w:tr w:rsidR="00851406" w:rsidRPr="00D43508" w14:paraId="1AAEA9A3" w14:textId="77777777" w:rsidTr="00A86271">
        <w:tc>
          <w:tcPr>
            <w:tcW w:w="461" w:type="pct"/>
            <w:tcBorders>
              <w:left w:val="double" w:sz="4" w:space="0" w:color="auto"/>
            </w:tcBorders>
          </w:tcPr>
          <w:p w14:paraId="33160C20" w14:textId="77777777" w:rsidR="00851406" w:rsidRPr="00D43508" w:rsidRDefault="00851406" w:rsidP="00A86271">
            <w:pPr>
              <w:pStyle w:val="Heading3"/>
              <w:spacing w:beforeLines="30" w:before="72" w:afterLines="20" w:after="48"/>
              <w:ind w:left="72" w:right="72"/>
              <w:jc w:val="center"/>
              <w:rPr>
                <w:rFonts w:cs="Calibri"/>
                <w:bCs/>
                <w:szCs w:val="20"/>
                <w:u w:val="none"/>
                <w:lang w:val="en-CA"/>
              </w:rPr>
            </w:pPr>
            <w:r w:rsidRPr="00D43508">
              <w:rPr>
                <w:rFonts w:cs="Calibri"/>
                <w:bCs/>
                <w:szCs w:val="20"/>
                <w:u w:val="none"/>
                <w:lang w:val="en-CA"/>
              </w:rPr>
              <w:t>3.5.2.1</w:t>
            </w:r>
          </w:p>
        </w:tc>
        <w:tc>
          <w:tcPr>
            <w:tcW w:w="3850" w:type="pct"/>
            <w:tcBorders>
              <w:top w:val="single" w:sz="4" w:space="0" w:color="auto"/>
              <w:right w:val="single" w:sz="4" w:space="0" w:color="auto"/>
            </w:tcBorders>
            <w:vAlign w:val="center"/>
          </w:tcPr>
          <w:p w14:paraId="3D797DB8" w14:textId="77777777" w:rsidR="006818AB" w:rsidRPr="00D43508" w:rsidRDefault="006818AB" w:rsidP="001D0269">
            <w:pPr>
              <w:pStyle w:val="Heading3"/>
              <w:spacing w:beforeLines="30" w:before="72" w:afterLines="20" w:after="48"/>
              <w:ind w:left="144" w:right="72"/>
              <w:rPr>
                <w:rFonts w:cs="Calibri"/>
                <w:b/>
                <w:szCs w:val="20"/>
                <w:u w:val="none"/>
                <w:lang w:val="en-CA"/>
              </w:rPr>
            </w:pPr>
            <w:r w:rsidRPr="00D43508">
              <w:rPr>
                <w:rFonts w:cs="Calibri"/>
                <w:b/>
                <w:szCs w:val="20"/>
                <w:u w:val="none"/>
                <w:lang w:val="en-CA"/>
              </w:rPr>
              <w:t>Scope of faculty expertise</w:t>
            </w:r>
          </w:p>
          <w:p w14:paraId="653F8EC4" w14:textId="1178BE29" w:rsidR="00851406" w:rsidRPr="00D43508" w:rsidRDefault="006818AB" w:rsidP="001D0269">
            <w:pPr>
              <w:ind w:left="144"/>
              <w:rPr>
                <w:rFonts w:cs="Calibri"/>
                <w:bCs/>
                <w:szCs w:val="20"/>
                <w:lang w:val="en-CA"/>
              </w:rPr>
            </w:pPr>
            <w:r w:rsidRPr="00D43508">
              <w:rPr>
                <w:rFonts w:cs="Calibri"/>
                <w:bCs/>
                <w:szCs w:val="20"/>
                <w:lang w:val="en-CA"/>
              </w:rPr>
              <w:t xml:space="preserve">Sufficient </w:t>
            </w:r>
            <w:r w:rsidR="00F9347F" w:rsidRPr="00D43508">
              <w:rPr>
                <w:rFonts w:cs="Calibri"/>
                <w:bCs/>
                <w:szCs w:val="20"/>
                <w:lang w:val="en-CA"/>
              </w:rPr>
              <w:t>faculty to cover, by experience and interest, all areas of the curriculum</w:t>
            </w:r>
            <w:r w:rsidRPr="00D43508">
              <w:rPr>
                <w:rFonts w:cs="Calibri"/>
                <w:bCs/>
                <w:szCs w:val="20"/>
                <w:lang w:val="en-CA"/>
              </w:rPr>
              <w:t>.</w:t>
            </w:r>
          </w:p>
        </w:tc>
        <w:tc>
          <w:tcPr>
            <w:tcW w:w="689" w:type="pct"/>
            <w:tcBorders>
              <w:left w:val="single" w:sz="4" w:space="0" w:color="auto"/>
              <w:right w:val="double" w:sz="4" w:space="0" w:color="auto"/>
            </w:tcBorders>
          </w:tcPr>
          <w:p w14:paraId="5254CFA4" w14:textId="77777777" w:rsidR="00851406" w:rsidRPr="0081144B" w:rsidRDefault="00851406" w:rsidP="00A86271">
            <w:pPr>
              <w:jc w:val="center"/>
              <w:rPr>
                <w:rFonts w:ascii="Segoe UI Symbol" w:hAnsi="Segoe UI Symbol" w:cs="Segoe UI Symbol"/>
                <w:b/>
                <w:bCs/>
                <w:sz w:val="24"/>
                <w:szCs w:val="32"/>
                <w:lang w:val="en-CA"/>
              </w:rPr>
            </w:pPr>
          </w:p>
        </w:tc>
      </w:tr>
      <w:tr w:rsidR="00851406" w:rsidRPr="00D43508" w14:paraId="4BB4116D" w14:textId="77777777" w:rsidTr="00A86271">
        <w:tc>
          <w:tcPr>
            <w:tcW w:w="461" w:type="pct"/>
            <w:tcBorders>
              <w:left w:val="double" w:sz="4" w:space="0" w:color="auto"/>
            </w:tcBorders>
          </w:tcPr>
          <w:p w14:paraId="39AE8AA3" w14:textId="77777777" w:rsidR="00851406" w:rsidRPr="00D43508" w:rsidRDefault="00851406" w:rsidP="00A86271">
            <w:pPr>
              <w:pStyle w:val="Heading3"/>
              <w:spacing w:beforeLines="30" w:before="72" w:afterLines="20" w:after="48"/>
              <w:ind w:left="72" w:right="72"/>
              <w:jc w:val="center"/>
              <w:rPr>
                <w:rFonts w:cs="Calibri"/>
                <w:bCs/>
                <w:szCs w:val="20"/>
                <w:u w:val="none"/>
                <w:lang w:val="en-CA"/>
              </w:rPr>
            </w:pPr>
            <w:r w:rsidRPr="00D43508">
              <w:rPr>
                <w:rFonts w:cs="Calibri"/>
                <w:bCs/>
                <w:szCs w:val="20"/>
                <w:u w:val="none"/>
                <w:lang w:val="en-CA"/>
              </w:rPr>
              <w:t>3.5.2.2</w:t>
            </w:r>
          </w:p>
        </w:tc>
        <w:tc>
          <w:tcPr>
            <w:tcW w:w="3850" w:type="pct"/>
            <w:tcBorders>
              <w:top w:val="single" w:sz="4" w:space="0" w:color="auto"/>
              <w:right w:val="single" w:sz="4" w:space="0" w:color="auto"/>
            </w:tcBorders>
            <w:vAlign w:val="center"/>
          </w:tcPr>
          <w:p w14:paraId="2E234A6F" w14:textId="2A817929" w:rsidR="006818AB" w:rsidRPr="00D43508" w:rsidRDefault="006818AB" w:rsidP="00A86271">
            <w:pPr>
              <w:pStyle w:val="Heading3"/>
              <w:spacing w:beforeLines="30" w:before="72" w:afterLines="20" w:after="48"/>
              <w:ind w:left="144" w:right="72"/>
              <w:rPr>
                <w:rFonts w:cs="Calibri"/>
                <w:b/>
                <w:szCs w:val="20"/>
                <w:u w:val="none"/>
                <w:lang w:val="en-CA"/>
              </w:rPr>
            </w:pPr>
            <w:r w:rsidRPr="00D43508">
              <w:rPr>
                <w:rFonts w:cs="Calibri"/>
                <w:b/>
                <w:szCs w:val="20"/>
                <w:u w:val="none"/>
                <w:lang w:val="en-CA"/>
              </w:rPr>
              <w:t>Sufficient full-time faculty</w:t>
            </w:r>
          </w:p>
          <w:p w14:paraId="1AC57EA2" w14:textId="1AEB6343" w:rsidR="006818AB" w:rsidRPr="00D43508" w:rsidRDefault="006818AB" w:rsidP="00A86271">
            <w:pPr>
              <w:ind w:left="144"/>
              <w:rPr>
                <w:lang w:val="en-CA"/>
              </w:rPr>
            </w:pPr>
            <w:r w:rsidRPr="00D43508">
              <w:rPr>
                <w:rFonts w:cs="Calibri"/>
                <w:bCs/>
                <w:szCs w:val="20"/>
                <w:lang w:val="en-CA"/>
              </w:rPr>
              <w:t>Sufficient number of full-time faculty to assure adequate levels of student-faculty interaction; student curricula counselling; faculty participation in curriculum development.</w:t>
            </w:r>
          </w:p>
        </w:tc>
        <w:tc>
          <w:tcPr>
            <w:tcW w:w="689" w:type="pct"/>
            <w:tcBorders>
              <w:left w:val="single" w:sz="4" w:space="0" w:color="auto"/>
              <w:right w:val="double" w:sz="4" w:space="0" w:color="auto"/>
            </w:tcBorders>
          </w:tcPr>
          <w:p w14:paraId="2597CD84" w14:textId="77777777" w:rsidR="00851406" w:rsidRPr="0081144B" w:rsidRDefault="00851406" w:rsidP="00A86271">
            <w:pPr>
              <w:jc w:val="center"/>
              <w:rPr>
                <w:rFonts w:ascii="Segoe UI Symbol" w:hAnsi="Segoe UI Symbol" w:cs="Segoe UI Symbol"/>
                <w:b/>
                <w:bCs/>
                <w:sz w:val="24"/>
                <w:szCs w:val="32"/>
                <w:lang w:val="en-CA"/>
              </w:rPr>
            </w:pPr>
          </w:p>
        </w:tc>
      </w:tr>
      <w:tr w:rsidR="00851406" w:rsidRPr="00D43508" w14:paraId="1DD12BA3" w14:textId="77777777" w:rsidTr="00A86271">
        <w:tc>
          <w:tcPr>
            <w:tcW w:w="461" w:type="pct"/>
            <w:tcBorders>
              <w:left w:val="double" w:sz="4" w:space="0" w:color="auto"/>
            </w:tcBorders>
          </w:tcPr>
          <w:p w14:paraId="560D5F95" w14:textId="77777777" w:rsidR="00851406" w:rsidRPr="00D43508" w:rsidRDefault="00851406" w:rsidP="00A86271">
            <w:pPr>
              <w:pStyle w:val="Heading3"/>
              <w:spacing w:beforeLines="30" w:before="72" w:afterLines="20" w:after="48"/>
              <w:ind w:left="72" w:right="72"/>
              <w:jc w:val="center"/>
              <w:rPr>
                <w:rFonts w:cs="Calibri"/>
                <w:bCs/>
                <w:szCs w:val="20"/>
                <w:u w:val="none"/>
                <w:lang w:val="en-CA"/>
              </w:rPr>
            </w:pPr>
            <w:r w:rsidRPr="00D43508">
              <w:rPr>
                <w:rFonts w:cs="Calibri"/>
                <w:bCs/>
                <w:szCs w:val="20"/>
                <w:u w:val="none"/>
                <w:lang w:val="en-CA"/>
              </w:rPr>
              <w:t>3.5.2.3</w:t>
            </w:r>
          </w:p>
        </w:tc>
        <w:tc>
          <w:tcPr>
            <w:tcW w:w="3850" w:type="pct"/>
            <w:tcBorders>
              <w:top w:val="single" w:sz="4" w:space="0" w:color="auto"/>
              <w:right w:val="single" w:sz="4" w:space="0" w:color="auto"/>
            </w:tcBorders>
            <w:vAlign w:val="center"/>
          </w:tcPr>
          <w:p w14:paraId="5A18C0ED" w14:textId="77777777" w:rsidR="00851406" w:rsidRPr="00D43508" w:rsidRDefault="00851406" w:rsidP="001D0269">
            <w:pPr>
              <w:pStyle w:val="Heading3"/>
              <w:spacing w:beforeLines="30" w:before="72" w:afterLines="20" w:after="48"/>
              <w:ind w:left="144" w:right="72"/>
              <w:rPr>
                <w:rFonts w:cs="Calibri"/>
                <w:b/>
                <w:szCs w:val="20"/>
                <w:u w:val="none"/>
                <w:lang w:val="en-CA"/>
              </w:rPr>
            </w:pPr>
            <w:r w:rsidRPr="00D43508">
              <w:rPr>
                <w:rFonts w:cs="Calibri"/>
                <w:b/>
                <w:szCs w:val="20"/>
                <w:u w:val="none"/>
                <w:lang w:val="en-CA"/>
              </w:rPr>
              <w:t>Balance of duties</w:t>
            </w:r>
          </w:p>
          <w:p w14:paraId="02AE3039" w14:textId="77777777" w:rsidR="00851406" w:rsidRPr="00D43508" w:rsidRDefault="00851406" w:rsidP="001D0269">
            <w:pPr>
              <w:ind w:left="144"/>
              <w:rPr>
                <w:rFonts w:cs="Calibri"/>
                <w:bCs/>
                <w:szCs w:val="20"/>
                <w:lang w:val="en-CA"/>
              </w:rPr>
            </w:pPr>
            <w:r w:rsidRPr="00D43508">
              <w:rPr>
                <w:rFonts w:cs="Calibri"/>
                <w:bCs/>
                <w:szCs w:val="20"/>
                <w:lang w:val="en-CA"/>
              </w:rPr>
              <w:t>Time for research; scholarly work; professional development; and industry interaction.</w:t>
            </w:r>
          </w:p>
        </w:tc>
        <w:tc>
          <w:tcPr>
            <w:tcW w:w="689" w:type="pct"/>
            <w:tcBorders>
              <w:left w:val="single" w:sz="4" w:space="0" w:color="auto"/>
              <w:right w:val="double" w:sz="4" w:space="0" w:color="auto"/>
            </w:tcBorders>
          </w:tcPr>
          <w:p w14:paraId="6F7CB24D" w14:textId="77777777" w:rsidR="00851406" w:rsidRPr="0081144B" w:rsidRDefault="00851406" w:rsidP="00A86271">
            <w:pPr>
              <w:jc w:val="center"/>
              <w:rPr>
                <w:rFonts w:ascii="Segoe UI Symbol" w:hAnsi="Segoe UI Symbol" w:cs="Segoe UI Symbol"/>
                <w:b/>
                <w:bCs/>
                <w:sz w:val="24"/>
                <w:szCs w:val="32"/>
                <w:lang w:val="en-CA"/>
              </w:rPr>
            </w:pPr>
          </w:p>
        </w:tc>
      </w:tr>
      <w:tr w:rsidR="00851406" w:rsidRPr="00D43508" w14:paraId="0FD59D66" w14:textId="77777777" w:rsidTr="00A86271">
        <w:tc>
          <w:tcPr>
            <w:tcW w:w="461" w:type="pct"/>
            <w:tcBorders>
              <w:left w:val="double" w:sz="4" w:space="0" w:color="auto"/>
            </w:tcBorders>
          </w:tcPr>
          <w:p w14:paraId="7C83D9C3" w14:textId="77777777" w:rsidR="00851406" w:rsidRPr="00D43508" w:rsidRDefault="00851406" w:rsidP="00A86271">
            <w:pPr>
              <w:pStyle w:val="Heading3"/>
              <w:spacing w:beforeLines="30" w:before="72" w:afterLines="20" w:after="48"/>
              <w:ind w:left="72" w:right="72"/>
              <w:jc w:val="center"/>
              <w:rPr>
                <w:rFonts w:cs="Calibri"/>
                <w:bCs/>
                <w:szCs w:val="20"/>
                <w:u w:val="none"/>
                <w:lang w:val="en-CA"/>
              </w:rPr>
            </w:pPr>
            <w:r w:rsidRPr="00D43508">
              <w:rPr>
                <w:rFonts w:cs="Calibri"/>
                <w:bCs/>
                <w:szCs w:val="20"/>
                <w:u w:val="none"/>
                <w:lang w:val="en-CA"/>
              </w:rPr>
              <w:t>3.5.2.4</w:t>
            </w:r>
          </w:p>
        </w:tc>
        <w:tc>
          <w:tcPr>
            <w:tcW w:w="3850" w:type="pct"/>
            <w:tcBorders>
              <w:top w:val="single" w:sz="4" w:space="0" w:color="auto"/>
              <w:right w:val="single" w:sz="4" w:space="0" w:color="auto"/>
            </w:tcBorders>
            <w:vAlign w:val="center"/>
          </w:tcPr>
          <w:p w14:paraId="69460DF7" w14:textId="77777777" w:rsidR="00851406" w:rsidRPr="00D43508" w:rsidRDefault="00851406" w:rsidP="001D0269">
            <w:pPr>
              <w:pStyle w:val="Heading3"/>
              <w:spacing w:beforeLines="30" w:before="72" w:afterLines="20" w:after="48"/>
              <w:ind w:left="144" w:right="72"/>
              <w:rPr>
                <w:rFonts w:cs="Calibri"/>
                <w:b/>
                <w:szCs w:val="20"/>
                <w:u w:val="none"/>
                <w:lang w:val="en-CA"/>
              </w:rPr>
            </w:pPr>
            <w:r w:rsidRPr="00D43508">
              <w:rPr>
                <w:rFonts w:cs="Calibri"/>
                <w:b/>
                <w:szCs w:val="20"/>
                <w:u w:val="none"/>
                <w:lang w:val="en-CA"/>
              </w:rPr>
              <w:t>Program dependence</w:t>
            </w:r>
          </w:p>
          <w:p w14:paraId="3F92ADF3" w14:textId="77777777" w:rsidR="00851406" w:rsidRPr="00D43508" w:rsidRDefault="00851406" w:rsidP="001D0269">
            <w:pPr>
              <w:ind w:left="144"/>
              <w:rPr>
                <w:rFonts w:cs="Calibri"/>
                <w:bCs/>
                <w:szCs w:val="20"/>
                <w:lang w:val="en-CA"/>
              </w:rPr>
            </w:pPr>
            <w:r w:rsidRPr="00D43508">
              <w:rPr>
                <w:rFonts w:cs="Calibri"/>
                <w:bCs/>
                <w:szCs w:val="20"/>
                <w:lang w:val="en-CA"/>
              </w:rPr>
              <w:t>Under no circumstances should a program be critically dependent on a single individual.</w:t>
            </w:r>
          </w:p>
        </w:tc>
        <w:tc>
          <w:tcPr>
            <w:tcW w:w="689" w:type="pct"/>
            <w:tcBorders>
              <w:left w:val="single" w:sz="4" w:space="0" w:color="auto"/>
              <w:right w:val="double" w:sz="4" w:space="0" w:color="auto"/>
            </w:tcBorders>
          </w:tcPr>
          <w:p w14:paraId="7928085C" w14:textId="77777777" w:rsidR="00851406" w:rsidRPr="0081144B" w:rsidRDefault="00851406" w:rsidP="00A86271">
            <w:pPr>
              <w:jc w:val="center"/>
              <w:rPr>
                <w:rFonts w:ascii="Segoe UI Symbol" w:hAnsi="Segoe UI Symbol" w:cs="Segoe UI Symbol"/>
                <w:b/>
                <w:bCs/>
                <w:sz w:val="24"/>
                <w:szCs w:val="32"/>
                <w:lang w:val="en-CA"/>
              </w:rPr>
            </w:pPr>
          </w:p>
        </w:tc>
      </w:tr>
      <w:tr w:rsidR="00851406" w:rsidRPr="00D43508" w14:paraId="11EADCE6" w14:textId="77777777" w:rsidTr="00A86271">
        <w:tc>
          <w:tcPr>
            <w:tcW w:w="461" w:type="pct"/>
            <w:tcBorders>
              <w:left w:val="double" w:sz="4" w:space="0" w:color="auto"/>
            </w:tcBorders>
          </w:tcPr>
          <w:p w14:paraId="1103FBCB" w14:textId="77777777" w:rsidR="00851406" w:rsidRPr="00D43508" w:rsidRDefault="00851406" w:rsidP="00A86271">
            <w:pPr>
              <w:pStyle w:val="Heading3"/>
              <w:spacing w:beforeLines="30" w:before="72" w:afterLines="20" w:after="48"/>
              <w:ind w:left="72" w:right="72"/>
              <w:jc w:val="center"/>
              <w:rPr>
                <w:rFonts w:cs="Calibri"/>
                <w:bCs/>
                <w:szCs w:val="20"/>
                <w:u w:val="none"/>
                <w:lang w:val="en-CA"/>
              </w:rPr>
            </w:pPr>
            <w:r w:rsidRPr="00D43508">
              <w:rPr>
                <w:rFonts w:cs="Calibri"/>
                <w:bCs/>
                <w:szCs w:val="20"/>
                <w:u w:val="none"/>
                <w:lang w:val="en-CA"/>
              </w:rPr>
              <w:t>3.5.3</w:t>
            </w:r>
          </w:p>
        </w:tc>
        <w:tc>
          <w:tcPr>
            <w:tcW w:w="3850" w:type="pct"/>
            <w:tcBorders>
              <w:right w:val="single" w:sz="4" w:space="0" w:color="auto"/>
            </w:tcBorders>
            <w:vAlign w:val="center"/>
          </w:tcPr>
          <w:p w14:paraId="60DF54E4" w14:textId="77777777" w:rsidR="00851406" w:rsidRPr="00D43508" w:rsidRDefault="00851406" w:rsidP="001D0269">
            <w:pPr>
              <w:pStyle w:val="Heading3"/>
              <w:spacing w:beforeLines="30" w:before="72" w:afterLines="20" w:after="48"/>
              <w:ind w:left="144" w:right="72"/>
              <w:rPr>
                <w:rFonts w:cs="Calibri"/>
                <w:bCs/>
                <w:szCs w:val="20"/>
                <w:u w:val="none"/>
                <w:lang w:val="en-CA"/>
              </w:rPr>
            </w:pPr>
            <w:r w:rsidRPr="00D43508">
              <w:rPr>
                <w:rFonts w:cs="Calibri"/>
                <w:b/>
                <w:szCs w:val="20"/>
                <w:u w:val="none"/>
                <w:lang w:val="en-CA"/>
              </w:rPr>
              <w:t>Leadership</w:t>
            </w:r>
            <w:r w:rsidRPr="00D43508">
              <w:rPr>
                <w:rFonts w:cs="Calibri"/>
                <w:bCs/>
                <w:szCs w:val="20"/>
                <w:u w:val="none"/>
                <w:lang w:val="en-CA"/>
              </w:rPr>
              <w:t xml:space="preserve"> </w:t>
            </w:r>
            <w:r w:rsidRPr="00D43508">
              <w:rPr>
                <w:rFonts w:cs="Calibri"/>
                <w:b/>
                <w:szCs w:val="20"/>
                <w:u w:val="none"/>
                <w:lang w:val="en-CA"/>
              </w:rPr>
              <w:t>(dean, program head or equivalents) licensure</w:t>
            </w:r>
          </w:p>
        </w:tc>
        <w:tc>
          <w:tcPr>
            <w:tcW w:w="689" w:type="pct"/>
            <w:tcBorders>
              <w:left w:val="single" w:sz="4" w:space="0" w:color="auto"/>
              <w:right w:val="double" w:sz="4" w:space="0" w:color="auto"/>
            </w:tcBorders>
          </w:tcPr>
          <w:p w14:paraId="72C886DE" w14:textId="77777777" w:rsidR="00851406" w:rsidRPr="0081144B" w:rsidRDefault="00851406" w:rsidP="00A86271">
            <w:pPr>
              <w:jc w:val="center"/>
              <w:rPr>
                <w:rFonts w:ascii="Segoe UI Symbol" w:hAnsi="Segoe UI Symbol" w:cs="Segoe UI Symbol"/>
                <w:b/>
                <w:bCs/>
                <w:sz w:val="24"/>
                <w:szCs w:val="32"/>
                <w:lang w:val="en-CA"/>
              </w:rPr>
            </w:pPr>
          </w:p>
        </w:tc>
      </w:tr>
      <w:tr w:rsidR="00851406" w:rsidRPr="00D43508" w14:paraId="7526CFC1" w14:textId="77777777" w:rsidTr="00A86271">
        <w:tc>
          <w:tcPr>
            <w:tcW w:w="461" w:type="pct"/>
            <w:tcBorders>
              <w:left w:val="double" w:sz="4" w:space="0" w:color="auto"/>
            </w:tcBorders>
          </w:tcPr>
          <w:p w14:paraId="7A292CE8" w14:textId="77777777" w:rsidR="00851406" w:rsidRPr="00D43508" w:rsidRDefault="00851406" w:rsidP="00A86271">
            <w:pPr>
              <w:pStyle w:val="Heading3"/>
              <w:spacing w:beforeLines="30" w:before="72" w:afterLines="20" w:after="48"/>
              <w:ind w:left="72" w:right="72"/>
              <w:jc w:val="center"/>
              <w:rPr>
                <w:rFonts w:cs="Calibri"/>
                <w:bCs/>
                <w:szCs w:val="20"/>
                <w:u w:val="none"/>
                <w:lang w:val="en-CA"/>
              </w:rPr>
            </w:pPr>
            <w:r w:rsidRPr="00D43508">
              <w:rPr>
                <w:rFonts w:cs="Calibri"/>
                <w:bCs/>
                <w:szCs w:val="20"/>
                <w:u w:val="none"/>
                <w:lang w:val="en-CA"/>
              </w:rPr>
              <w:t>3.5.4</w:t>
            </w:r>
          </w:p>
        </w:tc>
        <w:tc>
          <w:tcPr>
            <w:tcW w:w="3850" w:type="pct"/>
            <w:tcBorders>
              <w:right w:val="single" w:sz="4" w:space="0" w:color="auto"/>
            </w:tcBorders>
            <w:vAlign w:val="center"/>
          </w:tcPr>
          <w:p w14:paraId="18ACB9D1" w14:textId="77777777" w:rsidR="00851406" w:rsidRPr="00D43508" w:rsidRDefault="00851406" w:rsidP="001D0269">
            <w:pPr>
              <w:pStyle w:val="Heading3"/>
              <w:spacing w:beforeLines="30" w:before="72" w:afterLines="20" w:after="48"/>
              <w:ind w:left="144" w:right="72"/>
              <w:rPr>
                <w:rFonts w:cs="Calibri"/>
                <w:b/>
                <w:szCs w:val="20"/>
                <w:u w:val="none"/>
                <w:lang w:val="en-CA"/>
              </w:rPr>
            </w:pPr>
            <w:r w:rsidRPr="00D43508">
              <w:rPr>
                <w:rFonts w:cs="Calibri"/>
                <w:b/>
                <w:szCs w:val="20"/>
                <w:u w:val="none"/>
                <w:lang w:val="en-CA"/>
              </w:rPr>
              <w:t>Experience and competence of faculty members</w:t>
            </w:r>
          </w:p>
          <w:p w14:paraId="35615261" w14:textId="77777777" w:rsidR="00851406" w:rsidRPr="00D43508" w:rsidRDefault="00851406" w:rsidP="001D0269">
            <w:pPr>
              <w:ind w:left="144"/>
              <w:rPr>
                <w:rFonts w:cs="Calibri"/>
                <w:bCs/>
                <w:szCs w:val="20"/>
                <w:lang w:val="en-CA"/>
              </w:rPr>
            </w:pPr>
            <w:r w:rsidRPr="00D43508">
              <w:rPr>
                <w:rFonts w:cs="Calibri"/>
                <w:bCs/>
                <w:szCs w:val="20"/>
                <w:lang w:val="en-CA"/>
              </w:rPr>
              <w:t>High level of expertise and competence; dedicated to aims of engineering education; dedicated to the self-regulating profession. Faculty (as a whole) must have teaching, research and professional practice experience.</w:t>
            </w:r>
          </w:p>
        </w:tc>
        <w:tc>
          <w:tcPr>
            <w:tcW w:w="689" w:type="pct"/>
            <w:tcBorders>
              <w:left w:val="single" w:sz="4" w:space="0" w:color="auto"/>
              <w:right w:val="double" w:sz="4" w:space="0" w:color="auto"/>
            </w:tcBorders>
          </w:tcPr>
          <w:p w14:paraId="71A229B4" w14:textId="77777777" w:rsidR="00851406" w:rsidRPr="0081144B" w:rsidRDefault="00851406" w:rsidP="00A86271">
            <w:pPr>
              <w:jc w:val="center"/>
              <w:rPr>
                <w:rFonts w:ascii="Segoe UI Symbol" w:hAnsi="Segoe UI Symbol" w:cs="Segoe UI Symbol"/>
                <w:b/>
                <w:bCs/>
                <w:sz w:val="24"/>
                <w:szCs w:val="32"/>
                <w:lang w:val="en-CA"/>
              </w:rPr>
            </w:pPr>
          </w:p>
        </w:tc>
      </w:tr>
      <w:tr w:rsidR="00EA1A66" w:rsidRPr="00D43508" w14:paraId="18CE37B2" w14:textId="77777777" w:rsidTr="00A86271">
        <w:tc>
          <w:tcPr>
            <w:tcW w:w="461" w:type="pct"/>
            <w:tcBorders>
              <w:left w:val="double" w:sz="4" w:space="0" w:color="auto"/>
            </w:tcBorders>
          </w:tcPr>
          <w:p w14:paraId="6CFD1892" w14:textId="77777777" w:rsidR="00EA1A66" w:rsidRPr="00D43508" w:rsidRDefault="00EA1A66" w:rsidP="00A86271">
            <w:pPr>
              <w:pStyle w:val="Heading3"/>
              <w:spacing w:beforeLines="30" w:before="72" w:afterLines="20" w:after="48"/>
              <w:ind w:left="72" w:right="72"/>
              <w:jc w:val="center"/>
              <w:rPr>
                <w:rFonts w:cs="Calibri"/>
                <w:bCs/>
                <w:szCs w:val="20"/>
                <w:u w:val="none"/>
                <w:lang w:val="en-CA"/>
              </w:rPr>
            </w:pPr>
            <w:r w:rsidRPr="00D43508">
              <w:rPr>
                <w:rFonts w:cs="Calibri"/>
                <w:bCs/>
                <w:szCs w:val="20"/>
                <w:u w:val="none"/>
                <w:lang w:val="en-CA"/>
              </w:rPr>
              <w:t>3.5.5</w:t>
            </w:r>
          </w:p>
        </w:tc>
        <w:tc>
          <w:tcPr>
            <w:tcW w:w="4539" w:type="pct"/>
            <w:gridSpan w:val="2"/>
            <w:tcBorders>
              <w:right w:val="double" w:sz="4" w:space="0" w:color="auto"/>
            </w:tcBorders>
            <w:vAlign w:val="center"/>
          </w:tcPr>
          <w:p w14:paraId="44A483D0" w14:textId="77777777" w:rsidR="00EA1A66" w:rsidRPr="00D43508" w:rsidRDefault="00EA1A66" w:rsidP="001D0269">
            <w:pPr>
              <w:pStyle w:val="Heading3"/>
              <w:spacing w:beforeLines="30" w:before="72" w:afterLines="20" w:after="48"/>
              <w:ind w:left="144" w:right="72"/>
              <w:rPr>
                <w:b/>
                <w:bCs/>
                <w:u w:val="none"/>
                <w:lang w:val="en-CA"/>
              </w:rPr>
            </w:pPr>
            <w:r w:rsidRPr="001D0269">
              <w:rPr>
                <w:rFonts w:cs="Calibri"/>
                <w:b/>
                <w:szCs w:val="20"/>
                <w:u w:val="none"/>
                <w:lang w:val="en-CA"/>
              </w:rPr>
              <w:t>Professional</w:t>
            </w:r>
            <w:r w:rsidRPr="00D43508">
              <w:rPr>
                <w:b/>
                <w:bCs/>
                <w:u w:val="none"/>
                <w:lang w:val="en-CA"/>
              </w:rPr>
              <w:t xml:space="preserve"> status of faculty members</w:t>
            </w:r>
          </w:p>
          <w:p w14:paraId="76619641" w14:textId="77777777" w:rsidR="00EA1A66" w:rsidRPr="00A86271" w:rsidRDefault="00EA1A66" w:rsidP="001D0269">
            <w:pPr>
              <w:ind w:left="144"/>
              <w:rPr>
                <w:i/>
                <w:iCs/>
                <w:sz w:val="18"/>
                <w:szCs w:val="18"/>
                <w:lang w:val="en-CA"/>
              </w:rPr>
            </w:pPr>
            <w:r w:rsidRPr="00A86271">
              <w:rPr>
                <w:i/>
                <w:iCs/>
                <w:sz w:val="18"/>
                <w:szCs w:val="22"/>
                <w:lang w:val="en-CA"/>
              </w:rPr>
              <w:t xml:space="preserve">This </w:t>
            </w:r>
            <w:r w:rsidRPr="001D0269">
              <w:rPr>
                <w:rFonts w:cs="Calibri"/>
                <w:bCs/>
                <w:szCs w:val="20"/>
                <w:lang w:val="en-CA"/>
              </w:rPr>
              <w:t>criterion</w:t>
            </w:r>
            <w:r w:rsidRPr="00A86271">
              <w:rPr>
                <w:i/>
                <w:iCs/>
                <w:sz w:val="18"/>
                <w:szCs w:val="22"/>
                <w:lang w:val="en-CA"/>
              </w:rPr>
              <w:t xml:space="preserve"> is no longer relevant as it is assessed in criteria 3.4.4.1 and 3.4.4.4.</w:t>
            </w:r>
          </w:p>
        </w:tc>
      </w:tr>
      <w:tr w:rsidR="00851406" w:rsidRPr="00D43508" w14:paraId="734C71A3" w14:textId="77777777" w:rsidTr="00A86271">
        <w:tc>
          <w:tcPr>
            <w:tcW w:w="461" w:type="pct"/>
            <w:tcBorders>
              <w:left w:val="double" w:sz="4" w:space="0" w:color="auto"/>
            </w:tcBorders>
          </w:tcPr>
          <w:p w14:paraId="3A3B79B6" w14:textId="77777777" w:rsidR="00851406" w:rsidRPr="00D43508" w:rsidRDefault="00851406" w:rsidP="00A86271">
            <w:pPr>
              <w:pStyle w:val="Heading3"/>
              <w:spacing w:beforeLines="30" w:before="72" w:afterLines="20" w:after="48"/>
              <w:ind w:left="72" w:right="72"/>
              <w:jc w:val="center"/>
              <w:rPr>
                <w:rFonts w:cs="Calibri"/>
                <w:bCs/>
                <w:szCs w:val="20"/>
                <w:u w:val="none"/>
                <w:lang w:val="en-CA"/>
              </w:rPr>
            </w:pPr>
            <w:r w:rsidRPr="00D43508">
              <w:rPr>
                <w:rFonts w:cs="Calibri"/>
                <w:bCs/>
                <w:szCs w:val="20"/>
                <w:u w:val="none"/>
                <w:lang w:val="en-CA"/>
              </w:rPr>
              <w:t>3.5.6</w:t>
            </w:r>
          </w:p>
        </w:tc>
        <w:tc>
          <w:tcPr>
            <w:tcW w:w="3850" w:type="pct"/>
            <w:tcBorders>
              <w:right w:val="single" w:sz="4" w:space="0" w:color="auto"/>
            </w:tcBorders>
            <w:vAlign w:val="center"/>
          </w:tcPr>
          <w:p w14:paraId="16B910FD" w14:textId="77777777" w:rsidR="00851406" w:rsidRPr="00D43508" w:rsidRDefault="00851406" w:rsidP="001D0269">
            <w:pPr>
              <w:pStyle w:val="Heading3"/>
              <w:spacing w:beforeLines="30" w:before="72" w:afterLines="20" w:after="48"/>
              <w:ind w:left="144" w:right="72"/>
              <w:rPr>
                <w:rFonts w:cs="Calibri"/>
                <w:b/>
                <w:szCs w:val="20"/>
                <w:u w:val="none"/>
                <w:lang w:val="en-CA"/>
              </w:rPr>
            </w:pPr>
            <w:r w:rsidRPr="00D43508">
              <w:rPr>
                <w:rFonts w:cs="Calibri"/>
                <w:b/>
                <w:szCs w:val="20"/>
                <w:u w:val="none"/>
                <w:lang w:val="en-CA"/>
              </w:rPr>
              <w:t>Financial resources</w:t>
            </w:r>
          </w:p>
          <w:p w14:paraId="54CD7387" w14:textId="77777777" w:rsidR="00851406" w:rsidRPr="00D43508" w:rsidRDefault="00851406" w:rsidP="001D0269">
            <w:pPr>
              <w:ind w:left="144"/>
              <w:rPr>
                <w:rFonts w:cs="Calibri"/>
                <w:bCs/>
                <w:szCs w:val="20"/>
                <w:lang w:val="en-CA"/>
              </w:rPr>
            </w:pPr>
            <w:r w:rsidRPr="00D43508">
              <w:rPr>
                <w:rFonts w:cs="Calibri"/>
                <w:bCs/>
                <w:szCs w:val="20"/>
                <w:lang w:val="en-CA"/>
              </w:rPr>
              <w:t>Sufficient to ensure faculty renewal; staff renewal; equipment maintenance; equipment renewal.</w:t>
            </w:r>
          </w:p>
        </w:tc>
        <w:tc>
          <w:tcPr>
            <w:tcW w:w="689" w:type="pct"/>
            <w:tcBorders>
              <w:left w:val="single" w:sz="4" w:space="0" w:color="auto"/>
              <w:right w:val="double" w:sz="4" w:space="0" w:color="auto"/>
            </w:tcBorders>
          </w:tcPr>
          <w:p w14:paraId="68D5F608" w14:textId="77777777" w:rsidR="00851406" w:rsidRPr="0081144B" w:rsidRDefault="00851406" w:rsidP="00A86271">
            <w:pPr>
              <w:jc w:val="center"/>
              <w:rPr>
                <w:rFonts w:ascii="Segoe UI Symbol" w:hAnsi="Segoe UI Symbol" w:cs="Segoe UI Symbol"/>
                <w:b/>
                <w:bCs/>
                <w:sz w:val="24"/>
                <w:szCs w:val="32"/>
                <w:lang w:val="en-CA"/>
              </w:rPr>
            </w:pPr>
          </w:p>
        </w:tc>
      </w:tr>
      <w:tr w:rsidR="00851406" w:rsidRPr="00D43508" w14:paraId="76F661D8" w14:textId="77777777" w:rsidTr="00A86271">
        <w:tc>
          <w:tcPr>
            <w:tcW w:w="461" w:type="pct"/>
            <w:tcBorders>
              <w:left w:val="double" w:sz="4" w:space="0" w:color="auto"/>
            </w:tcBorders>
          </w:tcPr>
          <w:p w14:paraId="56B06729" w14:textId="77777777" w:rsidR="00851406" w:rsidRPr="00D43508" w:rsidRDefault="00851406" w:rsidP="00A86271">
            <w:pPr>
              <w:pStyle w:val="Heading3"/>
              <w:spacing w:beforeLines="30" w:before="72" w:afterLines="20" w:after="48"/>
              <w:ind w:left="72" w:right="72"/>
              <w:jc w:val="center"/>
              <w:rPr>
                <w:rFonts w:cs="Calibri"/>
                <w:bCs/>
                <w:szCs w:val="20"/>
                <w:u w:val="none"/>
                <w:lang w:val="en-CA"/>
              </w:rPr>
            </w:pPr>
            <w:r w:rsidRPr="00D43508">
              <w:rPr>
                <w:rFonts w:cs="Calibri"/>
                <w:bCs/>
                <w:szCs w:val="20"/>
                <w:u w:val="none"/>
                <w:lang w:val="en-CA"/>
              </w:rPr>
              <w:t>3.5.7</w:t>
            </w:r>
          </w:p>
        </w:tc>
        <w:tc>
          <w:tcPr>
            <w:tcW w:w="3850" w:type="pct"/>
            <w:tcBorders>
              <w:right w:val="single" w:sz="4" w:space="0" w:color="auto"/>
            </w:tcBorders>
            <w:vAlign w:val="center"/>
          </w:tcPr>
          <w:p w14:paraId="48726DEE" w14:textId="77777777" w:rsidR="00851406" w:rsidRPr="00D43508" w:rsidRDefault="00851406" w:rsidP="001D0269">
            <w:pPr>
              <w:pStyle w:val="Heading3"/>
              <w:spacing w:beforeLines="30" w:before="72" w:afterLines="20" w:after="48"/>
              <w:ind w:left="144" w:right="72"/>
              <w:rPr>
                <w:rFonts w:cs="Calibri"/>
                <w:b/>
                <w:szCs w:val="20"/>
                <w:u w:val="none"/>
                <w:lang w:val="en-CA"/>
              </w:rPr>
            </w:pPr>
            <w:r w:rsidRPr="00D43508">
              <w:rPr>
                <w:rFonts w:cs="Calibri"/>
                <w:b/>
                <w:szCs w:val="20"/>
                <w:u w:val="none"/>
                <w:lang w:val="en-CA"/>
              </w:rPr>
              <w:t>Authority and responsibility for the engineering program</w:t>
            </w:r>
          </w:p>
          <w:p w14:paraId="5E64875C" w14:textId="433E7DC9" w:rsidR="00851406" w:rsidRPr="00A86271" w:rsidRDefault="00851406" w:rsidP="001D0269">
            <w:pPr>
              <w:ind w:left="144"/>
              <w:rPr>
                <w:rFonts w:cs="Calibri"/>
                <w:bCs/>
                <w:szCs w:val="20"/>
                <w:lang w:val="en-CA"/>
              </w:rPr>
            </w:pPr>
            <w:r w:rsidRPr="00D43508">
              <w:rPr>
                <w:rFonts w:cs="Calibri"/>
                <w:bCs/>
                <w:szCs w:val="20"/>
                <w:lang w:val="en-CA"/>
              </w:rPr>
              <w:t>Under the control of licensed engineers.</w:t>
            </w:r>
          </w:p>
        </w:tc>
        <w:tc>
          <w:tcPr>
            <w:tcW w:w="689" w:type="pct"/>
            <w:tcBorders>
              <w:left w:val="single" w:sz="4" w:space="0" w:color="auto"/>
              <w:right w:val="double" w:sz="4" w:space="0" w:color="auto"/>
            </w:tcBorders>
          </w:tcPr>
          <w:p w14:paraId="51A9B7A0" w14:textId="77777777" w:rsidR="00851406" w:rsidRPr="0081144B" w:rsidRDefault="00851406" w:rsidP="00A86271">
            <w:pPr>
              <w:jc w:val="center"/>
              <w:rPr>
                <w:rFonts w:ascii="Segoe UI Symbol" w:hAnsi="Segoe UI Symbol" w:cs="Segoe UI Symbol"/>
                <w:b/>
                <w:bCs/>
                <w:sz w:val="24"/>
                <w:szCs w:val="32"/>
                <w:lang w:val="en-CA"/>
              </w:rPr>
            </w:pPr>
          </w:p>
        </w:tc>
      </w:tr>
      <w:tr w:rsidR="00851406" w:rsidRPr="00D43508" w14:paraId="0F84F094" w14:textId="77777777" w:rsidTr="00A86271">
        <w:tc>
          <w:tcPr>
            <w:tcW w:w="461" w:type="pct"/>
            <w:tcBorders>
              <w:left w:val="double" w:sz="4" w:space="0" w:color="auto"/>
            </w:tcBorders>
          </w:tcPr>
          <w:p w14:paraId="65148ACF" w14:textId="77777777" w:rsidR="00851406" w:rsidRPr="00D43508" w:rsidRDefault="00851406" w:rsidP="00A86271">
            <w:pPr>
              <w:pStyle w:val="Heading3"/>
              <w:spacing w:beforeLines="30" w:before="72" w:afterLines="20" w:after="48"/>
              <w:ind w:left="72" w:right="72"/>
              <w:jc w:val="center"/>
              <w:rPr>
                <w:rFonts w:cs="Calibri"/>
                <w:bCs/>
                <w:szCs w:val="20"/>
                <w:u w:val="none"/>
                <w:lang w:val="en-CA"/>
              </w:rPr>
            </w:pPr>
            <w:r w:rsidRPr="00D43508">
              <w:rPr>
                <w:rFonts w:cs="Calibri"/>
                <w:bCs/>
                <w:szCs w:val="20"/>
                <w:u w:val="none"/>
                <w:lang w:val="en-CA"/>
              </w:rPr>
              <w:t>3.5.8</w:t>
            </w:r>
          </w:p>
        </w:tc>
        <w:tc>
          <w:tcPr>
            <w:tcW w:w="3850" w:type="pct"/>
            <w:tcBorders>
              <w:right w:val="single" w:sz="4" w:space="0" w:color="auto"/>
            </w:tcBorders>
            <w:vAlign w:val="center"/>
          </w:tcPr>
          <w:p w14:paraId="601E2467" w14:textId="19802E8D" w:rsidR="00851406" w:rsidRPr="00D43508" w:rsidRDefault="00851406" w:rsidP="001D0269">
            <w:pPr>
              <w:pStyle w:val="Heading3"/>
              <w:spacing w:beforeLines="30" w:before="72" w:afterLines="20" w:after="48"/>
              <w:ind w:left="144" w:right="72"/>
              <w:rPr>
                <w:rFonts w:cs="Calibri"/>
                <w:b/>
                <w:szCs w:val="20"/>
                <w:u w:val="none"/>
                <w:lang w:val="en-CA"/>
              </w:rPr>
            </w:pPr>
            <w:r w:rsidRPr="00D43508">
              <w:rPr>
                <w:rFonts w:cs="Calibri"/>
                <w:b/>
                <w:szCs w:val="20"/>
                <w:u w:val="none"/>
                <w:lang w:val="en-CA"/>
              </w:rPr>
              <w:t>Curriculum committee</w:t>
            </w:r>
            <w:r w:rsidR="008913AF" w:rsidRPr="00D43508">
              <w:rPr>
                <w:rFonts w:cs="Calibri"/>
                <w:b/>
                <w:szCs w:val="20"/>
                <w:u w:val="none"/>
                <w:lang w:val="en-CA"/>
              </w:rPr>
              <w:t xml:space="preserve"> under the control of licensed engineers</w:t>
            </w:r>
          </w:p>
          <w:p w14:paraId="7F677142" w14:textId="77777777" w:rsidR="00851406" w:rsidRPr="00D43508" w:rsidRDefault="00851406" w:rsidP="001D0269">
            <w:pPr>
              <w:ind w:left="144"/>
              <w:rPr>
                <w:rFonts w:cs="Calibri"/>
                <w:bCs/>
                <w:szCs w:val="20"/>
                <w:lang w:val="en-CA"/>
              </w:rPr>
            </w:pPr>
            <w:r w:rsidRPr="00D43508">
              <w:rPr>
                <w:rFonts w:cs="Calibri"/>
                <w:bCs/>
                <w:szCs w:val="20"/>
                <w:lang w:val="en-CA"/>
              </w:rPr>
              <w:t>Under the control of licensed engineers.</w:t>
            </w:r>
          </w:p>
        </w:tc>
        <w:tc>
          <w:tcPr>
            <w:tcW w:w="689" w:type="pct"/>
            <w:tcBorders>
              <w:left w:val="single" w:sz="4" w:space="0" w:color="auto"/>
              <w:right w:val="double" w:sz="4" w:space="0" w:color="auto"/>
            </w:tcBorders>
          </w:tcPr>
          <w:p w14:paraId="3E70FC1E" w14:textId="77777777" w:rsidR="00851406" w:rsidRPr="0081144B" w:rsidRDefault="00851406" w:rsidP="00A86271">
            <w:pPr>
              <w:jc w:val="center"/>
              <w:rPr>
                <w:rFonts w:ascii="Segoe UI Symbol" w:hAnsi="Segoe UI Symbol" w:cs="Segoe UI Symbol"/>
                <w:b/>
                <w:bCs/>
                <w:sz w:val="24"/>
                <w:szCs w:val="32"/>
                <w:lang w:val="en-CA"/>
              </w:rPr>
            </w:pPr>
          </w:p>
        </w:tc>
      </w:tr>
      <w:tr w:rsidR="00385133" w:rsidRPr="00D43508" w14:paraId="0942E42D" w14:textId="77777777" w:rsidTr="00A86271">
        <w:tc>
          <w:tcPr>
            <w:tcW w:w="5000" w:type="pct"/>
            <w:gridSpan w:val="3"/>
            <w:tcBorders>
              <w:top w:val="double" w:sz="4" w:space="0" w:color="auto"/>
              <w:left w:val="double" w:sz="4" w:space="0" w:color="auto"/>
              <w:bottom w:val="double" w:sz="4" w:space="0" w:color="auto"/>
              <w:right w:val="double" w:sz="4" w:space="0" w:color="auto"/>
            </w:tcBorders>
          </w:tcPr>
          <w:p w14:paraId="0B8408FF" w14:textId="77777777" w:rsidR="00385133" w:rsidRPr="00D43508" w:rsidRDefault="00725687" w:rsidP="00A86271">
            <w:pPr>
              <w:pStyle w:val="issuestabletext"/>
              <w:keepNext w:val="0"/>
              <w:spacing w:before="60"/>
              <w:rPr>
                <w:rFonts w:cs="Calibri"/>
                <w:b/>
                <w:i/>
                <w:szCs w:val="20"/>
                <w:lang w:val="en-CA"/>
              </w:rPr>
            </w:pPr>
            <w:r w:rsidRPr="00D43508">
              <w:rPr>
                <w:rFonts w:cs="Calibri"/>
                <w:b/>
                <w:i/>
                <w:szCs w:val="20"/>
                <w:lang w:val="en-CA"/>
              </w:rPr>
              <w:t>Justification</w:t>
            </w:r>
            <w:r w:rsidR="00172C25" w:rsidRPr="00D43508">
              <w:rPr>
                <w:rFonts w:cs="Calibri"/>
                <w:b/>
                <w:i/>
                <w:szCs w:val="20"/>
                <w:lang w:val="en-CA"/>
              </w:rPr>
              <w:t>(</w:t>
            </w:r>
            <w:r w:rsidR="00E450FC" w:rsidRPr="00D43508">
              <w:rPr>
                <w:rFonts w:cs="Calibri"/>
                <w:b/>
                <w:i/>
                <w:szCs w:val="20"/>
                <w:lang w:val="en-CA"/>
              </w:rPr>
              <w:t>s) regarding</w:t>
            </w:r>
            <w:r w:rsidR="00385133" w:rsidRPr="00D43508">
              <w:rPr>
                <w:rFonts w:cs="Calibri"/>
                <w:b/>
                <w:i/>
                <w:szCs w:val="20"/>
                <w:lang w:val="en-CA"/>
              </w:rPr>
              <w:t xml:space="preserve"> </w:t>
            </w:r>
            <w:r w:rsidR="00FF2EAD" w:rsidRPr="00D43508">
              <w:rPr>
                <w:rFonts w:cs="Calibri"/>
                <w:b/>
                <w:i/>
                <w:szCs w:val="20"/>
                <w:lang w:val="en-CA"/>
              </w:rPr>
              <w:t>P</w:t>
            </w:r>
            <w:r w:rsidR="00385133" w:rsidRPr="00D43508">
              <w:rPr>
                <w:rFonts w:cs="Calibri"/>
                <w:b/>
                <w:i/>
                <w:szCs w:val="20"/>
                <w:lang w:val="en-CA"/>
              </w:rPr>
              <w:t xml:space="preserve">rogram environment criteria: </w:t>
            </w:r>
          </w:p>
          <w:p w14:paraId="6359DB67" w14:textId="77777777" w:rsidR="00385133" w:rsidRPr="00D43508" w:rsidRDefault="00385133" w:rsidP="00A86271">
            <w:pPr>
              <w:pStyle w:val="issuestabletext"/>
              <w:keepNext w:val="0"/>
              <w:spacing w:before="60"/>
              <w:rPr>
                <w:rFonts w:cs="Calibri"/>
                <w:color w:val="000000"/>
                <w:szCs w:val="20"/>
                <w:lang w:val="en-CA" w:eastAsia="en-CA"/>
              </w:rPr>
            </w:pPr>
          </w:p>
        </w:tc>
      </w:tr>
    </w:tbl>
    <w:p w14:paraId="66383915" w14:textId="77777777" w:rsidR="00E32566" w:rsidRPr="00D43508" w:rsidRDefault="00E32566">
      <w:pPr>
        <w:rPr>
          <w:rFonts w:cs="Calibri"/>
          <w:lang w:val="en-CA"/>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9"/>
        <w:gridCol w:w="7508"/>
        <w:gridCol w:w="1283"/>
      </w:tblGrid>
      <w:tr w:rsidR="00E32566" w:rsidRPr="00D43508" w14:paraId="203AD522" w14:textId="77777777" w:rsidTr="00A86271">
        <w:trPr>
          <w:tblHeader/>
        </w:trPr>
        <w:tc>
          <w:tcPr>
            <w:tcW w:w="5000" w:type="pct"/>
            <w:gridSpan w:val="3"/>
            <w:tcBorders>
              <w:top w:val="double" w:sz="4" w:space="0" w:color="auto"/>
              <w:left w:val="double" w:sz="4" w:space="0" w:color="auto"/>
              <w:bottom w:val="double" w:sz="4" w:space="0" w:color="auto"/>
              <w:right w:val="double" w:sz="4" w:space="0" w:color="auto"/>
            </w:tcBorders>
          </w:tcPr>
          <w:p w14:paraId="15F2D750" w14:textId="77777777" w:rsidR="00E32566" w:rsidRPr="00D43508" w:rsidRDefault="00E32566" w:rsidP="00A86271">
            <w:pPr>
              <w:pStyle w:val="issuestabletext"/>
              <w:spacing w:before="120" w:after="0"/>
              <w:jc w:val="center"/>
              <w:rPr>
                <w:rFonts w:cs="Calibri"/>
                <w:b/>
                <w:i/>
                <w:sz w:val="28"/>
                <w:szCs w:val="28"/>
                <w:lang w:val="en-CA"/>
              </w:rPr>
            </w:pPr>
            <w:r w:rsidRPr="00D43508">
              <w:rPr>
                <w:rFonts w:cs="Calibri"/>
                <w:bCs w:val="0"/>
                <w:sz w:val="18"/>
                <w:szCs w:val="18"/>
                <w:lang w:val="en-CA"/>
              </w:rPr>
              <w:br w:type="page"/>
            </w:r>
            <w:r w:rsidR="00367762" w:rsidRPr="00D43508">
              <w:rPr>
                <w:rFonts w:cs="Calibri"/>
                <w:b/>
                <w:i/>
                <w:sz w:val="28"/>
                <w:szCs w:val="28"/>
                <w:lang w:val="en-CA"/>
              </w:rPr>
              <w:t>3.6 A</w:t>
            </w:r>
            <w:r w:rsidR="004F555C" w:rsidRPr="00D43508">
              <w:rPr>
                <w:rFonts w:cs="Calibri"/>
                <w:b/>
                <w:i/>
                <w:sz w:val="28"/>
                <w:szCs w:val="28"/>
                <w:lang w:val="en-CA"/>
              </w:rPr>
              <w:t>dditional Criteria</w:t>
            </w:r>
          </w:p>
        </w:tc>
      </w:tr>
      <w:tr w:rsidR="00851406" w:rsidRPr="00D43508" w14:paraId="0EE4AF99" w14:textId="77777777" w:rsidTr="00A86271">
        <w:trPr>
          <w:tblHeader/>
        </w:trPr>
        <w:tc>
          <w:tcPr>
            <w:tcW w:w="4317" w:type="pct"/>
            <w:gridSpan w:val="2"/>
            <w:tcBorders>
              <w:top w:val="single" w:sz="4" w:space="0" w:color="auto"/>
              <w:left w:val="double" w:sz="4" w:space="0" w:color="auto"/>
              <w:bottom w:val="single" w:sz="4" w:space="0" w:color="auto"/>
              <w:right w:val="single" w:sz="4" w:space="0" w:color="auto"/>
            </w:tcBorders>
            <w:shd w:val="clear" w:color="auto" w:fill="E6E6E6"/>
            <w:vAlign w:val="center"/>
          </w:tcPr>
          <w:p w14:paraId="3D6E303B" w14:textId="77777777" w:rsidR="00851406" w:rsidRPr="00D43508" w:rsidRDefault="00851406" w:rsidP="00A86271">
            <w:pPr>
              <w:pStyle w:val="bodytext-hangingindent-10ptbelow"/>
              <w:spacing w:before="80" w:after="40" w:line="240" w:lineRule="auto"/>
              <w:ind w:left="72" w:right="72" w:firstLine="0"/>
              <w:rPr>
                <w:rFonts w:cs="Calibri"/>
                <w:b/>
                <w:szCs w:val="20"/>
                <w:lang w:val="en-CA"/>
              </w:rPr>
            </w:pPr>
            <w:r w:rsidRPr="00D43508">
              <w:rPr>
                <w:rFonts w:cs="Calibri"/>
                <w:b/>
                <w:szCs w:val="20"/>
                <w:lang w:val="en-CA"/>
              </w:rPr>
              <w:lastRenderedPageBreak/>
              <w:t>Accreditation Board criteria</w:t>
            </w:r>
          </w:p>
        </w:tc>
        <w:tc>
          <w:tcPr>
            <w:tcW w:w="683" w:type="pct"/>
            <w:tcBorders>
              <w:top w:val="single" w:sz="4" w:space="0" w:color="auto"/>
              <w:left w:val="single" w:sz="4" w:space="0" w:color="auto"/>
              <w:bottom w:val="single" w:sz="4" w:space="0" w:color="auto"/>
              <w:right w:val="double" w:sz="4" w:space="0" w:color="auto"/>
            </w:tcBorders>
            <w:shd w:val="clear" w:color="auto" w:fill="E6E6E6"/>
            <w:vAlign w:val="center"/>
          </w:tcPr>
          <w:p w14:paraId="473D1F40" w14:textId="77777777" w:rsidR="00851406" w:rsidRPr="00D43508" w:rsidRDefault="00851406" w:rsidP="00A86271">
            <w:pPr>
              <w:spacing w:before="80" w:after="40"/>
              <w:ind w:left="111" w:right="72"/>
              <w:jc w:val="center"/>
              <w:rPr>
                <w:rFonts w:cs="Calibri"/>
                <w:szCs w:val="20"/>
                <w:lang w:val="en-CA"/>
              </w:rPr>
            </w:pPr>
            <w:r w:rsidRPr="00D43508">
              <w:rPr>
                <w:rFonts w:cs="Calibri"/>
                <w:szCs w:val="20"/>
                <w:lang w:val="en-CA"/>
              </w:rPr>
              <w:t>&lt;Program 1&gt; Engineering</w:t>
            </w:r>
          </w:p>
        </w:tc>
      </w:tr>
      <w:tr w:rsidR="00851406" w:rsidRPr="00D43508" w14:paraId="50484DCD" w14:textId="77777777" w:rsidTr="00A86271">
        <w:tc>
          <w:tcPr>
            <w:tcW w:w="319" w:type="pct"/>
            <w:tcBorders>
              <w:top w:val="single" w:sz="4" w:space="0" w:color="auto"/>
              <w:left w:val="double" w:sz="4" w:space="0" w:color="auto"/>
            </w:tcBorders>
          </w:tcPr>
          <w:p w14:paraId="76312FC9" w14:textId="77777777" w:rsidR="00851406" w:rsidRPr="00D43508" w:rsidRDefault="00851406" w:rsidP="00A86271">
            <w:pPr>
              <w:pStyle w:val="Heading3"/>
              <w:spacing w:beforeLines="30" w:before="72" w:afterLines="20" w:after="48"/>
              <w:ind w:left="72" w:right="72"/>
              <w:jc w:val="center"/>
              <w:rPr>
                <w:rFonts w:cs="Calibri"/>
                <w:bCs/>
                <w:szCs w:val="20"/>
                <w:u w:val="none"/>
                <w:lang w:val="en-CA"/>
              </w:rPr>
            </w:pPr>
            <w:r w:rsidRPr="00D43508">
              <w:rPr>
                <w:rFonts w:cs="Calibri"/>
                <w:bCs/>
                <w:szCs w:val="20"/>
                <w:u w:val="none"/>
                <w:lang w:val="en-CA"/>
              </w:rPr>
              <w:t>3.6.1</w:t>
            </w:r>
          </w:p>
        </w:tc>
        <w:tc>
          <w:tcPr>
            <w:tcW w:w="3998" w:type="pct"/>
            <w:tcBorders>
              <w:top w:val="single" w:sz="4" w:space="0" w:color="auto"/>
              <w:right w:val="single" w:sz="4" w:space="0" w:color="auto"/>
            </w:tcBorders>
          </w:tcPr>
          <w:p w14:paraId="58031C7E" w14:textId="77777777" w:rsidR="00851406" w:rsidRPr="00D43508" w:rsidRDefault="00851406" w:rsidP="001D0269">
            <w:pPr>
              <w:pStyle w:val="Heading3"/>
              <w:spacing w:beforeLines="30" w:before="72" w:afterLines="20" w:after="48"/>
              <w:ind w:left="144" w:right="72"/>
              <w:rPr>
                <w:rFonts w:cs="Calibri"/>
                <w:b/>
                <w:szCs w:val="20"/>
                <w:u w:val="none"/>
                <w:lang w:val="en-CA"/>
              </w:rPr>
            </w:pPr>
            <w:r w:rsidRPr="00D43508">
              <w:rPr>
                <w:rFonts w:cs="Calibri"/>
                <w:b/>
                <w:szCs w:val="20"/>
                <w:u w:val="none"/>
                <w:lang w:val="en-CA"/>
              </w:rPr>
              <w:t>“Weakest Link” option</w:t>
            </w:r>
          </w:p>
          <w:p w14:paraId="0A68EBF6" w14:textId="77777777" w:rsidR="00851406" w:rsidRPr="00D43508" w:rsidRDefault="00851406" w:rsidP="001D0269">
            <w:pPr>
              <w:ind w:left="144"/>
              <w:rPr>
                <w:rFonts w:cs="Calibri"/>
                <w:bCs/>
                <w:szCs w:val="20"/>
                <w:lang w:val="en-CA"/>
              </w:rPr>
            </w:pPr>
            <w:r w:rsidRPr="00D43508">
              <w:rPr>
                <w:rFonts w:cs="Calibri"/>
                <w:bCs/>
                <w:szCs w:val="20"/>
                <w:lang w:val="en-CA"/>
              </w:rPr>
              <w:t>Following the principle that a program is only as strong as its “weakest link”, a program is accredited only if all such variations meet the criteria.</w:t>
            </w:r>
          </w:p>
        </w:tc>
        <w:tc>
          <w:tcPr>
            <w:tcW w:w="683" w:type="pct"/>
            <w:tcBorders>
              <w:top w:val="single" w:sz="4" w:space="0" w:color="auto"/>
              <w:left w:val="single" w:sz="4" w:space="0" w:color="auto"/>
              <w:right w:val="double" w:sz="4" w:space="0" w:color="auto"/>
            </w:tcBorders>
          </w:tcPr>
          <w:p w14:paraId="7630FC34" w14:textId="77777777" w:rsidR="00851406" w:rsidRPr="0081144B" w:rsidRDefault="00851406" w:rsidP="00A86271">
            <w:pPr>
              <w:jc w:val="center"/>
              <w:rPr>
                <w:rFonts w:ascii="Segoe UI Symbol" w:hAnsi="Segoe UI Symbol" w:cs="Segoe UI Symbol"/>
                <w:b/>
                <w:bCs/>
                <w:sz w:val="24"/>
                <w:szCs w:val="32"/>
                <w:lang w:val="en-CA"/>
              </w:rPr>
            </w:pPr>
          </w:p>
        </w:tc>
      </w:tr>
      <w:tr w:rsidR="00851406" w:rsidRPr="00D43508" w14:paraId="116A7169" w14:textId="77777777" w:rsidTr="00A86271">
        <w:tc>
          <w:tcPr>
            <w:tcW w:w="319" w:type="pct"/>
            <w:tcBorders>
              <w:left w:val="double" w:sz="4" w:space="0" w:color="auto"/>
            </w:tcBorders>
          </w:tcPr>
          <w:p w14:paraId="00DD9582" w14:textId="77777777" w:rsidR="00851406" w:rsidRPr="00D43508" w:rsidRDefault="00851406" w:rsidP="00A86271">
            <w:pPr>
              <w:pStyle w:val="Heading3"/>
              <w:spacing w:beforeLines="30" w:before="72" w:afterLines="20" w:after="48"/>
              <w:ind w:left="72" w:right="72"/>
              <w:jc w:val="center"/>
              <w:rPr>
                <w:rFonts w:cs="Calibri"/>
                <w:bCs/>
                <w:szCs w:val="20"/>
                <w:u w:val="none"/>
                <w:lang w:val="en-CA"/>
              </w:rPr>
            </w:pPr>
            <w:r w:rsidRPr="00D43508">
              <w:rPr>
                <w:rFonts w:cs="Calibri"/>
                <w:bCs/>
                <w:szCs w:val="20"/>
                <w:u w:val="none"/>
                <w:lang w:val="en-CA"/>
              </w:rPr>
              <w:t>3.6.2</w:t>
            </w:r>
          </w:p>
        </w:tc>
        <w:tc>
          <w:tcPr>
            <w:tcW w:w="3998" w:type="pct"/>
            <w:tcBorders>
              <w:right w:val="single" w:sz="4" w:space="0" w:color="auto"/>
            </w:tcBorders>
          </w:tcPr>
          <w:p w14:paraId="4FBD3C25" w14:textId="77777777" w:rsidR="00851406" w:rsidRPr="00D43508" w:rsidRDefault="00851406" w:rsidP="001D0269">
            <w:pPr>
              <w:pStyle w:val="Heading3"/>
              <w:spacing w:beforeLines="30" w:before="72" w:afterLines="20" w:after="48"/>
              <w:ind w:left="144" w:right="72"/>
              <w:rPr>
                <w:rFonts w:cs="Calibri"/>
                <w:b/>
                <w:szCs w:val="20"/>
                <w:u w:val="none"/>
                <w:lang w:val="en-CA"/>
              </w:rPr>
            </w:pPr>
            <w:r w:rsidRPr="00D43508">
              <w:rPr>
                <w:rFonts w:cs="Calibri"/>
                <w:b/>
                <w:szCs w:val="20"/>
                <w:u w:val="none"/>
                <w:lang w:val="en-CA"/>
              </w:rPr>
              <w:t>“Engineering” in title</w:t>
            </w:r>
          </w:p>
          <w:p w14:paraId="29B93FD2" w14:textId="77777777" w:rsidR="00851406" w:rsidRPr="00D43508" w:rsidRDefault="00851406" w:rsidP="001D0269">
            <w:pPr>
              <w:ind w:left="144"/>
              <w:rPr>
                <w:rFonts w:cs="Calibri"/>
                <w:bCs/>
                <w:szCs w:val="20"/>
                <w:lang w:val="en-CA"/>
              </w:rPr>
            </w:pPr>
            <w:r w:rsidRPr="00D43508">
              <w:rPr>
                <w:rFonts w:cs="Calibri"/>
                <w:bCs/>
                <w:szCs w:val="20"/>
                <w:lang w:val="en-CA"/>
              </w:rPr>
              <w:t>An accredited program must include the word “engineering” in its title.</w:t>
            </w:r>
          </w:p>
        </w:tc>
        <w:tc>
          <w:tcPr>
            <w:tcW w:w="683" w:type="pct"/>
            <w:tcBorders>
              <w:left w:val="single" w:sz="4" w:space="0" w:color="auto"/>
              <w:right w:val="double" w:sz="4" w:space="0" w:color="auto"/>
            </w:tcBorders>
          </w:tcPr>
          <w:p w14:paraId="42D21B34" w14:textId="77777777" w:rsidR="00851406" w:rsidRPr="0081144B" w:rsidRDefault="00851406" w:rsidP="00A86271">
            <w:pPr>
              <w:jc w:val="center"/>
              <w:rPr>
                <w:rFonts w:ascii="Segoe UI Symbol" w:hAnsi="Segoe UI Symbol" w:cs="Segoe UI Symbol"/>
                <w:b/>
                <w:bCs/>
                <w:sz w:val="24"/>
                <w:szCs w:val="32"/>
                <w:lang w:val="en-CA"/>
              </w:rPr>
            </w:pPr>
          </w:p>
        </w:tc>
      </w:tr>
      <w:tr w:rsidR="00851406" w:rsidRPr="00D43508" w14:paraId="099E5308" w14:textId="77777777" w:rsidTr="00A86271">
        <w:tc>
          <w:tcPr>
            <w:tcW w:w="319" w:type="pct"/>
            <w:tcBorders>
              <w:left w:val="double" w:sz="4" w:space="0" w:color="auto"/>
            </w:tcBorders>
          </w:tcPr>
          <w:p w14:paraId="3B8D829D" w14:textId="77777777" w:rsidR="00851406" w:rsidRPr="00D43508" w:rsidRDefault="00851406" w:rsidP="00A86271">
            <w:pPr>
              <w:pStyle w:val="Heading3"/>
              <w:spacing w:beforeLines="30" w:before="72" w:afterLines="20" w:after="48"/>
              <w:ind w:left="72" w:right="72"/>
              <w:jc w:val="center"/>
              <w:rPr>
                <w:rFonts w:cs="Calibri"/>
                <w:bCs/>
                <w:szCs w:val="20"/>
                <w:u w:val="none"/>
                <w:lang w:val="en-CA"/>
              </w:rPr>
            </w:pPr>
            <w:r w:rsidRPr="00D43508">
              <w:rPr>
                <w:rFonts w:cs="Calibri"/>
                <w:bCs/>
                <w:szCs w:val="20"/>
                <w:u w:val="none"/>
                <w:lang w:val="en-CA"/>
              </w:rPr>
              <w:t>3.6.3</w:t>
            </w:r>
          </w:p>
        </w:tc>
        <w:tc>
          <w:tcPr>
            <w:tcW w:w="3998" w:type="pct"/>
            <w:tcBorders>
              <w:right w:val="single" w:sz="4" w:space="0" w:color="auto"/>
            </w:tcBorders>
          </w:tcPr>
          <w:p w14:paraId="3ED8A716" w14:textId="77777777" w:rsidR="00851406" w:rsidRPr="00D43508" w:rsidRDefault="00851406" w:rsidP="001D0269">
            <w:pPr>
              <w:pStyle w:val="Heading3"/>
              <w:spacing w:beforeLines="30" w:before="72" w:afterLines="20" w:after="48"/>
              <w:ind w:left="144" w:right="72"/>
              <w:rPr>
                <w:rFonts w:cs="Calibri"/>
                <w:b/>
                <w:szCs w:val="20"/>
                <w:u w:val="none"/>
                <w:lang w:val="en-CA"/>
              </w:rPr>
            </w:pPr>
            <w:r w:rsidRPr="00D43508">
              <w:rPr>
                <w:rFonts w:cs="Calibri"/>
                <w:b/>
                <w:szCs w:val="20"/>
                <w:u w:val="none"/>
                <w:lang w:val="en-CA"/>
              </w:rPr>
              <w:t>Descriptive title</w:t>
            </w:r>
          </w:p>
          <w:p w14:paraId="188EDFF8" w14:textId="77777777" w:rsidR="00851406" w:rsidRPr="00D43508" w:rsidRDefault="00851406" w:rsidP="001D0269">
            <w:pPr>
              <w:ind w:left="144"/>
              <w:rPr>
                <w:rFonts w:cs="Calibri"/>
                <w:bCs/>
                <w:szCs w:val="20"/>
                <w:lang w:val="en-CA"/>
              </w:rPr>
            </w:pPr>
            <w:r w:rsidRPr="00D43508">
              <w:rPr>
                <w:rFonts w:cs="Calibri"/>
                <w:bCs/>
                <w:szCs w:val="20"/>
                <w:lang w:val="en-CA"/>
              </w:rPr>
              <w:t>The title of an accredited engineering program must be properly descriptive of the curriculum content.</w:t>
            </w:r>
          </w:p>
        </w:tc>
        <w:tc>
          <w:tcPr>
            <w:tcW w:w="683" w:type="pct"/>
            <w:tcBorders>
              <w:left w:val="single" w:sz="4" w:space="0" w:color="auto"/>
              <w:right w:val="double" w:sz="4" w:space="0" w:color="auto"/>
            </w:tcBorders>
          </w:tcPr>
          <w:p w14:paraId="3C32F2ED" w14:textId="77777777" w:rsidR="00851406" w:rsidRPr="0081144B" w:rsidRDefault="00851406" w:rsidP="00A86271">
            <w:pPr>
              <w:jc w:val="center"/>
              <w:rPr>
                <w:rFonts w:ascii="Segoe UI Symbol" w:hAnsi="Segoe UI Symbol" w:cs="Segoe UI Symbol"/>
                <w:b/>
                <w:bCs/>
                <w:sz w:val="24"/>
                <w:szCs w:val="32"/>
                <w:lang w:val="en-CA"/>
              </w:rPr>
            </w:pPr>
          </w:p>
        </w:tc>
      </w:tr>
      <w:tr w:rsidR="00851406" w:rsidRPr="00D43508" w14:paraId="31F77C59" w14:textId="77777777" w:rsidTr="00A86271">
        <w:trPr>
          <w:trHeight w:val="589"/>
        </w:trPr>
        <w:tc>
          <w:tcPr>
            <w:tcW w:w="319" w:type="pct"/>
            <w:tcBorders>
              <w:left w:val="double" w:sz="4" w:space="0" w:color="auto"/>
            </w:tcBorders>
          </w:tcPr>
          <w:p w14:paraId="19E400B9" w14:textId="77777777" w:rsidR="00851406" w:rsidRPr="00D43508" w:rsidRDefault="00851406" w:rsidP="00A86271">
            <w:pPr>
              <w:pStyle w:val="Heading3"/>
              <w:spacing w:beforeLines="30" w:before="72" w:afterLines="20" w:after="48"/>
              <w:ind w:left="72" w:right="72"/>
              <w:jc w:val="center"/>
              <w:rPr>
                <w:rFonts w:cs="Calibri"/>
                <w:bCs/>
                <w:szCs w:val="20"/>
                <w:u w:val="none"/>
                <w:lang w:val="en-CA"/>
              </w:rPr>
            </w:pPr>
            <w:r w:rsidRPr="00D43508">
              <w:rPr>
                <w:rFonts w:cs="Calibri"/>
                <w:bCs/>
                <w:szCs w:val="20"/>
                <w:u w:val="none"/>
                <w:lang w:val="en-CA"/>
              </w:rPr>
              <w:t>3.6.4</w:t>
            </w:r>
          </w:p>
        </w:tc>
        <w:tc>
          <w:tcPr>
            <w:tcW w:w="3998" w:type="pct"/>
            <w:tcBorders>
              <w:right w:val="single" w:sz="4" w:space="0" w:color="auto"/>
            </w:tcBorders>
          </w:tcPr>
          <w:p w14:paraId="5AFC7021" w14:textId="77777777" w:rsidR="00851406" w:rsidRPr="00D43508" w:rsidRDefault="00851406" w:rsidP="001D0269">
            <w:pPr>
              <w:pStyle w:val="Heading3"/>
              <w:spacing w:beforeLines="30" w:before="72" w:afterLines="20" w:after="48"/>
              <w:ind w:left="144" w:right="72"/>
              <w:rPr>
                <w:rFonts w:cs="Calibri"/>
                <w:b/>
                <w:szCs w:val="20"/>
                <w:u w:val="none"/>
                <w:lang w:val="en-CA"/>
              </w:rPr>
            </w:pPr>
            <w:r w:rsidRPr="00D43508">
              <w:rPr>
                <w:rFonts w:cs="Calibri"/>
                <w:b/>
                <w:szCs w:val="20"/>
                <w:u w:val="none"/>
                <w:lang w:val="en-CA"/>
              </w:rPr>
              <w:t>Composite titles</w:t>
            </w:r>
          </w:p>
          <w:p w14:paraId="2166814D" w14:textId="77777777" w:rsidR="00851406" w:rsidRPr="00D43508" w:rsidRDefault="00851406" w:rsidP="001D0269">
            <w:pPr>
              <w:ind w:left="144"/>
              <w:rPr>
                <w:rFonts w:cs="Calibri"/>
                <w:bCs/>
                <w:szCs w:val="20"/>
                <w:lang w:val="en-CA"/>
              </w:rPr>
            </w:pPr>
            <w:r w:rsidRPr="00D43508">
              <w:rPr>
                <w:rFonts w:cs="Calibri"/>
                <w:bCs/>
                <w:szCs w:val="20"/>
                <w:lang w:val="en-CA"/>
              </w:rPr>
              <w:t>If a program, by virtue of its title, becomes subject to the content requirements for two or more engineering curricula, then the program must meet the Accreditation Board requirements for each engineering curriculum named.</w:t>
            </w:r>
          </w:p>
        </w:tc>
        <w:tc>
          <w:tcPr>
            <w:tcW w:w="683" w:type="pct"/>
            <w:tcBorders>
              <w:left w:val="single" w:sz="4" w:space="0" w:color="auto"/>
              <w:right w:val="double" w:sz="4" w:space="0" w:color="auto"/>
            </w:tcBorders>
          </w:tcPr>
          <w:p w14:paraId="747B1C3E" w14:textId="77777777" w:rsidR="00851406" w:rsidRPr="0081144B" w:rsidRDefault="00851406" w:rsidP="00A86271">
            <w:pPr>
              <w:jc w:val="center"/>
              <w:rPr>
                <w:rFonts w:ascii="Segoe UI Symbol" w:hAnsi="Segoe UI Symbol" w:cs="Segoe UI Symbol"/>
                <w:b/>
                <w:bCs/>
                <w:sz w:val="24"/>
                <w:szCs w:val="32"/>
                <w:lang w:val="en-CA"/>
              </w:rPr>
            </w:pPr>
          </w:p>
        </w:tc>
      </w:tr>
      <w:tr w:rsidR="00851406" w:rsidRPr="00D43508" w14:paraId="66D593B3" w14:textId="77777777" w:rsidTr="00A86271">
        <w:trPr>
          <w:trHeight w:val="589"/>
        </w:trPr>
        <w:tc>
          <w:tcPr>
            <w:tcW w:w="319" w:type="pct"/>
            <w:tcBorders>
              <w:left w:val="double" w:sz="4" w:space="0" w:color="auto"/>
            </w:tcBorders>
          </w:tcPr>
          <w:p w14:paraId="7E6A25B0" w14:textId="77777777" w:rsidR="00851406" w:rsidRPr="00D43508" w:rsidRDefault="00851406" w:rsidP="00A86271">
            <w:pPr>
              <w:pStyle w:val="Heading3"/>
              <w:spacing w:beforeLines="30" w:before="72" w:afterLines="20" w:after="48"/>
              <w:ind w:left="72" w:right="72"/>
              <w:jc w:val="center"/>
              <w:rPr>
                <w:rFonts w:cs="Calibri"/>
                <w:bCs/>
                <w:szCs w:val="20"/>
                <w:u w:val="none"/>
                <w:lang w:val="en-CA"/>
              </w:rPr>
            </w:pPr>
            <w:r w:rsidRPr="00D43508">
              <w:rPr>
                <w:rFonts w:cs="Calibri"/>
                <w:bCs/>
                <w:szCs w:val="20"/>
                <w:u w:val="none"/>
                <w:lang w:val="en-CA"/>
              </w:rPr>
              <w:t>3.6.5</w:t>
            </w:r>
          </w:p>
        </w:tc>
        <w:tc>
          <w:tcPr>
            <w:tcW w:w="3998" w:type="pct"/>
            <w:tcBorders>
              <w:right w:val="single" w:sz="4" w:space="0" w:color="auto"/>
            </w:tcBorders>
          </w:tcPr>
          <w:p w14:paraId="4934DC74" w14:textId="77777777" w:rsidR="00851406" w:rsidRPr="00D43508" w:rsidRDefault="00851406" w:rsidP="001D0269">
            <w:pPr>
              <w:pStyle w:val="Heading3"/>
              <w:spacing w:beforeLines="30" w:before="72" w:afterLines="20" w:after="48"/>
              <w:ind w:left="144" w:right="72"/>
              <w:rPr>
                <w:rFonts w:cs="Calibri"/>
                <w:b/>
                <w:szCs w:val="20"/>
                <w:u w:val="none"/>
                <w:lang w:val="en-CA"/>
              </w:rPr>
            </w:pPr>
            <w:r w:rsidRPr="00D43508">
              <w:rPr>
                <w:rFonts w:cs="Calibri"/>
                <w:b/>
                <w:szCs w:val="20"/>
                <w:u w:val="none"/>
                <w:lang w:val="en-CA"/>
              </w:rPr>
              <w:t>Distinct options</w:t>
            </w:r>
          </w:p>
          <w:p w14:paraId="0BFA3060" w14:textId="77777777" w:rsidR="00851406" w:rsidRPr="00D43508" w:rsidRDefault="00851406" w:rsidP="001D0269">
            <w:pPr>
              <w:ind w:left="144"/>
              <w:rPr>
                <w:rFonts w:cs="Calibri"/>
                <w:bCs/>
                <w:szCs w:val="20"/>
                <w:lang w:val="en-CA"/>
              </w:rPr>
            </w:pPr>
            <w:r w:rsidRPr="00D43508">
              <w:rPr>
                <w:rFonts w:cs="Calibri"/>
                <w:bCs/>
                <w:szCs w:val="20"/>
                <w:lang w:val="en-CA"/>
              </w:rPr>
              <w:t>The Accreditation Board must have evidence that all engineering options contain a significant amount of distinct curriculum content and that the name of each option is descriptive of that curriculum content.</w:t>
            </w:r>
          </w:p>
        </w:tc>
        <w:tc>
          <w:tcPr>
            <w:tcW w:w="683" w:type="pct"/>
            <w:tcBorders>
              <w:left w:val="single" w:sz="4" w:space="0" w:color="auto"/>
              <w:right w:val="double" w:sz="4" w:space="0" w:color="auto"/>
            </w:tcBorders>
          </w:tcPr>
          <w:p w14:paraId="181E8B60" w14:textId="77777777" w:rsidR="00851406" w:rsidRPr="0081144B" w:rsidRDefault="00851406" w:rsidP="00A86271">
            <w:pPr>
              <w:jc w:val="center"/>
              <w:rPr>
                <w:rFonts w:ascii="Segoe UI Symbol" w:hAnsi="Segoe UI Symbol" w:cs="Segoe UI Symbol"/>
                <w:b/>
                <w:bCs/>
                <w:sz w:val="24"/>
                <w:szCs w:val="32"/>
                <w:lang w:val="en-CA"/>
              </w:rPr>
            </w:pPr>
          </w:p>
        </w:tc>
      </w:tr>
      <w:tr w:rsidR="00851406" w:rsidRPr="00D43508" w14:paraId="0F2D5121" w14:textId="77777777" w:rsidTr="00A86271">
        <w:trPr>
          <w:trHeight w:val="589"/>
        </w:trPr>
        <w:tc>
          <w:tcPr>
            <w:tcW w:w="319" w:type="pct"/>
            <w:tcBorders>
              <w:left w:val="double" w:sz="4" w:space="0" w:color="auto"/>
            </w:tcBorders>
          </w:tcPr>
          <w:p w14:paraId="2A903237" w14:textId="77777777" w:rsidR="00851406" w:rsidRPr="00D43508" w:rsidRDefault="00851406" w:rsidP="00A86271">
            <w:pPr>
              <w:pStyle w:val="Heading3"/>
              <w:spacing w:beforeLines="30" w:before="72" w:afterLines="20" w:after="48"/>
              <w:ind w:left="72" w:right="72"/>
              <w:jc w:val="center"/>
              <w:rPr>
                <w:rFonts w:cs="Calibri"/>
                <w:bCs/>
                <w:szCs w:val="20"/>
                <w:u w:val="none"/>
                <w:lang w:val="en-CA"/>
              </w:rPr>
            </w:pPr>
            <w:r w:rsidRPr="00D43508">
              <w:rPr>
                <w:rFonts w:cs="Calibri"/>
                <w:bCs/>
                <w:szCs w:val="20"/>
                <w:u w:val="none"/>
                <w:lang w:val="en-CA"/>
              </w:rPr>
              <w:t>3.6.6</w:t>
            </w:r>
          </w:p>
        </w:tc>
        <w:tc>
          <w:tcPr>
            <w:tcW w:w="3998" w:type="pct"/>
            <w:tcBorders>
              <w:right w:val="single" w:sz="4" w:space="0" w:color="auto"/>
            </w:tcBorders>
          </w:tcPr>
          <w:p w14:paraId="78E328F1" w14:textId="77777777" w:rsidR="00851406" w:rsidRPr="00D43508" w:rsidRDefault="00851406" w:rsidP="001D0269">
            <w:pPr>
              <w:pStyle w:val="Heading3"/>
              <w:spacing w:beforeLines="30" w:before="72" w:afterLines="20" w:after="48"/>
              <w:ind w:left="144" w:right="72"/>
              <w:rPr>
                <w:rFonts w:cs="Calibri"/>
                <w:b/>
                <w:szCs w:val="20"/>
                <w:u w:val="none"/>
                <w:lang w:val="en-CA"/>
              </w:rPr>
            </w:pPr>
            <w:r w:rsidRPr="00D43508">
              <w:rPr>
                <w:rFonts w:cs="Calibri"/>
                <w:b/>
                <w:szCs w:val="20"/>
                <w:u w:val="none"/>
                <w:lang w:val="en-CA"/>
              </w:rPr>
              <w:t>Appropriate title</w:t>
            </w:r>
          </w:p>
          <w:p w14:paraId="3DA691E6" w14:textId="77777777" w:rsidR="00851406" w:rsidRPr="00D43508" w:rsidRDefault="00851406" w:rsidP="001D0269">
            <w:pPr>
              <w:ind w:left="144"/>
              <w:rPr>
                <w:rFonts w:cs="Calibri"/>
                <w:bCs/>
                <w:szCs w:val="20"/>
                <w:lang w:val="en-CA"/>
              </w:rPr>
            </w:pPr>
            <w:r w:rsidRPr="00D43508">
              <w:rPr>
                <w:rFonts w:cs="Calibri"/>
                <w:bCs/>
                <w:szCs w:val="20"/>
                <w:lang w:val="en-CA"/>
              </w:rPr>
              <w:t>The Accreditation Board must have evidence that the program name is appropriate for all students graduating in the program regardless of the option taken.</w:t>
            </w:r>
          </w:p>
        </w:tc>
        <w:tc>
          <w:tcPr>
            <w:tcW w:w="683" w:type="pct"/>
            <w:tcBorders>
              <w:left w:val="single" w:sz="4" w:space="0" w:color="auto"/>
              <w:right w:val="double" w:sz="4" w:space="0" w:color="auto"/>
            </w:tcBorders>
          </w:tcPr>
          <w:p w14:paraId="3A37F135" w14:textId="77777777" w:rsidR="00851406" w:rsidRPr="0081144B" w:rsidRDefault="00851406" w:rsidP="00A86271">
            <w:pPr>
              <w:jc w:val="center"/>
              <w:rPr>
                <w:rFonts w:ascii="Segoe UI Symbol" w:hAnsi="Segoe UI Symbol" w:cs="Segoe UI Symbol"/>
                <w:b/>
                <w:bCs/>
                <w:sz w:val="24"/>
                <w:szCs w:val="32"/>
                <w:lang w:val="en-CA"/>
              </w:rPr>
            </w:pPr>
          </w:p>
        </w:tc>
      </w:tr>
      <w:tr w:rsidR="00AB71B5" w:rsidRPr="00D43508" w14:paraId="17F19137" w14:textId="77777777" w:rsidTr="00A86271">
        <w:trPr>
          <w:trHeight w:val="589"/>
        </w:trPr>
        <w:tc>
          <w:tcPr>
            <w:tcW w:w="5000" w:type="pct"/>
            <w:gridSpan w:val="3"/>
            <w:tcBorders>
              <w:left w:val="double" w:sz="4" w:space="0" w:color="auto"/>
              <w:bottom w:val="double" w:sz="4" w:space="0" w:color="auto"/>
              <w:right w:val="double" w:sz="4" w:space="0" w:color="auto"/>
            </w:tcBorders>
          </w:tcPr>
          <w:p w14:paraId="5CCBF7E2" w14:textId="77777777" w:rsidR="00AB71B5" w:rsidRPr="00D43508" w:rsidRDefault="00725687" w:rsidP="00A86271">
            <w:pPr>
              <w:pStyle w:val="issuestabletext"/>
              <w:keepNext w:val="0"/>
              <w:spacing w:before="60"/>
              <w:rPr>
                <w:rFonts w:cs="Calibri"/>
                <w:b/>
                <w:i/>
                <w:szCs w:val="20"/>
                <w:lang w:val="en-CA"/>
              </w:rPr>
            </w:pPr>
            <w:r w:rsidRPr="00D43508">
              <w:rPr>
                <w:rFonts w:cs="Calibri"/>
                <w:b/>
                <w:i/>
                <w:szCs w:val="20"/>
                <w:lang w:val="en-CA"/>
              </w:rPr>
              <w:t>Justification</w:t>
            </w:r>
            <w:r w:rsidR="00172C25" w:rsidRPr="00D43508">
              <w:rPr>
                <w:rFonts w:cs="Calibri"/>
                <w:b/>
                <w:i/>
                <w:szCs w:val="20"/>
                <w:lang w:val="en-CA"/>
              </w:rPr>
              <w:t>(</w:t>
            </w:r>
            <w:r w:rsidR="00E450FC" w:rsidRPr="00D43508">
              <w:rPr>
                <w:rFonts w:cs="Calibri"/>
                <w:b/>
                <w:i/>
                <w:szCs w:val="20"/>
                <w:lang w:val="en-CA"/>
              </w:rPr>
              <w:t>s) regarding</w:t>
            </w:r>
            <w:r w:rsidR="00AB71B5" w:rsidRPr="00D43508">
              <w:rPr>
                <w:rFonts w:cs="Calibri"/>
                <w:b/>
                <w:i/>
                <w:szCs w:val="20"/>
                <w:lang w:val="en-CA"/>
              </w:rPr>
              <w:t xml:space="preserve"> Additional </w:t>
            </w:r>
            <w:r w:rsidR="00FF2EAD" w:rsidRPr="00D43508">
              <w:rPr>
                <w:rFonts w:cs="Calibri"/>
                <w:b/>
                <w:i/>
                <w:szCs w:val="20"/>
                <w:lang w:val="en-CA"/>
              </w:rPr>
              <w:t>c</w:t>
            </w:r>
            <w:r w:rsidR="00AB71B5" w:rsidRPr="00D43508">
              <w:rPr>
                <w:rFonts w:cs="Calibri"/>
                <w:b/>
                <w:i/>
                <w:szCs w:val="20"/>
                <w:lang w:val="en-CA"/>
              </w:rPr>
              <w:t>riteria:</w:t>
            </w:r>
          </w:p>
        </w:tc>
      </w:tr>
    </w:tbl>
    <w:p w14:paraId="2E8519EB" w14:textId="77777777" w:rsidR="00B11292" w:rsidRPr="00D43508" w:rsidRDefault="00B11292" w:rsidP="00B17521">
      <w:pPr>
        <w:rPr>
          <w:rFonts w:cs="Calibri"/>
          <w:lang w:val="en-CA"/>
        </w:rPr>
      </w:pPr>
      <w:bookmarkStart w:id="25" w:name="_Toc221518825"/>
    </w:p>
    <w:p w14:paraId="4232F391" w14:textId="77777777" w:rsidR="008E7DC2" w:rsidRDefault="008E7DC2" w:rsidP="00B17521">
      <w:pPr>
        <w:rPr>
          <w:rFonts w:cs="Calibri"/>
          <w:lang w:val="en-CA"/>
        </w:rPr>
      </w:pPr>
    </w:p>
    <w:p w14:paraId="38DF9FD3" w14:textId="77777777" w:rsidR="00A86271" w:rsidRPr="00D43508" w:rsidRDefault="00A86271" w:rsidP="00B17521">
      <w:pPr>
        <w:rPr>
          <w:rFonts w:cs="Calibri"/>
          <w:lang w:val="en-CA"/>
        </w:rPr>
      </w:pPr>
    </w:p>
    <w:bookmarkEnd w:id="25"/>
    <w:p w14:paraId="4340180C" w14:textId="77777777" w:rsidR="00200B22" w:rsidRPr="00D43508" w:rsidRDefault="00200B22" w:rsidP="00200B22">
      <w:pPr>
        <w:pStyle w:val="Heading3"/>
        <w:rPr>
          <w:rFonts w:cs="Calibri"/>
          <w:b/>
          <w:bCs/>
          <w:i/>
          <w:iCs/>
          <w:sz w:val="28"/>
          <w:szCs w:val="28"/>
          <w:lang w:val="en-CA"/>
        </w:rPr>
      </w:pPr>
      <w:r w:rsidRPr="00D43508">
        <w:rPr>
          <w:rFonts w:cs="Calibri"/>
          <w:b/>
          <w:bCs/>
          <w:i/>
          <w:iCs/>
          <w:sz w:val="28"/>
          <w:szCs w:val="28"/>
          <w:lang w:val="en-CA"/>
        </w:rPr>
        <w:t>Justifications for *</w:t>
      </w:r>
      <w:r w:rsidR="00AF60D4" w:rsidRPr="00D43508">
        <w:rPr>
          <w:rFonts w:cs="Calibri"/>
          <w:b/>
          <w:bCs/>
          <w:i/>
          <w:iCs/>
          <w:sz w:val="28"/>
          <w:szCs w:val="28"/>
          <w:lang w:val="en-CA"/>
        </w:rPr>
        <w:t xml:space="preserve"> </w:t>
      </w:r>
      <w:r w:rsidRPr="00D43508">
        <w:rPr>
          <w:rFonts w:cs="Calibri"/>
          <w:b/>
          <w:bCs/>
          <w:i/>
          <w:iCs/>
          <w:sz w:val="28"/>
          <w:szCs w:val="28"/>
          <w:lang w:val="en-CA"/>
        </w:rPr>
        <w:t>observations:</w:t>
      </w:r>
    </w:p>
    <w:p w14:paraId="0CE76FBC" w14:textId="77777777" w:rsidR="00200B22" w:rsidRPr="00D43508" w:rsidRDefault="00200B22" w:rsidP="00200B22">
      <w:pPr>
        <w:rPr>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00B22" w:rsidRPr="00D43508" w14:paraId="5B72F455" w14:textId="77777777" w:rsidTr="003A6159">
        <w:tc>
          <w:tcPr>
            <w:tcW w:w="9576" w:type="dxa"/>
          </w:tcPr>
          <w:p w14:paraId="25B63DF0" w14:textId="77777777" w:rsidR="00200B22" w:rsidRPr="00D43508" w:rsidRDefault="00200B22" w:rsidP="003A6159">
            <w:pPr>
              <w:pStyle w:val="bodytext-hangindentreducedspaceafter"/>
              <w:rPr>
                <w:rFonts w:cs="Calibri"/>
                <w:lang w:val="en-CA"/>
              </w:rPr>
            </w:pPr>
          </w:p>
        </w:tc>
      </w:tr>
    </w:tbl>
    <w:p w14:paraId="64143A0B" w14:textId="77777777" w:rsidR="00200B22" w:rsidRPr="00D43508" w:rsidRDefault="00200B22" w:rsidP="000E6D01">
      <w:pPr>
        <w:rPr>
          <w:lang w:val="en-CA"/>
        </w:rPr>
      </w:pPr>
    </w:p>
    <w:p w14:paraId="178534E6" w14:textId="77777777" w:rsidR="008E7DC2" w:rsidRPr="00D43508" w:rsidRDefault="008E7DC2" w:rsidP="008E7DC2">
      <w:pPr>
        <w:rPr>
          <w:lang w:val="en-CA"/>
        </w:rPr>
      </w:pPr>
    </w:p>
    <w:p w14:paraId="770397AD" w14:textId="77777777" w:rsidR="00200B22" w:rsidRPr="00D43508" w:rsidRDefault="00200B22" w:rsidP="00200B22">
      <w:pPr>
        <w:pStyle w:val="Heading3"/>
        <w:rPr>
          <w:rFonts w:cs="Calibri"/>
          <w:b/>
          <w:bCs/>
          <w:i/>
          <w:iCs/>
          <w:sz w:val="28"/>
          <w:szCs w:val="28"/>
          <w:lang w:val="en-CA"/>
        </w:rPr>
      </w:pPr>
      <w:r w:rsidRPr="00D43508">
        <w:rPr>
          <w:rFonts w:cs="Calibri"/>
          <w:b/>
          <w:bCs/>
          <w:i/>
          <w:iCs/>
          <w:sz w:val="28"/>
          <w:szCs w:val="28"/>
          <w:lang w:val="en-CA"/>
        </w:rPr>
        <w:t xml:space="preserve">Additional </w:t>
      </w:r>
      <w:r w:rsidR="00172C25" w:rsidRPr="00D43508">
        <w:rPr>
          <w:rFonts w:cs="Calibri"/>
          <w:b/>
          <w:i/>
          <w:sz w:val="28"/>
          <w:szCs w:val="28"/>
          <w:lang w:val="en-CA"/>
        </w:rPr>
        <w:t>remark(s</w:t>
      </w:r>
      <w:r w:rsidR="00172C25" w:rsidRPr="00D43508">
        <w:rPr>
          <w:rFonts w:cs="Calibri"/>
          <w:b/>
          <w:bCs/>
          <w:i/>
          <w:iCs/>
          <w:sz w:val="28"/>
          <w:szCs w:val="28"/>
          <w:lang w:val="en-CA"/>
        </w:rPr>
        <w:t>)</w:t>
      </w:r>
      <w:r w:rsidRPr="00D43508">
        <w:rPr>
          <w:rFonts w:cs="Calibri"/>
          <w:b/>
          <w:bCs/>
          <w:i/>
          <w:iCs/>
          <w:sz w:val="28"/>
          <w:szCs w:val="28"/>
          <w:lang w:val="en-CA"/>
        </w:rPr>
        <w:t>:</w:t>
      </w:r>
    </w:p>
    <w:p w14:paraId="5FDEC653" w14:textId="77777777" w:rsidR="00200B22" w:rsidRPr="00D43508" w:rsidRDefault="00200B22" w:rsidP="00200B22">
      <w:pPr>
        <w:rPr>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00B22" w:rsidRPr="00D43508" w14:paraId="2FD0B499" w14:textId="77777777" w:rsidTr="003A6159">
        <w:tc>
          <w:tcPr>
            <w:tcW w:w="9576" w:type="dxa"/>
          </w:tcPr>
          <w:p w14:paraId="006B4F60" w14:textId="77777777" w:rsidR="00200B22" w:rsidRPr="00D43508" w:rsidRDefault="00200B22" w:rsidP="003A6159">
            <w:pPr>
              <w:pStyle w:val="bodytext-hangindentreducedspaceafter"/>
              <w:rPr>
                <w:rFonts w:cs="Calibri"/>
                <w:lang w:val="en-CA"/>
              </w:rPr>
            </w:pPr>
          </w:p>
        </w:tc>
      </w:tr>
    </w:tbl>
    <w:p w14:paraId="74AD1730" w14:textId="77777777" w:rsidR="00200B22" w:rsidRPr="00D43508" w:rsidRDefault="00200B22" w:rsidP="00200B22">
      <w:pPr>
        <w:rPr>
          <w:highlight w:val="yellow"/>
          <w:lang w:val="en-CA" w:eastAsia="x-none"/>
        </w:rPr>
        <w:sectPr w:rsidR="00200B22" w:rsidRPr="00D43508" w:rsidSect="00F549A0">
          <w:headerReference w:type="default" r:id="rId19"/>
          <w:pgSz w:w="12240" w:h="15840" w:code="1"/>
          <w:pgMar w:top="1613" w:right="1440" w:bottom="1037" w:left="1440" w:header="720" w:footer="478" w:gutter="0"/>
          <w:cols w:space="720"/>
          <w:docGrid w:linePitch="360"/>
        </w:sectPr>
      </w:pPr>
    </w:p>
    <w:p w14:paraId="2F5F8E54" w14:textId="1ADF5864" w:rsidR="00493766" w:rsidRPr="00D43508" w:rsidRDefault="00493766" w:rsidP="00493766">
      <w:pPr>
        <w:pStyle w:val="Heading1"/>
        <w:rPr>
          <w:rFonts w:cs="Calibri"/>
          <w:lang w:val="en-CA"/>
        </w:rPr>
      </w:pPr>
      <w:bookmarkStart w:id="26" w:name="_Toc338841453"/>
      <w:bookmarkStart w:id="27" w:name="_Toc216428226"/>
      <w:r w:rsidRPr="00D43508">
        <w:rPr>
          <w:rFonts w:cs="Calibri"/>
          <w:lang w:val="en-CA"/>
        </w:rPr>
        <w:lastRenderedPageBreak/>
        <w:t>Report on the</w:t>
      </w:r>
      <w:bookmarkEnd w:id="26"/>
      <w:r w:rsidR="00A86271">
        <w:rPr>
          <w:rFonts w:cs="Calibri"/>
          <w:lang w:val="en-CA"/>
        </w:rPr>
        <w:t xml:space="preserve"> </w:t>
      </w:r>
      <w:r w:rsidR="00426BA5" w:rsidRPr="00A86271">
        <w:rPr>
          <w:rFonts w:cs="Calibri"/>
          <w:highlight w:val="yellow"/>
          <w:lang w:val="en-CA"/>
        </w:rPr>
        <w:t>Name1</w:t>
      </w:r>
      <w:r w:rsidR="00426BA5" w:rsidRPr="00D43508">
        <w:rPr>
          <w:rFonts w:cs="Calibri"/>
          <w:lang w:val="en-CA"/>
        </w:rPr>
        <w:t xml:space="preserve"> program</w:t>
      </w:r>
      <w:bookmarkEnd w:id="27"/>
    </w:p>
    <w:p w14:paraId="7FE3EE60" w14:textId="77777777" w:rsidR="00493766" w:rsidRPr="00D43508" w:rsidRDefault="00493766" w:rsidP="00493766">
      <w:pPr>
        <w:pStyle w:val="Heading2"/>
        <w:rPr>
          <w:rFonts w:cs="Calibri"/>
          <w:lang w:val="en-CA"/>
        </w:rPr>
      </w:pPr>
      <w:bookmarkStart w:id="28" w:name="_Toc208111878"/>
      <w:bookmarkStart w:id="29" w:name="_Toc215464376"/>
      <w:bookmarkStart w:id="30" w:name="_Toc338841454"/>
      <w:bookmarkStart w:id="31" w:name="_Toc216428227"/>
      <w:r w:rsidRPr="00D43508">
        <w:rPr>
          <w:rFonts w:cs="Calibri"/>
          <w:lang w:val="en-CA"/>
        </w:rPr>
        <w:t>General</w:t>
      </w:r>
      <w:bookmarkEnd w:id="28"/>
      <w:bookmarkEnd w:id="29"/>
      <w:r w:rsidRPr="00D43508">
        <w:rPr>
          <w:rFonts w:cs="Calibri"/>
          <w:lang w:val="en-CA"/>
        </w:rPr>
        <w:t xml:space="preserve"> information</w:t>
      </w:r>
      <w:bookmarkEnd w:id="30"/>
      <w:bookmarkEnd w:id="31"/>
    </w:p>
    <w:p w14:paraId="663CCC1D" w14:textId="77777777" w:rsidR="00493766" w:rsidRPr="00D43508" w:rsidRDefault="00493766" w:rsidP="00493766">
      <w:pPr>
        <w:rPr>
          <w:rFonts w:cs="Calibri"/>
          <w:b/>
          <w:bCs/>
          <w:lang w:val="en-CA"/>
        </w:rPr>
      </w:pPr>
      <w:bookmarkStart w:id="32" w:name="_Hlk516131754"/>
      <w:r w:rsidRPr="00D43508">
        <w:rPr>
          <w:rFonts w:cs="Calibri"/>
          <w:b/>
          <w:bCs/>
          <w:lang w:val="en-CA"/>
        </w:rPr>
        <w:t>Program visitor</w:t>
      </w:r>
      <w:r w:rsidR="00426BA5" w:rsidRPr="00D43508">
        <w:rPr>
          <w:rFonts w:cs="Calibri"/>
          <w:b/>
          <w:bCs/>
          <w:lang w:val="en-CA"/>
        </w:rPr>
        <w:t>(s)</w:t>
      </w:r>
      <w:r w:rsidRPr="00D43508">
        <w:rPr>
          <w:rFonts w:cs="Calibri"/>
          <w:b/>
          <w:bCs/>
          <w:lang w:val="en-CA"/>
        </w:rPr>
        <w:t>:</w:t>
      </w:r>
    </w:p>
    <w:bookmarkEnd w:id="32"/>
    <w:p w14:paraId="456F5C76" w14:textId="77777777" w:rsidR="00493766" w:rsidRPr="00D43508" w:rsidRDefault="00493766" w:rsidP="00493766">
      <w:pPr>
        <w:rPr>
          <w:rFonts w:cs="Calibri"/>
          <w:lang w:val="en-CA"/>
        </w:rPr>
      </w:pPr>
    </w:p>
    <w:p w14:paraId="5C3AF23B" w14:textId="77777777" w:rsidR="00617D87" w:rsidRPr="00D43508" w:rsidRDefault="00617D87" w:rsidP="006C366B">
      <w:pPr>
        <w:pBdr>
          <w:top w:val="single" w:sz="2" w:space="4" w:color="auto"/>
          <w:left w:val="single" w:sz="2" w:space="4" w:color="auto"/>
          <w:bottom w:val="single" w:sz="2" w:space="4" w:color="auto"/>
          <w:right w:val="single" w:sz="2" w:space="4" w:color="auto"/>
        </w:pBdr>
        <w:spacing w:after="80"/>
        <w:ind w:left="142"/>
        <w:rPr>
          <w:rFonts w:cs="Calibri"/>
          <w:color w:val="FF0000"/>
          <w:lang w:val="en-CA"/>
        </w:rPr>
      </w:pPr>
    </w:p>
    <w:p w14:paraId="5C6BB9B1" w14:textId="77777777" w:rsidR="00493766" w:rsidRPr="00D43508" w:rsidRDefault="00493766" w:rsidP="00493766">
      <w:pPr>
        <w:rPr>
          <w:rFonts w:cs="Calibri"/>
          <w:lang w:val="en-CA"/>
        </w:rPr>
      </w:pPr>
    </w:p>
    <w:p w14:paraId="2BBFA999" w14:textId="77777777" w:rsidR="00493766" w:rsidRPr="00D43508" w:rsidRDefault="00493766" w:rsidP="00493766">
      <w:pPr>
        <w:rPr>
          <w:rFonts w:cs="Calibri"/>
          <w:b/>
          <w:bCs/>
          <w:szCs w:val="22"/>
          <w:lang w:val="en-CA"/>
        </w:rPr>
      </w:pPr>
      <w:r w:rsidRPr="00D43508">
        <w:rPr>
          <w:rFonts w:cs="Calibri"/>
          <w:b/>
          <w:bCs/>
          <w:szCs w:val="22"/>
          <w:lang w:val="en-CA"/>
        </w:rPr>
        <w:t>Degree designation:</w:t>
      </w:r>
    </w:p>
    <w:p w14:paraId="72DA1471" w14:textId="77777777" w:rsidR="00493766" w:rsidRPr="00D43508" w:rsidRDefault="00493766" w:rsidP="00493766">
      <w:pPr>
        <w:rPr>
          <w:rFonts w:cs="Calibri"/>
          <w:b/>
          <w:bCs/>
          <w:lang w:val="en-CA"/>
        </w:rPr>
      </w:pPr>
    </w:p>
    <w:p w14:paraId="334F264B" w14:textId="77777777" w:rsidR="00493766" w:rsidRPr="00D43508" w:rsidRDefault="00493766" w:rsidP="006C366B">
      <w:pPr>
        <w:pBdr>
          <w:top w:val="single" w:sz="2" w:space="4" w:color="auto"/>
          <w:left w:val="single" w:sz="2" w:space="4" w:color="auto"/>
          <w:bottom w:val="single" w:sz="2" w:space="4" w:color="auto"/>
          <w:right w:val="single" w:sz="2" w:space="4" w:color="auto"/>
        </w:pBdr>
        <w:spacing w:after="80"/>
        <w:ind w:left="142"/>
        <w:rPr>
          <w:rFonts w:cs="Calibri"/>
          <w:color w:val="FF0000"/>
          <w:lang w:val="en-CA"/>
        </w:rPr>
      </w:pPr>
    </w:p>
    <w:p w14:paraId="7E7CCCCE" w14:textId="77777777" w:rsidR="00493766" w:rsidRPr="00D43508" w:rsidRDefault="00493766" w:rsidP="00493766">
      <w:pPr>
        <w:rPr>
          <w:rFonts w:cs="Calibri"/>
          <w:b/>
          <w:bCs/>
          <w:lang w:val="en-CA"/>
        </w:rPr>
      </w:pPr>
    </w:p>
    <w:p w14:paraId="14C9F892" w14:textId="77777777" w:rsidR="00493766" w:rsidRPr="00D43508" w:rsidRDefault="00493766" w:rsidP="00493766">
      <w:pPr>
        <w:rPr>
          <w:rFonts w:cs="Calibri"/>
          <w:b/>
          <w:bCs/>
          <w:lang w:val="en-CA"/>
        </w:rPr>
      </w:pPr>
      <w:r w:rsidRPr="00D43508">
        <w:rPr>
          <w:rFonts w:cs="Calibri"/>
          <w:b/>
          <w:bCs/>
          <w:lang w:val="en-CA"/>
        </w:rPr>
        <w:t>Option</w:t>
      </w:r>
      <w:r w:rsidR="00426BA5" w:rsidRPr="00D43508">
        <w:rPr>
          <w:rFonts w:cs="Calibri"/>
          <w:b/>
          <w:bCs/>
          <w:lang w:val="en-CA"/>
        </w:rPr>
        <w:t>(s)</w:t>
      </w:r>
      <w:r w:rsidRPr="00D43508">
        <w:rPr>
          <w:rFonts w:cs="Calibri"/>
          <w:b/>
          <w:bCs/>
          <w:lang w:val="en-CA"/>
        </w:rPr>
        <w:t xml:space="preserve"> in the program:</w:t>
      </w:r>
    </w:p>
    <w:p w14:paraId="2351A4B9" w14:textId="77777777" w:rsidR="00493766" w:rsidRPr="00D43508" w:rsidRDefault="00493766" w:rsidP="00493766">
      <w:pPr>
        <w:rPr>
          <w:rFonts w:cs="Calibri"/>
          <w:b/>
          <w:bCs/>
          <w:lang w:val="en-CA"/>
        </w:rPr>
      </w:pPr>
    </w:p>
    <w:p w14:paraId="0E292314" w14:textId="77777777" w:rsidR="00493766" w:rsidRPr="00A86271" w:rsidRDefault="00493766" w:rsidP="00493766">
      <w:pPr>
        <w:rPr>
          <w:rFonts w:cs="Calibri"/>
          <w:color w:val="FF0000"/>
          <w:lang w:val="en-CA"/>
        </w:rPr>
      </w:pPr>
      <w:r w:rsidRPr="00A86271">
        <w:rPr>
          <w:rFonts w:cs="Calibri"/>
          <w:color w:val="FF0000"/>
          <w:lang w:val="en-CA"/>
        </w:rPr>
        <w:t>List the names of all the options for the program being evaluated, if applicable. Use the names as specified in the calendar.</w:t>
      </w:r>
    </w:p>
    <w:p w14:paraId="5B336FE2" w14:textId="77777777" w:rsidR="00493766" w:rsidRPr="00D43508" w:rsidRDefault="00493766" w:rsidP="00493766">
      <w:pPr>
        <w:rPr>
          <w:rFonts w:cs="Calibri"/>
          <w:lang w:val="en-CA"/>
        </w:rPr>
      </w:pPr>
    </w:p>
    <w:p w14:paraId="5F582517" w14:textId="77777777" w:rsidR="00617D87" w:rsidRPr="00D43508" w:rsidRDefault="00617D87" w:rsidP="000A6878">
      <w:pPr>
        <w:numPr>
          <w:ilvl w:val="0"/>
          <w:numId w:val="9"/>
        </w:numPr>
        <w:pBdr>
          <w:top w:val="single" w:sz="2" w:space="4" w:color="auto"/>
          <w:left w:val="single" w:sz="2" w:space="21" w:color="auto"/>
          <w:bottom w:val="single" w:sz="2" w:space="4" w:color="auto"/>
          <w:right w:val="single" w:sz="2" w:space="4" w:color="auto"/>
        </w:pBdr>
        <w:spacing w:after="80"/>
        <w:ind w:hanging="834"/>
        <w:rPr>
          <w:rFonts w:cs="Calibri"/>
          <w:lang w:val="en-CA"/>
        </w:rPr>
      </w:pPr>
    </w:p>
    <w:p w14:paraId="5393C416" w14:textId="77777777" w:rsidR="00493766" w:rsidRPr="00D43508" w:rsidRDefault="00493766" w:rsidP="00493766">
      <w:pPr>
        <w:tabs>
          <w:tab w:val="left" w:pos="90"/>
        </w:tabs>
        <w:rPr>
          <w:rFonts w:cs="Calibri"/>
          <w:szCs w:val="22"/>
          <w:lang w:val="en-CA"/>
        </w:rPr>
      </w:pPr>
    </w:p>
    <w:p w14:paraId="66D66CF0" w14:textId="77777777" w:rsidR="00493766" w:rsidRPr="00D43508" w:rsidRDefault="00493766" w:rsidP="00493766">
      <w:pPr>
        <w:rPr>
          <w:rFonts w:cs="Calibri"/>
          <w:b/>
          <w:bCs/>
          <w:lang w:val="en-CA"/>
        </w:rPr>
      </w:pPr>
      <w:r w:rsidRPr="00D43508">
        <w:rPr>
          <w:rFonts w:cs="Calibri"/>
          <w:b/>
          <w:bCs/>
          <w:lang w:val="en-CA"/>
        </w:rPr>
        <w:t>Person responsible for the program:</w:t>
      </w:r>
    </w:p>
    <w:p w14:paraId="4B1E1113" w14:textId="77777777" w:rsidR="00493766" w:rsidRPr="00D43508" w:rsidRDefault="00493766" w:rsidP="00493766">
      <w:pPr>
        <w:rPr>
          <w:rFonts w:cs="Calibri"/>
          <w:b/>
          <w:bCs/>
          <w:lang w:val="en-CA"/>
        </w:rPr>
      </w:pPr>
    </w:p>
    <w:p w14:paraId="5B81D03B" w14:textId="77777777" w:rsidR="00493766" w:rsidRPr="00A86271" w:rsidRDefault="00493766" w:rsidP="00493766">
      <w:pPr>
        <w:rPr>
          <w:rFonts w:cs="Calibri"/>
          <w:color w:val="FF0000"/>
          <w:lang w:val="en-CA"/>
        </w:rPr>
      </w:pPr>
      <w:r w:rsidRPr="00A86271">
        <w:rPr>
          <w:rFonts w:cs="Calibri"/>
          <w:color w:val="FF0000"/>
          <w:lang w:val="en-CA"/>
        </w:rPr>
        <w:t>Provide the name, title, mailing address, telephone number and other means of communication (e.g. courier address, e-mail address, fax number, etc.) of the person responsible for the program.</w:t>
      </w:r>
    </w:p>
    <w:p w14:paraId="1E1E4878" w14:textId="77777777" w:rsidR="00493766" w:rsidRPr="00D43508" w:rsidRDefault="00493766" w:rsidP="00493766">
      <w:pPr>
        <w:rPr>
          <w:rFonts w:cs="Calibri"/>
          <w:lang w:val="en-CA"/>
        </w:rPr>
      </w:pPr>
    </w:p>
    <w:p w14:paraId="701FB761" w14:textId="77777777" w:rsidR="00137ACC" w:rsidRPr="000C5B0A" w:rsidRDefault="00137ACC" w:rsidP="00137ACC">
      <w:pPr>
        <w:pBdr>
          <w:top w:val="single" w:sz="2" w:space="4" w:color="auto"/>
          <w:left w:val="single" w:sz="2" w:space="4" w:color="auto"/>
          <w:bottom w:val="single" w:sz="2" w:space="4" w:color="auto"/>
          <w:right w:val="single" w:sz="2" w:space="4" w:color="auto"/>
        </w:pBdr>
        <w:ind w:left="142"/>
        <w:rPr>
          <w:rFonts w:cs="Calibri"/>
          <w:b/>
          <w:bCs/>
          <w:highlight w:val="yellow"/>
          <w:lang w:val="en-CA"/>
        </w:rPr>
      </w:pPr>
      <w:r w:rsidRPr="000C5B0A">
        <w:rPr>
          <w:rFonts w:cs="Calibri"/>
          <w:b/>
          <w:bCs/>
          <w:highlight w:val="yellow"/>
          <w:lang w:val="en-CA"/>
        </w:rPr>
        <w:t>Name</w:t>
      </w:r>
    </w:p>
    <w:p w14:paraId="0BCB0006" w14:textId="77777777" w:rsidR="00137ACC" w:rsidRPr="000C5B0A" w:rsidRDefault="00137ACC" w:rsidP="00137ACC">
      <w:pPr>
        <w:pBdr>
          <w:top w:val="single" w:sz="2" w:space="4" w:color="auto"/>
          <w:left w:val="single" w:sz="2" w:space="4" w:color="auto"/>
          <w:bottom w:val="single" w:sz="2" w:space="4" w:color="auto"/>
          <w:right w:val="single" w:sz="2" w:space="4" w:color="auto"/>
        </w:pBdr>
        <w:ind w:left="142"/>
        <w:rPr>
          <w:rFonts w:cs="Calibri"/>
          <w:i/>
          <w:iCs/>
          <w:lang w:val="en-CA"/>
        </w:rPr>
      </w:pPr>
      <w:r w:rsidRPr="000C5B0A">
        <w:rPr>
          <w:rFonts w:cs="Calibri"/>
          <w:i/>
          <w:iCs/>
          <w:highlight w:val="yellow"/>
          <w:lang w:val="en-CA"/>
        </w:rPr>
        <w:t>Title</w:t>
      </w:r>
    </w:p>
    <w:p w14:paraId="05CC9C5B" w14:textId="77777777" w:rsidR="00137ACC" w:rsidRPr="00D43508" w:rsidRDefault="00137ACC" w:rsidP="00137ACC">
      <w:pPr>
        <w:pBdr>
          <w:top w:val="single" w:sz="2" w:space="4" w:color="auto"/>
          <w:left w:val="single" w:sz="2" w:space="4" w:color="auto"/>
          <w:bottom w:val="single" w:sz="2" w:space="4" w:color="auto"/>
          <w:right w:val="single" w:sz="2" w:space="4" w:color="auto"/>
        </w:pBdr>
        <w:ind w:left="142"/>
        <w:rPr>
          <w:rFonts w:cs="Calibri"/>
          <w:lang w:val="en-CA"/>
        </w:rPr>
      </w:pPr>
      <w:r w:rsidRPr="000C5B0A">
        <w:rPr>
          <w:rFonts w:cs="Calibri"/>
          <w:highlight w:val="yellow"/>
          <w:lang w:val="en-CA"/>
        </w:rPr>
        <w:t>Contact information (mailing address, email, phone)</w:t>
      </w:r>
    </w:p>
    <w:p w14:paraId="3D683057" w14:textId="77777777" w:rsidR="00222248" w:rsidRDefault="00222248" w:rsidP="00493766">
      <w:pPr>
        <w:rPr>
          <w:rFonts w:cs="Calibri"/>
          <w:b/>
          <w:bCs/>
          <w:lang w:val="en-CA"/>
        </w:rPr>
      </w:pPr>
    </w:p>
    <w:p w14:paraId="4157F16B" w14:textId="77777777" w:rsidR="00137ACC" w:rsidRPr="00D43508" w:rsidRDefault="00137ACC" w:rsidP="00493766">
      <w:pPr>
        <w:rPr>
          <w:rFonts w:cs="Calibri"/>
          <w:b/>
          <w:bCs/>
          <w:lang w:val="en-CA"/>
        </w:rPr>
      </w:pPr>
    </w:p>
    <w:p w14:paraId="6113456E" w14:textId="77777777" w:rsidR="00493766" w:rsidRPr="00D43508" w:rsidRDefault="00493766" w:rsidP="00493766">
      <w:pPr>
        <w:rPr>
          <w:rFonts w:cs="Calibri"/>
          <w:b/>
          <w:bCs/>
          <w:lang w:val="en-CA"/>
        </w:rPr>
      </w:pPr>
      <w:r w:rsidRPr="00D43508">
        <w:rPr>
          <w:rFonts w:cs="Calibri"/>
          <w:b/>
          <w:bCs/>
          <w:lang w:val="en-CA"/>
        </w:rPr>
        <w:t>Enrolment and degree data</w:t>
      </w:r>
      <w:r w:rsidR="00090D2D" w:rsidRPr="00D43508">
        <w:rPr>
          <w:rFonts w:cs="Calibri"/>
          <w:b/>
          <w:bCs/>
          <w:lang w:val="en-CA"/>
        </w:rPr>
        <w:t xml:space="preserve"> (from Table 4.3</w:t>
      </w:r>
      <w:r w:rsidR="001E7E95" w:rsidRPr="00D43508">
        <w:rPr>
          <w:rFonts w:cs="Calibri"/>
          <w:b/>
          <w:bCs/>
          <w:lang w:val="en-CA"/>
        </w:rPr>
        <w:t>):</w:t>
      </w:r>
    </w:p>
    <w:p w14:paraId="3B5B8645" w14:textId="77777777" w:rsidR="00493766" w:rsidRPr="00D43508" w:rsidRDefault="00493766" w:rsidP="00493766">
      <w:pPr>
        <w:rPr>
          <w:rFonts w:cs="Calibri"/>
          <w:lang w:val="en-CA"/>
        </w:rPr>
      </w:pP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73"/>
        <w:gridCol w:w="2916"/>
        <w:gridCol w:w="2916"/>
        <w:gridCol w:w="1227"/>
      </w:tblGrid>
      <w:tr w:rsidR="00426BA5" w:rsidRPr="00D43508" w14:paraId="34510E0A" w14:textId="77777777" w:rsidTr="00137ACC">
        <w:trPr>
          <w:cantSplit/>
          <w:tblHeader/>
        </w:trPr>
        <w:tc>
          <w:tcPr>
            <w:tcW w:w="2273" w:type="dxa"/>
            <w:vMerge w:val="restart"/>
            <w:shd w:val="clear" w:color="auto" w:fill="D9D9D9"/>
          </w:tcPr>
          <w:p w14:paraId="413AE1D4" w14:textId="77777777" w:rsidR="00426BA5" w:rsidRPr="00D43508" w:rsidRDefault="00426BA5" w:rsidP="00E351FC">
            <w:pPr>
              <w:ind w:left="72" w:right="72"/>
              <w:jc w:val="center"/>
              <w:rPr>
                <w:rFonts w:cs="Calibri"/>
                <w:b/>
                <w:bCs/>
                <w:lang w:val="en-CA"/>
              </w:rPr>
            </w:pPr>
            <w:bookmarkStart w:id="33" w:name="_Toc215464377"/>
            <w:bookmarkStart w:id="34" w:name="_Toc338841455"/>
            <w:r w:rsidRPr="00D43508">
              <w:rPr>
                <w:rFonts w:cs="Calibri"/>
                <w:b/>
                <w:bCs/>
                <w:lang w:val="en-CA"/>
              </w:rPr>
              <w:t>Academic Year</w:t>
            </w:r>
          </w:p>
        </w:tc>
        <w:tc>
          <w:tcPr>
            <w:tcW w:w="5832" w:type="dxa"/>
            <w:gridSpan w:val="2"/>
            <w:shd w:val="clear" w:color="auto" w:fill="D9D9D9"/>
          </w:tcPr>
          <w:p w14:paraId="0AF656EA" w14:textId="77777777" w:rsidR="00426BA5" w:rsidRPr="00D43508" w:rsidRDefault="00426BA5" w:rsidP="00E351FC">
            <w:pPr>
              <w:ind w:left="72" w:right="72"/>
              <w:jc w:val="center"/>
              <w:rPr>
                <w:rFonts w:cs="Calibri"/>
                <w:b/>
                <w:bCs/>
                <w:lang w:val="en-CA"/>
              </w:rPr>
            </w:pPr>
            <w:r w:rsidRPr="00D43508">
              <w:rPr>
                <w:rFonts w:cs="Calibri"/>
                <w:b/>
                <w:bCs/>
                <w:lang w:val="en-CA"/>
              </w:rPr>
              <w:t>Enrolment (FTES)</w:t>
            </w:r>
          </w:p>
        </w:tc>
        <w:tc>
          <w:tcPr>
            <w:tcW w:w="1227" w:type="dxa"/>
            <w:vMerge w:val="restart"/>
            <w:shd w:val="clear" w:color="auto" w:fill="D9D9D9"/>
          </w:tcPr>
          <w:p w14:paraId="2770FAC5" w14:textId="77777777" w:rsidR="00426BA5" w:rsidRPr="00D43508" w:rsidRDefault="00426BA5" w:rsidP="00E351FC">
            <w:pPr>
              <w:ind w:left="72" w:right="72"/>
              <w:jc w:val="center"/>
              <w:rPr>
                <w:rFonts w:cs="Calibri"/>
                <w:b/>
                <w:bCs/>
                <w:lang w:val="en-CA"/>
              </w:rPr>
            </w:pPr>
            <w:r w:rsidRPr="00D43508">
              <w:rPr>
                <w:rFonts w:cs="Calibri"/>
                <w:b/>
                <w:bCs/>
                <w:lang w:val="en-CA"/>
              </w:rPr>
              <w:t>Degrees Conferred</w:t>
            </w:r>
          </w:p>
        </w:tc>
      </w:tr>
      <w:tr w:rsidR="00426BA5" w:rsidRPr="00D43508" w14:paraId="6CF3B672" w14:textId="77777777" w:rsidTr="00137ACC">
        <w:trPr>
          <w:cantSplit/>
          <w:tblHeader/>
        </w:trPr>
        <w:tc>
          <w:tcPr>
            <w:tcW w:w="2273" w:type="dxa"/>
            <w:vMerge/>
          </w:tcPr>
          <w:p w14:paraId="2494717F" w14:textId="77777777" w:rsidR="00426BA5" w:rsidRPr="00D43508" w:rsidRDefault="00426BA5" w:rsidP="00E351FC">
            <w:pPr>
              <w:ind w:left="72" w:right="72"/>
              <w:rPr>
                <w:rFonts w:cs="Calibri"/>
                <w:lang w:val="en-CA"/>
              </w:rPr>
            </w:pPr>
          </w:p>
        </w:tc>
        <w:tc>
          <w:tcPr>
            <w:tcW w:w="2916" w:type="dxa"/>
            <w:shd w:val="clear" w:color="auto" w:fill="D9D9D9"/>
          </w:tcPr>
          <w:p w14:paraId="6DD2E322" w14:textId="77777777" w:rsidR="00426BA5" w:rsidRPr="00D43508" w:rsidRDefault="00426BA5" w:rsidP="00E351FC">
            <w:pPr>
              <w:ind w:left="72" w:right="72"/>
              <w:jc w:val="center"/>
              <w:rPr>
                <w:rFonts w:cs="Calibri"/>
                <w:lang w:val="en-CA"/>
              </w:rPr>
            </w:pPr>
            <w:r w:rsidRPr="00D43508">
              <w:rPr>
                <w:rFonts w:cs="Calibri"/>
                <w:lang w:val="en-CA"/>
              </w:rPr>
              <w:t>First Year</w:t>
            </w:r>
          </w:p>
        </w:tc>
        <w:tc>
          <w:tcPr>
            <w:tcW w:w="2916" w:type="dxa"/>
            <w:shd w:val="clear" w:color="auto" w:fill="D9D9D9"/>
          </w:tcPr>
          <w:p w14:paraId="4E6092ED" w14:textId="77777777" w:rsidR="00426BA5" w:rsidRPr="00D43508" w:rsidRDefault="00426BA5" w:rsidP="00E351FC">
            <w:pPr>
              <w:ind w:left="72" w:right="72"/>
              <w:jc w:val="center"/>
              <w:rPr>
                <w:rFonts w:cs="Calibri"/>
                <w:lang w:val="en-CA"/>
              </w:rPr>
            </w:pPr>
            <w:r w:rsidRPr="00D43508">
              <w:rPr>
                <w:rFonts w:cs="Calibri"/>
                <w:lang w:val="en-CA"/>
              </w:rPr>
              <w:t>Upper Years</w:t>
            </w:r>
          </w:p>
        </w:tc>
        <w:tc>
          <w:tcPr>
            <w:tcW w:w="1227" w:type="dxa"/>
            <w:vMerge/>
          </w:tcPr>
          <w:p w14:paraId="69F16670" w14:textId="77777777" w:rsidR="00426BA5" w:rsidRPr="00D43508" w:rsidRDefault="00426BA5" w:rsidP="00E351FC">
            <w:pPr>
              <w:ind w:left="72" w:right="72"/>
              <w:rPr>
                <w:rFonts w:cs="Calibri"/>
                <w:lang w:val="en-CA"/>
              </w:rPr>
            </w:pPr>
          </w:p>
        </w:tc>
      </w:tr>
      <w:tr w:rsidR="00426BA5" w:rsidRPr="00D43508" w14:paraId="29F17F4F" w14:textId="77777777" w:rsidTr="00437E40">
        <w:trPr>
          <w:cantSplit/>
        </w:trPr>
        <w:tc>
          <w:tcPr>
            <w:tcW w:w="9332" w:type="dxa"/>
            <w:gridSpan w:val="4"/>
            <w:shd w:val="clear" w:color="auto" w:fill="F2F2F2"/>
          </w:tcPr>
          <w:p w14:paraId="5CAB127F" w14:textId="77777777" w:rsidR="00426BA5" w:rsidRPr="00D43508" w:rsidRDefault="00426BA5" w:rsidP="00E351FC">
            <w:pPr>
              <w:ind w:left="72" w:right="72"/>
              <w:rPr>
                <w:rFonts w:cs="Calibri"/>
                <w:i/>
                <w:iCs/>
                <w:lang w:val="en-CA"/>
              </w:rPr>
            </w:pPr>
            <w:r w:rsidRPr="00D43508">
              <w:rPr>
                <w:rFonts w:cs="Calibri"/>
                <w:i/>
                <w:iCs/>
                <w:lang w:val="en-CA"/>
              </w:rPr>
              <w:t>Program as a whole</w:t>
            </w:r>
          </w:p>
        </w:tc>
      </w:tr>
      <w:tr w:rsidR="00426BA5" w:rsidRPr="00D43508" w14:paraId="5223F150" w14:textId="77777777" w:rsidTr="00137ACC">
        <w:tc>
          <w:tcPr>
            <w:tcW w:w="2273" w:type="dxa"/>
          </w:tcPr>
          <w:p w14:paraId="30ADC621" w14:textId="77777777" w:rsidR="00426BA5" w:rsidRPr="00D43508" w:rsidRDefault="00426BA5" w:rsidP="00E351FC">
            <w:pPr>
              <w:ind w:left="72" w:right="72"/>
              <w:rPr>
                <w:rFonts w:cs="Calibri"/>
                <w:lang w:val="en-CA"/>
              </w:rPr>
            </w:pPr>
            <w:r w:rsidRPr="00D43508">
              <w:rPr>
                <w:rFonts w:cs="Calibri"/>
                <w:lang w:val="en-CA"/>
              </w:rPr>
              <w:t>Current year (&lt;date&gt;)</w:t>
            </w:r>
          </w:p>
        </w:tc>
        <w:tc>
          <w:tcPr>
            <w:tcW w:w="2916" w:type="dxa"/>
            <w:vAlign w:val="center"/>
          </w:tcPr>
          <w:p w14:paraId="15969DF5" w14:textId="77777777" w:rsidR="00426BA5" w:rsidRPr="00D43508" w:rsidRDefault="00426BA5" w:rsidP="00137ACC">
            <w:pPr>
              <w:ind w:left="72" w:right="72"/>
              <w:jc w:val="center"/>
              <w:rPr>
                <w:rFonts w:cs="Calibri"/>
                <w:lang w:val="en-CA"/>
              </w:rPr>
            </w:pPr>
          </w:p>
        </w:tc>
        <w:tc>
          <w:tcPr>
            <w:tcW w:w="2916" w:type="dxa"/>
            <w:vAlign w:val="center"/>
          </w:tcPr>
          <w:p w14:paraId="4E367BCC" w14:textId="77777777" w:rsidR="00426BA5" w:rsidRPr="00D43508" w:rsidRDefault="00426BA5" w:rsidP="00137ACC">
            <w:pPr>
              <w:ind w:left="72" w:right="72"/>
              <w:jc w:val="center"/>
              <w:rPr>
                <w:rFonts w:cs="Calibri"/>
                <w:lang w:val="en-CA"/>
              </w:rPr>
            </w:pPr>
          </w:p>
        </w:tc>
        <w:tc>
          <w:tcPr>
            <w:tcW w:w="1227" w:type="dxa"/>
            <w:vAlign w:val="center"/>
          </w:tcPr>
          <w:p w14:paraId="1B381901" w14:textId="77777777" w:rsidR="00426BA5" w:rsidRPr="00D43508" w:rsidRDefault="00426BA5" w:rsidP="00137ACC">
            <w:pPr>
              <w:ind w:left="72" w:right="72"/>
              <w:jc w:val="center"/>
              <w:rPr>
                <w:rFonts w:cs="Calibri"/>
                <w:lang w:val="en-CA"/>
              </w:rPr>
            </w:pPr>
          </w:p>
        </w:tc>
      </w:tr>
      <w:tr w:rsidR="00426BA5" w:rsidRPr="00D43508" w14:paraId="0E5975D6" w14:textId="77777777" w:rsidTr="00137ACC">
        <w:tc>
          <w:tcPr>
            <w:tcW w:w="2273" w:type="dxa"/>
          </w:tcPr>
          <w:p w14:paraId="47ED5B82" w14:textId="77777777" w:rsidR="00426BA5" w:rsidRPr="00D43508" w:rsidRDefault="00426BA5" w:rsidP="00E351FC">
            <w:pPr>
              <w:ind w:left="72" w:right="72"/>
              <w:rPr>
                <w:rFonts w:cs="Calibri"/>
                <w:lang w:val="en-CA"/>
              </w:rPr>
            </w:pPr>
            <w:r w:rsidRPr="00D43508">
              <w:rPr>
                <w:rFonts w:cs="Calibri"/>
                <w:lang w:val="en-CA"/>
              </w:rPr>
              <w:t>Current year (less one)</w:t>
            </w:r>
          </w:p>
        </w:tc>
        <w:tc>
          <w:tcPr>
            <w:tcW w:w="2916" w:type="dxa"/>
            <w:vAlign w:val="center"/>
          </w:tcPr>
          <w:p w14:paraId="77DC7512" w14:textId="77777777" w:rsidR="00426BA5" w:rsidRPr="00D43508" w:rsidRDefault="00426BA5" w:rsidP="00137ACC">
            <w:pPr>
              <w:ind w:left="72" w:right="72"/>
              <w:jc w:val="center"/>
              <w:rPr>
                <w:rFonts w:cs="Calibri"/>
                <w:lang w:val="en-CA"/>
              </w:rPr>
            </w:pPr>
          </w:p>
        </w:tc>
        <w:tc>
          <w:tcPr>
            <w:tcW w:w="2916" w:type="dxa"/>
            <w:vAlign w:val="center"/>
          </w:tcPr>
          <w:p w14:paraId="5F84347D" w14:textId="77777777" w:rsidR="00426BA5" w:rsidRPr="00D43508" w:rsidRDefault="00426BA5" w:rsidP="00137ACC">
            <w:pPr>
              <w:ind w:left="72" w:right="72"/>
              <w:jc w:val="center"/>
              <w:rPr>
                <w:rFonts w:cs="Calibri"/>
                <w:lang w:val="en-CA"/>
              </w:rPr>
            </w:pPr>
          </w:p>
        </w:tc>
        <w:tc>
          <w:tcPr>
            <w:tcW w:w="1227" w:type="dxa"/>
            <w:vAlign w:val="center"/>
          </w:tcPr>
          <w:p w14:paraId="6DDE9079" w14:textId="77777777" w:rsidR="00426BA5" w:rsidRPr="00D43508" w:rsidRDefault="00426BA5" w:rsidP="00137ACC">
            <w:pPr>
              <w:ind w:left="72" w:right="72"/>
              <w:jc w:val="center"/>
              <w:rPr>
                <w:rFonts w:cs="Calibri"/>
                <w:lang w:val="en-CA"/>
              </w:rPr>
            </w:pPr>
          </w:p>
        </w:tc>
      </w:tr>
      <w:tr w:rsidR="00426BA5" w:rsidRPr="00D43508" w14:paraId="32718F61" w14:textId="77777777" w:rsidTr="00137ACC">
        <w:tc>
          <w:tcPr>
            <w:tcW w:w="2273" w:type="dxa"/>
          </w:tcPr>
          <w:p w14:paraId="190A3A3B" w14:textId="77777777" w:rsidR="00426BA5" w:rsidRPr="00D43508" w:rsidRDefault="00426BA5" w:rsidP="00E351FC">
            <w:pPr>
              <w:ind w:left="72" w:right="72"/>
              <w:rPr>
                <w:rFonts w:cs="Calibri"/>
                <w:lang w:val="en-CA"/>
              </w:rPr>
            </w:pPr>
            <w:r w:rsidRPr="00D43508">
              <w:rPr>
                <w:rFonts w:cs="Calibri"/>
                <w:lang w:val="en-CA"/>
              </w:rPr>
              <w:t>Current year (less two)</w:t>
            </w:r>
          </w:p>
        </w:tc>
        <w:tc>
          <w:tcPr>
            <w:tcW w:w="2916" w:type="dxa"/>
            <w:vAlign w:val="center"/>
          </w:tcPr>
          <w:p w14:paraId="3868B8B5" w14:textId="77777777" w:rsidR="00426BA5" w:rsidRPr="00D43508" w:rsidRDefault="00426BA5" w:rsidP="00137ACC">
            <w:pPr>
              <w:ind w:left="72" w:right="72"/>
              <w:jc w:val="center"/>
              <w:rPr>
                <w:rFonts w:cs="Calibri"/>
                <w:lang w:val="en-CA"/>
              </w:rPr>
            </w:pPr>
          </w:p>
        </w:tc>
        <w:tc>
          <w:tcPr>
            <w:tcW w:w="2916" w:type="dxa"/>
            <w:vAlign w:val="center"/>
          </w:tcPr>
          <w:p w14:paraId="2482D857" w14:textId="77777777" w:rsidR="00426BA5" w:rsidRPr="00D43508" w:rsidRDefault="00426BA5" w:rsidP="00137ACC">
            <w:pPr>
              <w:ind w:left="72" w:right="72"/>
              <w:jc w:val="center"/>
              <w:rPr>
                <w:rFonts w:cs="Calibri"/>
                <w:lang w:val="en-CA"/>
              </w:rPr>
            </w:pPr>
          </w:p>
        </w:tc>
        <w:tc>
          <w:tcPr>
            <w:tcW w:w="1227" w:type="dxa"/>
            <w:vAlign w:val="center"/>
          </w:tcPr>
          <w:p w14:paraId="4AB23A40" w14:textId="77777777" w:rsidR="00426BA5" w:rsidRPr="00D43508" w:rsidRDefault="00426BA5" w:rsidP="00137ACC">
            <w:pPr>
              <w:ind w:left="72" w:right="72"/>
              <w:jc w:val="center"/>
              <w:rPr>
                <w:rFonts w:cs="Calibri"/>
                <w:lang w:val="en-CA"/>
              </w:rPr>
            </w:pPr>
          </w:p>
        </w:tc>
      </w:tr>
      <w:tr w:rsidR="00C04AC6" w:rsidRPr="00D43508" w14:paraId="25014B01" w14:textId="77777777" w:rsidTr="00437E40">
        <w:tc>
          <w:tcPr>
            <w:tcW w:w="9332" w:type="dxa"/>
            <w:gridSpan w:val="4"/>
            <w:shd w:val="clear" w:color="auto" w:fill="F2F2F2"/>
          </w:tcPr>
          <w:p w14:paraId="499645D1" w14:textId="77777777" w:rsidR="00C04AC6" w:rsidRPr="00D43508" w:rsidRDefault="00C04AC6" w:rsidP="00C04AC6">
            <w:pPr>
              <w:ind w:left="72" w:right="72"/>
              <w:rPr>
                <w:rFonts w:cs="Calibri"/>
                <w:lang w:val="en-CA"/>
              </w:rPr>
            </w:pPr>
            <w:r w:rsidRPr="00D43508">
              <w:rPr>
                <w:rFonts w:cs="Calibri"/>
                <w:i/>
                <w:lang w:val="en-CA"/>
              </w:rPr>
              <w:t>Option:&lt; Name&gt;</w:t>
            </w:r>
          </w:p>
        </w:tc>
      </w:tr>
      <w:tr w:rsidR="00426BA5" w:rsidRPr="00D43508" w14:paraId="553ECEAE" w14:textId="77777777" w:rsidTr="00137ACC">
        <w:tc>
          <w:tcPr>
            <w:tcW w:w="2273" w:type="dxa"/>
          </w:tcPr>
          <w:p w14:paraId="3DA7244E" w14:textId="77777777" w:rsidR="00426BA5" w:rsidRPr="00D43508" w:rsidRDefault="00426BA5" w:rsidP="00E351FC">
            <w:pPr>
              <w:ind w:left="72" w:right="72"/>
              <w:rPr>
                <w:rFonts w:cs="Calibri"/>
                <w:lang w:val="en-CA"/>
              </w:rPr>
            </w:pPr>
            <w:r w:rsidRPr="00D43508">
              <w:rPr>
                <w:rFonts w:cs="Calibri"/>
                <w:lang w:val="en-CA"/>
              </w:rPr>
              <w:t>Current year (&lt;date&gt;)</w:t>
            </w:r>
          </w:p>
        </w:tc>
        <w:tc>
          <w:tcPr>
            <w:tcW w:w="2916" w:type="dxa"/>
            <w:vAlign w:val="center"/>
          </w:tcPr>
          <w:p w14:paraId="50288DFD" w14:textId="77777777" w:rsidR="00426BA5" w:rsidRPr="00D43508" w:rsidRDefault="00426BA5" w:rsidP="00137ACC">
            <w:pPr>
              <w:ind w:left="72" w:right="72"/>
              <w:jc w:val="center"/>
              <w:rPr>
                <w:rFonts w:cs="Calibri"/>
                <w:lang w:val="en-CA"/>
              </w:rPr>
            </w:pPr>
          </w:p>
        </w:tc>
        <w:tc>
          <w:tcPr>
            <w:tcW w:w="2916" w:type="dxa"/>
            <w:vAlign w:val="center"/>
          </w:tcPr>
          <w:p w14:paraId="3EDC11F4" w14:textId="77777777" w:rsidR="00426BA5" w:rsidRPr="00D43508" w:rsidRDefault="00426BA5" w:rsidP="00137ACC">
            <w:pPr>
              <w:ind w:left="72" w:right="72"/>
              <w:jc w:val="center"/>
              <w:rPr>
                <w:rFonts w:cs="Calibri"/>
                <w:lang w:val="en-CA"/>
              </w:rPr>
            </w:pPr>
          </w:p>
        </w:tc>
        <w:tc>
          <w:tcPr>
            <w:tcW w:w="1227" w:type="dxa"/>
            <w:vAlign w:val="center"/>
          </w:tcPr>
          <w:p w14:paraId="1BA99ED3" w14:textId="77777777" w:rsidR="00426BA5" w:rsidRPr="00D43508" w:rsidRDefault="00426BA5" w:rsidP="00137ACC">
            <w:pPr>
              <w:ind w:left="72" w:right="72"/>
              <w:jc w:val="center"/>
              <w:rPr>
                <w:rFonts w:cs="Calibri"/>
                <w:lang w:val="en-CA"/>
              </w:rPr>
            </w:pPr>
          </w:p>
        </w:tc>
      </w:tr>
      <w:tr w:rsidR="00426BA5" w:rsidRPr="00D43508" w14:paraId="7F4F5264" w14:textId="77777777" w:rsidTr="00137ACC">
        <w:tc>
          <w:tcPr>
            <w:tcW w:w="2273" w:type="dxa"/>
          </w:tcPr>
          <w:p w14:paraId="658BD4BB" w14:textId="77777777" w:rsidR="00426BA5" w:rsidRPr="00D43508" w:rsidRDefault="00426BA5" w:rsidP="00E351FC">
            <w:pPr>
              <w:ind w:left="72" w:right="72"/>
              <w:rPr>
                <w:rFonts w:cs="Calibri"/>
                <w:lang w:val="en-CA"/>
              </w:rPr>
            </w:pPr>
            <w:r w:rsidRPr="00D43508">
              <w:rPr>
                <w:rFonts w:cs="Calibri"/>
                <w:lang w:val="en-CA"/>
              </w:rPr>
              <w:t>Current year (less one)</w:t>
            </w:r>
          </w:p>
        </w:tc>
        <w:tc>
          <w:tcPr>
            <w:tcW w:w="2916" w:type="dxa"/>
            <w:vAlign w:val="center"/>
          </w:tcPr>
          <w:p w14:paraId="406CFCE0" w14:textId="77777777" w:rsidR="00426BA5" w:rsidRPr="00D43508" w:rsidRDefault="00426BA5" w:rsidP="00137ACC">
            <w:pPr>
              <w:ind w:left="72" w:right="72"/>
              <w:jc w:val="center"/>
              <w:rPr>
                <w:rFonts w:cs="Calibri"/>
                <w:lang w:val="en-CA"/>
              </w:rPr>
            </w:pPr>
          </w:p>
        </w:tc>
        <w:tc>
          <w:tcPr>
            <w:tcW w:w="2916" w:type="dxa"/>
            <w:vAlign w:val="center"/>
          </w:tcPr>
          <w:p w14:paraId="302DE947" w14:textId="77777777" w:rsidR="00426BA5" w:rsidRPr="00D43508" w:rsidRDefault="00426BA5" w:rsidP="00137ACC">
            <w:pPr>
              <w:ind w:left="72" w:right="72"/>
              <w:jc w:val="center"/>
              <w:rPr>
                <w:rFonts w:cs="Calibri"/>
                <w:lang w:val="en-CA"/>
              </w:rPr>
            </w:pPr>
          </w:p>
        </w:tc>
        <w:tc>
          <w:tcPr>
            <w:tcW w:w="1227" w:type="dxa"/>
            <w:vAlign w:val="center"/>
          </w:tcPr>
          <w:p w14:paraId="6C5B22B4" w14:textId="77777777" w:rsidR="00426BA5" w:rsidRPr="00D43508" w:rsidRDefault="00426BA5" w:rsidP="00137ACC">
            <w:pPr>
              <w:ind w:left="72" w:right="72"/>
              <w:jc w:val="center"/>
              <w:rPr>
                <w:rFonts w:cs="Calibri"/>
                <w:lang w:val="en-CA"/>
              </w:rPr>
            </w:pPr>
          </w:p>
        </w:tc>
      </w:tr>
      <w:tr w:rsidR="00426BA5" w:rsidRPr="00D43508" w14:paraId="6808F1CA" w14:textId="77777777" w:rsidTr="00137ACC">
        <w:tc>
          <w:tcPr>
            <w:tcW w:w="2273" w:type="dxa"/>
          </w:tcPr>
          <w:p w14:paraId="2118C209" w14:textId="77777777" w:rsidR="00426BA5" w:rsidRPr="00D43508" w:rsidRDefault="00426BA5" w:rsidP="00E351FC">
            <w:pPr>
              <w:ind w:left="72" w:right="72"/>
              <w:rPr>
                <w:rFonts w:cs="Calibri"/>
                <w:lang w:val="en-CA"/>
              </w:rPr>
            </w:pPr>
            <w:r w:rsidRPr="00D43508">
              <w:rPr>
                <w:rFonts w:cs="Calibri"/>
                <w:lang w:val="en-CA"/>
              </w:rPr>
              <w:t>Current year (less two)</w:t>
            </w:r>
          </w:p>
        </w:tc>
        <w:tc>
          <w:tcPr>
            <w:tcW w:w="2916" w:type="dxa"/>
            <w:vAlign w:val="center"/>
          </w:tcPr>
          <w:p w14:paraId="4DD8A8E9" w14:textId="77777777" w:rsidR="00426BA5" w:rsidRPr="00D43508" w:rsidRDefault="00426BA5" w:rsidP="00137ACC">
            <w:pPr>
              <w:ind w:left="72" w:right="72"/>
              <w:jc w:val="center"/>
              <w:rPr>
                <w:rFonts w:cs="Calibri"/>
                <w:lang w:val="en-CA"/>
              </w:rPr>
            </w:pPr>
          </w:p>
        </w:tc>
        <w:tc>
          <w:tcPr>
            <w:tcW w:w="2916" w:type="dxa"/>
            <w:vAlign w:val="center"/>
          </w:tcPr>
          <w:p w14:paraId="0BD4E417" w14:textId="77777777" w:rsidR="00426BA5" w:rsidRPr="00D43508" w:rsidRDefault="00426BA5" w:rsidP="00137ACC">
            <w:pPr>
              <w:ind w:left="72" w:right="72"/>
              <w:jc w:val="center"/>
              <w:rPr>
                <w:rFonts w:cs="Calibri"/>
                <w:lang w:val="en-CA"/>
              </w:rPr>
            </w:pPr>
          </w:p>
        </w:tc>
        <w:tc>
          <w:tcPr>
            <w:tcW w:w="1227" w:type="dxa"/>
            <w:vAlign w:val="center"/>
          </w:tcPr>
          <w:p w14:paraId="013EF9FC" w14:textId="77777777" w:rsidR="00426BA5" w:rsidRPr="00D43508" w:rsidRDefault="00426BA5" w:rsidP="00137ACC">
            <w:pPr>
              <w:ind w:left="72" w:right="72"/>
              <w:jc w:val="center"/>
              <w:rPr>
                <w:rFonts w:cs="Calibri"/>
                <w:lang w:val="en-CA"/>
              </w:rPr>
            </w:pPr>
          </w:p>
        </w:tc>
      </w:tr>
    </w:tbl>
    <w:p w14:paraId="3A30C9E5" w14:textId="77777777" w:rsidR="00C05A76" w:rsidRPr="00D43508" w:rsidRDefault="00C05A76" w:rsidP="000E6D01">
      <w:pPr>
        <w:rPr>
          <w:lang w:val="en-CA"/>
        </w:rPr>
      </w:pPr>
    </w:p>
    <w:p w14:paraId="275C738C" w14:textId="12138CF4" w:rsidR="00493766" w:rsidRPr="00D43508" w:rsidRDefault="00C32816" w:rsidP="00493766">
      <w:pPr>
        <w:pStyle w:val="Heading2"/>
        <w:rPr>
          <w:rFonts w:cs="Calibri"/>
          <w:lang w:val="en-CA"/>
        </w:rPr>
      </w:pPr>
      <w:bookmarkStart w:id="35" w:name="_Toc216428228"/>
      <w:r>
        <w:rPr>
          <w:rFonts w:cs="Calibri"/>
          <w:lang w:val="en-CA"/>
        </w:rPr>
        <w:br w:type="page"/>
      </w:r>
      <w:r w:rsidR="00493766" w:rsidRPr="00D43508">
        <w:rPr>
          <w:rFonts w:cs="Calibri"/>
          <w:lang w:val="en-CA"/>
        </w:rPr>
        <w:lastRenderedPageBreak/>
        <w:t>Visit Information</w:t>
      </w:r>
      <w:bookmarkEnd w:id="33"/>
      <w:bookmarkEnd w:id="34"/>
      <w:bookmarkEnd w:id="35"/>
    </w:p>
    <w:p w14:paraId="20C97A6F" w14:textId="77777777" w:rsidR="00493766" w:rsidRPr="00D43508" w:rsidRDefault="00493766" w:rsidP="00493766">
      <w:pPr>
        <w:rPr>
          <w:rFonts w:cs="Calibri"/>
          <w:b/>
          <w:bCs/>
          <w:lang w:val="en-CA"/>
        </w:rPr>
      </w:pPr>
      <w:r w:rsidRPr="00D43508">
        <w:rPr>
          <w:rFonts w:cs="Calibri"/>
          <w:b/>
          <w:bCs/>
          <w:lang w:val="en-CA"/>
        </w:rPr>
        <w:t>Individuals interviewed:</w:t>
      </w:r>
    </w:p>
    <w:p w14:paraId="6C6AAD1E" w14:textId="77777777" w:rsidR="00493766" w:rsidRPr="00D43508" w:rsidRDefault="00493766" w:rsidP="00493766">
      <w:pPr>
        <w:rPr>
          <w:rFonts w:cs="Calibri"/>
          <w:lang w:val="en-CA"/>
        </w:rPr>
      </w:pPr>
    </w:p>
    <w:p w14:paraId="53804BF6" w14:textId="77777777" w:rsidR="00493766" w:rsidRPr="00D43508" w:rsidRDefault="00493766" w:rsidP="006C366B">
      <w:pPr>
        <w:pBdr>
          <w:top w:val="single" w:sz="2" w:space="4" w:color="auto"/>
          <w:left w:val="single" w:sz="2" w:space="4" w:color="auto"/>
          <w:bottom w:val="single" w:sz="2" w:space="4" w:color="auto"/>
          <w:right w:val="single" w:sz="2" w:space="4" w:color="auto"/>
        </w:pBdr>
        <w:spacing w:after="80"/>
        <w:ind w:left="142"/>
        <w:rPr>
          <w:rFonts w:cs="Calibri"/>
          <w:color w:val="FF0000"/>
          <w:lang w:val="en-CA"/>
        </w:rPr>
      </w:pPr>
    </w:p>
    <w:p w14:paraId="7BEF0424" w14:textId="77777777" w:rsidR="00EE5DCC" w:rsidRPr="00D43508" w:rsidRDefault="00EE5DCC" w:rsidP="00493766">
      <w:pPr>
        <w:rPr>
          <w:rFonts w:cs="Calibri"/>
          <w:b/>
          <w:bCs/>
          <w:lang w:val="en-CA"/>
        </w:rPr>
      </w:pPr>
    </w:p>
    <w:p w14:paraId="1B7EC8E0" w14:textId="77777777" w:rsidR="00493766" w:rsidRPr="00D43508" w:rsidRDefault="00493766" w:rsidP="00493766">
      <w:pPr>
        <w:rPr>
          <w:rFonts w:cs="Calibri"/>
          <w:b/>
          <w:bCs/>
          <w:lang w:val="en-CA"/>
        </w:rPr>
      </w:pPr>
      <w:r w:rsidRPr="00D43508">
        <w:rPr>
          <w:rFonts w:cs="Calibri"/>
          <w:b/>
          <w:bCs/>
          <w:lang w:val="en-CA"/>
        </w:rPr>
        <w:t>Facilities toured:</w:t>
      </w:r>
    </w:p>
    <w:p w14:paraId="69ECED26" w14:textId="77777777" w:rsidR="00493766" w:rsidRPr="00D43508" w:rsidRDefault="00493766" w:rsidP="00493766">
      <w:pPr>
        <w:rPr>
          <w:rFonts w:cs="Calibri"/>
          <w:lang w:val="en-CA"/>
        </w:rPr>
      </w:pPr>
    </w:p>
    <w:p w14:paraId="4152B85A" w14:textId="77777777" w:rsidR="00493766" w:rsidRPr="00D43508" w:rsidRDefault="00493766" w:rsidP="006C366B">
      <w:pPr>
        <w:pBdr>
          <w:top w:val="single" w:sz="2" w:space="4" w:color="auto"/>
          <w:left w:val="single" w:sz="2" w:space="4" w:color="auto"/>
          <w:bottom w:val="single" w:sz="2" w:space="4" w:color="auto"/>
          <w:right w:val="single" w:sz="2" w:space="4" w:color="auto"/>
        </w:pBdr>
        <w:spacing w:after="80"/>
        <w:ind w:left="142"/>
        <w:rPr>
          <w:rFonts w:cs="Calibri"/>
          <w:color w:val="FF0000"/>
          <w:lang w:val="en-CA"/>
        </w:rPr>
      </w:pPr>
    </w:p>
    <w:p w14:paraId="1D771D9A" w14:textId="77777777" w:rsidR="00493766" w:rsidRPr="00D43508" w:rsidRDefault="00493766" w:rsidP="00493766">
      <w:pPr>
        <w:rPr>
          <w:rFonts w:cs="Calibri"/>
          <w:lang w:val="en-CA"/>
        </w:rPr>
      </w:pPr>
    </w:p>
    <w:p w14:paraId="6847494A" w14:textId="77777777" w:rsidR="00B04CBD" w:rsidRPr="00D43508" w:rsidRDefault="00B04CBD" w:rsidP="00493766">
      <w:pPr>
        <w:rPr>
          <w:rFonts w:cs="Calibri"/>
          <w:lang w:val="en-CA"/>
        </w:rPr>
      </w:pPr>
    </w:p>
    <w:p w14:paraId="7DB76CAA" w14:textId="77777777" w:rsidR="00493766" w:rsidRPr="00D43508" w:rsidRDefault="00493766" w:rsidP="00493766">
      <w:pPr>
        <w:pStyle w:val="Heading2"/>
        <w:rPr>
          <w:rFonts w:cs="Calibri"/>
          <w:lang w:val="en-CA"/>
        </w:rPr>
      </w:pPr>
      <w:bookmarkStart w:id="36" w:name="_Toc208111880"/>
      <w:bookmarkStart w:id="37" w:name="_Toc215464378"/>
      <w:bookmarkStart w:id="38" w:name="_Toc338841456"/>
      <w:bookmarkStart w:id="39" w:name="OLE_LINK2"/>
      <w:bookmarkStart w:id="40" w:name="_Toc216428229"/>
      <w:r w:rsidRPr="00D43508">
        <w:rPr>
          <w:rFonts w:cs="Calibri"/>
          <w:lang w:val="en-CA"/>
        </w:rPr>
        <w:t>Evaluation of accreditation criteria</w:t>
      </w:r>
      <w:bookmarkEnd w:id="36"/>
      <w:bookmarkEnd w:id="37"/>
      <w:bookmarkEnd w:id="38"/>
      <w:bookmarkEnd w:id="40"/>
    </w:p>
    <w:p w14:paraId="00D0C028" w14:textId="77777777" w:rsidR="00493766" w:rsidRPr="00D43508" w:rsidRDefault="00493766" w:rsidP="00493766">
      <w:pPr>
        <w:pStyle w:val="Heading3"/>
        <w:rPr>
          <w:rFonts w:cs="Calibri"/>
          <w:b/>
          <w:bCs/>
          <w:smallCaps/>
          <w:sz w:val="28"/>
          <w:szCs w:val="28"/>
          <w:u w:val="none"/>
          <w:lang w:val="en-CA"/>
        </w:rPr>
      </w:pPr>
      <w:r w:rsidRPr="00D43508">
        <w:rPr>
          <w:rFonts w:cs="Calibri"/>
          <w:b/>
          <w:bCs/>
          <w:smallCaps/>
          <w:sz w:val="28"/>
          <w:szCs w:val="28"/>
          <w:u w:val="none"/>
          <w:lang w:val="en-CA"/>
        </w:rPr>
        <w:t xml:space="preserve">Graduate </w:t>
      </w:r>
      <w:r w:rsidR="00837533" w:rsidRPr="00D43508">
        <w:rPr>
          <w:rFonts w:cs="Calibri"/>
          <w:b/>
          <w:bCs/>
          <w:smallCaps/>
          <w:sz w:val="28"/>
          <w:szCs w:val="28"/>
          <w:u w:val="none"/>
          <w:lang w:val="en-CA"/>
        </w:rPr>
        <w:t>a</w:t>
      </w:r>
      <w:r w:rsidRPr="00D43508">
        <w:rPr>
          <w:rFonts w:cs="Calibri"/>
          <w:b/>
          <w:bCs/>
          <w:smallCaps/>
          <w:sz w:val="28"/>
          <w:szCs w:val="28"/>
          <w:u w:val="none"/>
          <w:lang w:val="en-CA"/>
        </w:rPr>
        <w:t>ttributes</w:t>
      </w:r>
    </w:p>
    <w:p w14:paraId="63685E86" w14:textId="77777777" w:rsidR="00493766" w:rsidRPr="00D43508" w:rsidRDefault="00493766" w:rsidP="00B51731">
      <w:pPr>
        <w:jc w:val="both"/>
        <w:rPr>
          <w:rFonts w:cs="Calibri"/>
          <w:i/>
          <w:iCs/>
          <w:szCs w:val="20"/>
          <w:lang w:val="en-CA"/>
        </w:rPr>
      </w:pPr>
      <w:r w:rsidRPr="00D43508">
        <w:rPr>
          <w:rFonts w:cs="Calibri"/>
          <w:i/>
          <w:iCs/>
          <w:szCs w:val="20"/>
          <w:lang w:val="en-CA"/>
        </w:rPr>
        <w:t>The institution must demonstrate that the graduates of a program possess the twelve graduate attributes. The attributes will be interpreted in the context of candidates at the time of graduation. It is recognized that graduates will continue to build on the foundations that their engineering education has provided.</w:t>
      </w:r>
    </w:p>
    <w:p w14:paraId="35FF2A06" w14:textId="77777777" w:rsidR="002E10B2" w:rsidRPr="00D43508" w:rsidRDefault="002E10B2" w:rsidP="00B51731">
      <w:pPr>
        <w:jc w:val="both"/>
        <w:rPr>
          <w:rFonts w:cs="Calibri"/>
          <w:szCs w:val="20"/>
          <w:lang w:val="en-CA"/>
        </w:rPr>
      </w:pPr>
    </w:p>
    <w:p w14:paraId="18FC0A57" w14:textId="4413D788" w:rsidR="002E10B2" w:rsidRPr="00D43508" w:rsidRDefault="002E10B2" w:rsidP="002E10B2">
      <w:pPr>
        <w:rPr>
          <w:rFonts w:cs="Calibri"/>
          <w:b/>
          <w:bCs/>
          <w:color w:val="0070C0"/>
        </w:rPr>
      </w:pPr>
      <w:hyperlink r:id="rId20" w:history="1">
        <w:r w:rsidRPr="00D43508">
          <w:rPr>
            <w:rStyle w:val="Hyperlink"/>
            <w:rFonts w:cs="Calibri"/>
            <w:b/>
            <w:bCs/>
            <w:sz w:val="18"/>
            <w:szCs w:val="22"/>
          </w:rPr>
          <w:t>Please consult the GA/CI rubric found on Engineers Canada’s website here</w:t>
        </w:r>
        <w:r w:rsidR="00EA1A66" w:rsidRPr="00D43508">
          <w:rPr>
            <w:rStyle w:val="Hyperlink"/>
            <w:rFonts w:cs="Calibri"/>
            <w:b/>
            <w:bCs/>
            <w:sz w:val="18"/>
            <w:szCs w:val="22"/>
          </w:rPr>
          <w:t>.</w:t>
        </w:r>
      </w:hyperlink>
    </w:p>
    <w:p w14:paraId="18255D23" w14:textId="77777777" w:rsidR="00493766" w:rsidRPr="00D43508" w:rsidRDefault="00493766" w:rsidP="00493766">
      <w:pPr>
        <w:rPr>
          <w:rFonts w:cs="Calibri"/>
          <w:lang w:val="en-CA"/>
        </w:rPr>
      </w:pPr>
    </w:p>
    <w:tbl>
      <w:tblPr>
        <w:tblpPr w:leftFromText="180" w:rightFromText="180" w:vertAnchor="text" w:tblpY="1"/>
        <w:tblOverlap w:val="never"/>
        <w:tblW w:w="9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0"/>
        <w:gridCol w:w="4690"/>
        <w:gridCol w:w="1164"/>
        <w:gridCol w:w="2946"/>
      </w:tblGrid>
      <w:tr w:rsidR="00426BA5" w:rsidRPr="00D43508" w14:paraId="08E2F435" w14:textId="77777777" w:rsidTr="009D0AA4">
        <w:trPr>
          <w:cantSplit/>
          <w:tblHeader/>
        </w:trPr>
        <w:tc>
          <w:tcPr>
            <w:tcW w:w="9370" w:type="dxa"/>
            <w:gridSpan w:val="4"/>
            <w:shd w:val="clear" w:color="auto" w:fill="7F7F7F"/>
          </w:tcPr>
          <w:p w14:paraId="6C72BDA9" w14:textId="504E7507" w:rsidR="00426BA5" w:rsidRPr="00D43508" w:rsidRDefault="00C32816" w:rsidP="009D0AA4">
            <w:pPr>
              <w:ind w:left="36"/>
              <w:jc w:val="center"/>
              <w:rPr>
                <w:rFonts w:cs="Calibri"/>
                <w:b/>
                <w:bCs/>
                <w:color w:val="FFFFFF"/>
                <w:szCs w:val="20"/>
                <w:lang w:val="en-CA"/>
              </w:rPr>
            </w:pPr>
            <w:r>
              <w:rPr>
                <w:rFonts w:cs="Calibri"/>
                <w:b/>
                <w:bCs/>
                <w:color w:val="FFFFFF"/>
                <w:szCs w:val="20"/>
                <w:lang w:val="en-CA"/>
              </w:rPr>
              <w:t xml:space="preserve">PROGRAM </w:t>
            </w:r>
            <w:r w:rsidR="00FE2581" w:rsidRPr="00D43508">
              <w:rPr>
                <w:rFonts w:cs="Calibri"/>
                <w:b/>
                <w:bCs/>
                <w:color w:val="FFFFFF"/>
                <w:szCs w:val="20"/>
                <w:lang w:val="en-CA"/>
              </w:rPr>
              <w:t>NAME1</w:t>
            </w:r>
          </w:p>
        </w:tc>
      </w:tr>
      <w:tr w:rsidR="00493766" w:rsidRPr="00D43508" w14:paraId="18E5621F" w14:textId="77777777" w:rsidTr="009D0AA4">
        <w:trPr>
          <w:cantSplit/>
          <w:tblHeader/>
        </w:trPr>
        <w:tc>
          <w:tcPr>
            <w:tcW w:w="9370" w:type="dxa"/>
            <w:gridSpan w:val="4"/>
            <w:shd w:val="clear" w:color="auto" w:fill="F2F2F2"/>
          </w:tcPr>
          <w:p w14:paraId="05BF59D1" w14:textId="77777777" w:rsidR="00493766" w:rsidRPr="00D43508" w:rsidRDefault="00493766" w:rsidP="009D0AA4">
            <w:pPr>
              <w:ind w:left="36"/>
              <w:jc w:val="center"/>
              <w:rPr>
                <w:rFonts w:cs="Calibri"/>
                <w:b/>
                <w:bCs/>
                <w:szCs w:val="20"/>
                <w:lang w:val="en-CA"/>
              </w:rPr>
            </w:pPr>
            <w:r w:rsidRPr="00D43508">
              <w:rPr>
                <w:rFonts w:cs="Calibri"/>
                <w:b/>
                <w:bCs/>
                <w:szCs w:val="20"/>
                <w:lang w:val="en-CA"/>
              </w:rPr>
              <w:t>GRADUATE ATTRIBUTES</w:t>
            </w:r>
          </w:p>
        </w:tc>
      </w:tr>
      <w:tr w:rsidR="00802708" w:rsidRPr="00D43508" w14:paraId="123B35BA" w14:textId="77777777" w:rsidTr="009D0AA4">
        <w:trPr>
          <w:cantSplit/>
          <w:tblHeader/>
        </w:trPr>
        <w:tc>
          <w:tcPr>
            <w:tcW w:w="570" w:type="dxa"/>
            <w:tcBorders>
              <w:right w:val="nil"/>
            </w:tcBorders>
            <w:vAlign w:val="center"/>
          </w:tcPr>
          <w:p w14:paraId="32F205C5" w14:textId="77777777" w:rsidR="00802708" w:rsidRPr="00D43508" w:rsidRDefault="00802708" w:rsidP="009D0AA4">
            <w:pPr>
              <w:rPr>
                <w:rFonts w:cs="Calibri"/>
                <w:szCs w:val="20"/>
                <w:lang w:val="en-CA"/>
              </w:rPr>
            </w:pPr>
          </w:p>
        </w:tc>
        <w:tc>
          <w:tcPr>
            <w:tcW w:w="4690" w:type="dxa"/>
            <w:tcBorders>
              <w:left w:val="nil"/>
            </w:tcBorders>
            <w:vAlign w:val="center"/>
          </w:tcPr>
          <w:p w14:paraId="09D42D7D" w14:textId="77777777" w:rsidR="00802708" w:rsidRPr="00D43508" w:rsidRDefault="00802708" w:rsidP="009D0AA4">
            <w:pPr>
              <w:jc w:val="center"/>
              <w:rPr>
                <w:rFonts w:cs="Calibri"/>
                <w:b/>
                <w:bCs/>
                <w:szCs w:val="20"/>
                <w:lang w:val="en-CA"/>
              </w:rPr>
            </w:pPr>
            <w:r w:rsidRPr="00D43508">
              <w:rPr>
                <w:rFonts w:cs="Calibri"/>
                <w:b/>
                <w:bCs/>
                <w:szCs w:val="20"/>
                <w:lang w:val="en-CA"/>
              </w:rPr>
              <w:t>Criterion 3.1</w:t>
            </w:r>
          </w:p>
        </w:tc>
        <w:tc>
          <w:tcPr>
            <w:tcW w:w="1164" w:type="dxa"/>
            <w:vAlign w:val="center"/>
          </w:tcPr>
          <w:p w14:paraId="2BE1BC80" w14:textId="3EF7AC72" w:rsidR="00802708" w:rsidRPr="00D43508" w:rsidRDefault="008E7DC2" w:rsidP="009D0AA4">
            <w:pPr>
              <w:ind w:left="36"/>
              <w:jc w:val="center"/>
              <w:rPr>
                <w:rFonts w:cs="Calibri"/>
                <w:b/>
                <w:bCs/>
                <w:szCs w:val="20"/>
                <w:lang w:val="en-CA"/>
              </w:rPr>
            </w:pPr>
            <w:r w:rsidRPr="00D43508">
              <w:rPr>
                <w:rFonts w:cs="Calibri"/>
                <w:b/>
                <w:bCs/>
                <w:szCs w:val="20"/>
                <w:lang w:val="en-CA"/>
              </w:rPr>
              <w:t>Observation Type</w:t>
            </w:r>
          </w:p>
        </w:tc>
        <w:tc>
          <w:tcPr>
            <w:tcW w:w="2946" w:type="dxa"/>
          </w:tcPr>
          <w:p w14:paraId="0E0934CC" w14:textId="77777777" w:rsidR="00802708" w:rsidRPr="00D43508" w:rsidRDefault="00802708" w:rsidP="009D0AA4">
            <w:pPr>
              <w:ind w:left="36"/>
              <w:jc w:val="center"/>
              <w:rPr>
                <w:rFonts w:cs="Calibri"/>
                <w:b/>
                <w:bCs/>
                <w:szCs w:val="20"/>
                <w:lang w:val="en-CA"/>
              </w:rPr>
            </w:pPr>
            <w:r w:rsidRPr="00D43508">
              <w:rPr>
                <w:rFonts w:cs="Calibri"/>
                <w:b/>
                <w:bCs/>
                <w:szCs w:val="20"/>
                <w:lang w:val="en-CA"/>
              </w:rPr>
              <w:t>Program Visitor’s Observations</w:t>
            </w:r>
          </w:p>
        </w:tc>
      </w:tr>
      <w:tr w:rsidR="00802708" w:rsidRPr="00D43508" w14:paraId="0B7390EB" w14:textId="77777777" w:rsidTr="009D0AA4">
        <w:trPr>
          <w:cantSplit/>
        </w:trPr>
        <w:tc>
          <w:tcPr>
            <w:tcW w:w="570" w:type="dxa"/>
          </w:tcPr>
          <w:p w14:paraId="0488DC38" w14:textId="77777777" w:rsidR="00802708" w:rsidRPr="00D43508" w:rsidRDefault="00802708" w:rsidP="009D0AA4">
            <w:pPr>
              <w:jc w:val="center"/>
              <w:rPr>
                <w:rFonts w:cs="Calibri"/>
                <w:szCs w:val="20"/>
                <w:lang w:val="en-CA"/>
              </w:rPr>
            </w:pPr>
            <w:r w:rsidRPr="00D43508">
              <w:rPr>
                <w:rFonts w:cs="Calibri"/>
                <w:szCs w:val="20"/>
                <w:lang w:val="en-CA"/>
              </w:rPr>
              <w:t>3.1.1</w:t>
            </w:r>
          </w:p>
        </w:tc>
        <w:tc>
          <w:tcPr>
            <w:tcW w:w="4690" w:type="dxa"/>
          </w:tcPr>
          <w:p w14:paraId="1174F3F0" w14:textId="77777777" w:rsidR="00802708" w:rsidRPr="00CA00B0" w:rsidRDefault="00802708" w:rsidP="00CA00B0">
            <w:pPr>
              <w:ind w:left="144"/>
              <w:rPr>
                <w:rFonts w:cs="Calibri"/>
                <w:b/>
                <w:bCs/>
                <w:szCs w:val="20"/>
                <w:u w:val="single"/>
                <w:lang w:val="en-CA"/>
              </w:rPr>
            </w:pPr>
            <w:r w:rsidRPr="00CA00B0">
              <w:rPr>
                <w:rFonts w:cs="Calibri"/>
                <w:b/>
                <w:bCs/>
                <w:szCs w:val="20"/>
                <w:u w:val="single"/>
                <w:lang w:val="en-CA"/>
              </w:rPr>
              <w:t>Organization and engagement</w:t>
            </w:r>
          </w:p>
          <w:p w14:paraId="4EBEFC61" w14:textId="77777777" w:rsidR="00802708" w:rsidRPr="00D43508" w:rsidRDefault="00802708" w:rsidP="004E3E6B">
            <w:pPr>
              <w:ind w:left="144"/>
              <w:rPr>
                <w:rFonts w:cs="Calibri"/>
                <w:szCs w:val="20"/>
                <w:lang w:val="en-CA"/>
              </w:rPr>
            </w:pPr>
            <w:r w:rsidRPr="00D43508">
              <w:rPr>
                <w:rFonts w:cs="Calibri"/>
                <w:szCs w:val="20"/>
                <w:lang w:val="en-CA"/>
              </w:rPr>
              <w:t xml:space="preserve">There must be demonstration that an organizational structure is in place to assure the sustainable development and measurement of graduate </w:t>
            </w:r>
            <w:r w:rsidRPr="004E3E6B">
              <w:rPr>
                <w:rFonts w:cs="Calibri"/>
                <w:bCs/>
                <w:szCs w:val="20"/>
                <w:lang w:val="en-CA"/>
              </w:rPr>
              <w:t>attributes</w:t>
            </w:r>
            <w:r w:rsidRPr="00D43508">
              <w:rPr>
                <w:rFonts w:cs="Calibri"/>
                <w:szCs w:val="20"/>
                <w:lang w:val="en-CA"/>
              </w:rPr>
              <w:t>.  There must be demonstrated engagement in the process by faculty members and engineering leadership.</w:t>
            </w:r>
          </w:p>
        </w:tc>
        <w:tc>
          <w:tcPr>
            <w:tcW w:w="1164" w:type="dxa"/>
          </w:tcPr>
          <w:p w14:paraId="0FE4E5F0" w14:textId="77777777" w:rsidR="00802708" w:rsidRPr="0081144B" w:rsidRDefault="00802708" w:rsidP="009D0AA4">
            <w:pPr>
              <w:jc w:val="center"/>
              <w:rPr>
                <w:rFonts w:ascii="Segoe UI Symbol" w:hAnsi="Segoe UI Symbol" w:cs="Segoe UI Symbol"/>
                <w:b/>
                <w:bCs/>
                <w:sz w:val="24"/>
                <w:szCs w:val="32"/>
                <w:lang w:val="en-CA"/>
              </w:rPr>
            </w:pPr>
          </w:p>
        </w:tc>
        <w:tc>
          <w:tcPr>
            <w:tcW w:w="2946" w:type="dxa"/>
          </w:tcPr>
          <w:p w14:paraId="5B55F3B7" w14:textId="77777777" w:rsidR="00802708" w:rsidRPr="00D43508" w:rsidRDefault="00802708" w:rsidP="009D0AA4">
            <w:pPr>
              <w:ind w:left="36"/>
              <w:rPr>
                <w:rFonts w:cs="Calibri"/>
                <w:szCs w:val="20"/>
                <w:lang w:val="en-CA"/>
              </w:rPr>
            </w:pPr>
          </w:p>
        </w:tc>
      </w:tr>
      <w:tr w:rsidR="00802708" w:rsidRPr="00D43508" w14:paraId="07B8CCE0" w14:textId="77777777" w:rsidTr="009D0AA4">
        <w:trPr>
          <w:cantSplit/>
        </w:trPr>
        <w:tc>
          <w:tcPr>
            <w:tcW w:w="570" w:type="dxa"/>
          </w:tcPr>
          <w:p w14:paraId="6B8B4E40" w14:textId="77777777" w:rsidR="00802708" w:rsidRPr="00D43508" w:rsidRDefault="00802708" w:rsidP="009D0AA4">
            <w:pPr>
              <w:jc w:val="center"/>
              <w:rPr>
                <w:rFonts w:cs="Calibri"/>
                <w:szCs w:val="20"/>
                <w:lang w:val="en-CA"/>
              </w:rPr>
            </w:pPr>
            <w:r w:rsidRPr="00D43508">
              <w:rPr>
                <w:rFonts w:cs="Calibri"/>
                <w:szCs w:val="20"/>
                <w:lang w:val="en-CA"/>
              </w:rPr>
              <w:t>3.1.2</w:t>
            </w:r>
          </w:p>
        </w:tc>
        <w:tc>
          <w:tcPr>
            <w:tcW w:w="4690" w:type="dxa"/>
          </w:tcPr>
          <w:p w14:paraId="5A45E702" w14:textId="77777777" w:rsidR="00802708" w:rsidRPr="00CA00B0" w:rsidRDefault="00802708" w:rsidP="00CA00B0">
            <w:pPr>
              <w:ind w:left="144"/>
              <w:rPr>
                <w:rFonts w:cs="Calibri"/>
                <w:b/>
                <w:bCs/>
                <w:szCs w:val="20"/>
                <w:u w:val="single"/>
                <w:lang w:val="en-CA"/>
              </w:rPr>
            </w:pPr>
            <w:r w:rsidRPr="00CA00B0">
              <w:rPr>
                <w:rFonts w:cs="Calibri"/>
                <w:b/>
                <w:bCs/>
                <w:szCs w:val="20"/>
                <w:u w:val="single"/>
                <w:lang w:val="en-CA"/>
              </w:rPr>
              <w:t>Curriculum maps</w:t>
            </w:r>
          </w:p>
          <w:p w14:paraId="46BC1802" w14:textId="77777777" w:rsidR="00802708" w:rsidRPr="00D43508" w:rsidRDefault="00802708" w:rsidP="004E3E6B">
            <w:pPr>
              <w:ind w:left="144"/>
              <w:rPr>
                <w:rFonts w:cs="Calibri"/>
                <w:szCs w:val="20"/>
                <w:lang w:val="en-CA"/>
              </w:rPr>
            </w:pPr>
            <w:r w:rsidRPr="00D43508">
              <w:rPr>
                <w:rFonts w:cs="Calibri"/>
                <w:szCs w:val="20"/>
                <w:lang w:val="en-CA"/>
              </w:rPr>
              <w:t xml:space="preserve">There must be documented curriculum maps </w:t>
            </w:r>
            <w:r w:rsidRPr="004E3E6B">
              <w:rPr>
                <w:rFonts w:cs="Calibri"/>
                <w:bCs/>
                <w:szCs w:val="20"/>
                <w:lang w:val="en-CA"/>
              </w:rPr>
              <w:t>showing</w:t>
            </w:r>
            <w:r w:rsidRPr="00D43508">
              <w:rPr>
                <w:rFonts w:cs="Calibri"/>
                <w:szCs w:val="20"/>
                <w:lang w:val="en-CA"/>
              </w:rPr>
              <w:t xml:space="preserve"> the relationship between learning activities for each of the attributes and the semesters in which these take place. Those activities where assessments are undertaken must be indicated.</w:t>
            </w:r>
          </w:p>
        </w:tc>
        <w:tc>
          <w:tcPr>
            <w:tcW w:w="1164" w:type="dxa"/>
          </w:tcPr>
          <w:p w14:paraId="38F1EE3A" w14:textId="77777777" w:rsidR="00802708" w:rsidRPr="0081144B" w:rsidRDefault="00802708" w:rsidP="009D0AA4">
            <w:pPr>
              <w:jc w:val="center"/>
              <w:rPr>
                <w:rFonts w:ascii="Segoe UI Symbol" w:hAnsi="Segoe UI Symbol" w:cs="Segoe UI Symbol"/>
                <w:b/>
                <w:bCs/>
                <w:sz w:val="24"/>
                <w:szCs w:val="32"/>
                <w:lang w:val="en-CA"/>
              </w:rPr>
            </w:pPr>
          </w:p>
        </w:tc>
        <w:tc>
          <w:tcPr>
            <w:tcW w:w="2946" w:type="dxa"/>
          </w:tcPr>
          <w:p w14:paraId="344CF752" w14:textId="77777777" w:rsidR="00802708" w:rsidRPr="00D43508" w:rsidRDefault="00802708" w:rsidP="009D0AA4">
            <w:pPr>
              <w:ind w:left="36"/>
              <w:rPr>
                <w:rFonts w:cs="Calibri"/>
                <w:szCs w:val="20"/>
                <w:lang w:val="en-CA"/>
              </w:rPr>
            </w:pPr>
          </w:p>
        </w:tc>
      </w:tr>
      <w:tr w:rsidR="00802708" w:rsidRPr="00D43508" w14:paraId="2532B15D" w14:textId="77777777" w:rsidTr="009D0AA4">
        <w:trPr>
          <w:cantSplit/>
        </w:trPr>
        <w:tc>
          <w:tcPr>
            <w:tcW w:w="570" w:type="dxa"/>
          </w:tcPr>
          <w:p w14:paraId="579856CF" w14:textId="77777777" w:rsidR="00802708" w:rsidRPr="00D43508" w:rsidRDefault="00802708" w:rsidP="009D0AA4">
            <w:pPr>
              <w:jc w:val="center"/>
              <w:rPr>
                <w:rFonts w:cs="Calibri"/>
                <w:szCs w:val="20"/>
                <w:lang w:val="en-CA"/>
              </w:rPr>
            </w:pPr>
            <w:r w:rsidRPr="00D43508">
              <w:rPr>
                <w:rFonts w:cs="Calibri"/>
                <w:szCs w:val="20"/>
                <w:lang w:val="en-CA"/>
              </w:rPr>
              <w:t>3.1.3</w:t>
            </w:r>
          </w:p>
        </w:tc>
        <w:tc>
          <w:tcPr>
            <w:tcW w:w="4690" w:type="dxa"/>
          </w:tcPr>
          <w:p w14:paraId="0A472E33" w14:textId="77777777" w:rsidR="00802708" w:rsidRPr="00D43508" w:rsidRDefault="00802708" w:rsidP="00CA00B0">
            <w:pPr>
              <w:ind w:left="144"/>
              <w:rPr>
                <w:rFonts w:cs="Calibri"/>
                <w:b/>
                <w:szCs w:val="20"/>
                <w:lang w:val="en-CA"/>
              </w:rPr>
            </w:pPr>
            <w:r w:rsidRPr="00CA00B0">
              <w:rPr>
                <w:rFonts w:cs="Calibri"/>
                <w:b/>
                <w:bCs/>
                <w:szCs w:val="20"/>
                <w:u w:val="single"/>
                <w:lang w:val="en-CA"/>
              </w:rPr>
              <w:t>Indicators</w:t>
            </w:r>
          </w:p>
          <w:p w14:paraId="67C41CB0" w14:textId="7081519D" w:rsidR="00802708" w:rsidRPr="00D43508" w:rsidRDefault="00802708" w:rsidP="004E3E6B">
            <w:pPr>
              <w:ind w:left="144"/>
              <w:rPr>
                <w:rFonts w:cs="Calibri"/>
                <w:szCs w:val="20"/>
                <w:lang w:val="en-CA"/>
              </w:rPr>
            </w:pPr>
            <w:r w:rsidRPr="00D43508">
              <w:rPr>
                <w:rFonts w:cs="Calibri"/>
                <w:szCs w:val="20"/>
                <w:lang w:val="en-CA"/>
              </w:rPr>
              <w:t xml:space="preserve">For each attribute, there must be a set of measurable </w:t>
            </w:r>
            <w:r w:rsidRPr="004E3E6B">
              <w:rPr>
                <w:rFonts w:cs="Calibri"/>
                <w:bCs/>
                <w:szCs w:val="20"/>
                <w:lang w:val="en-CA"/>
              </w:rPr>
              <w:t>documented</w:t>
            </w:r>
            <w:r w:rsidRPr="00D43508">
              <w:rPr>
                <w:rFonts w:cs="Calibri"/>
                <w:szCs w:val="20"/>
                <w:lang w:val="en-CA"/>
              </w:rPr>
              <w:t xml:space="preserve"> indicators that describe what students must achieve in order to be considered competent in the corresponding attribute.</w:t>
            </w:r>
          </w:p>
        </w:tc>
        <w:tc>
          <w:tcPr>
            <w:tcW w:w="1164" w:type="dxa"/>
          </w:tcPr>
          <w:p w14:paraId="698D74AF" w14:textId="77777777" w:rsidR="00802708" w:rsidRPr="0081144B" w:rsidRDefault="00802708" w:rsidP="009D0AA4">
            <w:pPr>
              <w:jc w:val="center"/>
              <w:rPr>
                <w:rFonts w:ascii="Segoe UI Symbol" w:hAnsi="Segoe UI Symbol" w:cs="Segoe UI Symbol"/>
                <w:b/>
                <w:bCs/>
                <w:sz w:val="24"/>
                <w:szCs w:val="32"/>
                <w:lang w:val="en-CA"/>
              </w:rPr>
            </w:pPr>
          </w:p>
        </w:tc>
        <w:tc>
          <w:tcPr>
            <w:tcW w:w="2946" w:type="dxa"/>
          </w:tcPr>
          <w:p w14:paraId="72C25B3A" w14:textId="77777777" w:rsidR="00802708" w:rsidRPr="00D43508" w:rsidRDefault="00802708" w:rsidP="009D0AA4">
            <w:pPr>
              <w:ind w:left="36"/>
              <w:rPr>
                <w:rFonts w:cs="Calibri"/>
                <w:szCs w:val="20"/>
                <w:lang w:val="en-CA"/>
              </w:rPr>
            </w:pPr>
          </w:p>
        </w:tc>
      </w:tr>
      <w:tr w:rsidR="00802708" w:rsidRPr="00D43508" w14:paraId="093D506C" w14:textId="77777777" w:rsidTr="009D0AA4">
        <w:trPr>
          <w:cantSplit/>
        </w:trPr>
        <w:tc>
          <w:tcPr>
            <w:tcW w:w="570" w:type="dxa"/>
          </w:tcPr>
          <w:p w14:paraId="24CB08D7" w14:textId="77777777" w:rsidR="00802708" w:rsidRPr="00D43508" w:rsidRDefault="00802708" w:rsidP="009D0AA4">
            <w:pPr>
              <w:jc w:val="center"/>
              <w:rPr>
                <w:rFonts w:cs="Calibri"/>
                <w:szCs w:val="20"/>
                <w:lang w:val="en-CA"/>
              </w:rPr>
            </w:pPr>
            <w:r w:rsidRPr="00D43508">
              <w:rPr>
                <w:rFonts w:cs="Calibri"/>
                <w:szCs w:val="20"/>
                <w:lang w:val="en-CA"/>
              </w:rPr>
              <w:t>3.1.4</w:t>
            </w:r>
          </w:p>
        </w:tc>
        <w:tc>
          <w:tcPr>
            <w:tcW w:w="4690" w:type="dxa"/>
          </w:tcPr>
          <w:p w14:paraId="1C1EE198" w14:textId="77777777" w:rsidR="00802708" w:rsidRPr="00CA00B0" w:rsidRDefault="00802708" w:rsidP="00CA00B0">
            <w:pPr>
              <w:ind w:left="144"/>
              <w:rPr>
                <w:rFonts w:cs="Calibri"/>
                <w:b/>
                <w:bCs/>
                <w:szCs w:val="20"/>
                <w:u w:val="single"/>
                <w:lang w:val="en-CA"/>
              </w:rPr>
            </w:pPr>
            <w:r w:rsidRPr="00CA00B0">
              <w:rPr>
                <w:rFonts w:cs="Calibri"/>
                <w:b/>
                <w:bCs/>
                <w:szCs w:val="20"/>
                <w:u w:val="single"/>
                <w:lang w:val="en-CA"/>
              </w:rPr>
              <w:t>Assessment tools</w:t>
            </w:r>
          </w:p>
          <w:p w14:paraId="67C1549D" w14:textId="77777777" w:rsidR="00802708" w:rsidRPr="00D43508" w:rsidRDefault="00802708" w:rsidP="004E3E6B">
            <w:pPr>
              <w:ind w:left="144"/>
              <w:rPr>
                <w:rFonts w:cs="Calibri"/>
                <w:szCs w:val="20"/>
                <w:lang w:val="en-CA"/>
              </w:rPr>
            </w:pPr>
            <w:r w:rsidRPr="00D43508">
              <w:rPr>
                <w:rFonts w:cs="Calibri"/>
                <w:szCs w:val="20"/>
                <w:lang w:val="en-CA"/>
              </w:rPr>
              <w:t xml:space="preserve">There must be documented assessment tools that are </w:t>
            </w:r>
            <w:r w:rsidRPr="004E3E6B">
              <w:rPr>
                <w:rFonts w:cs="Calibri"/>
                <w:bCs/>
                <w:szCs w:val="20"/>
                <w:lang w:val="en-CA"/>
              </w:rPr>
              <w:t>appropriate</w:t>
            </w:r>
            <w:r w:rsidRPr="00D43508">
              <w:rPr>
                <w:rFonts w:cs="Calibri"/>
                <w:szCs w:val="20"/>
                <w:lang w:val="en-CA"/>
              </w:rPr>
              <w:t xml:space="preserve"> to the attribute and used as the basis for obtaining data on student learning with respect to all twelve attributes over a cycle of six years or less.</w:t>
            </w:r>
          </w:p>
        </w:tc>
        <w:tc>
          <w:tcPr>
            <w:tcW w:w="1164" w:type="dxa"/>
          </w:tcPr>
          <w:p w14:paraId="7ED8076A" w14:textId="77777777" w:rsidR="00802708" w:rsidRPr="0081144B" w:rsidRDefault="00802708" w:rsidP="009D0AA4">
            <w:pPr>
              <w:jc w:val="center"/>
              <w:rPr>
                <w:rFonts w:ascii="Segoe UI Symbol" w:hAnsi="Segoe UI Symbol" w:cs="Segoe UI Symbol"/>
                <w:b/>
                <w:bCs/>
                <w:sz w:val="24"/>
                <w:szCs w:val="32"/>
                <w:lang w:val="en-CA"/>
              </w:rPr>
            </w:pPr>
          </w:p>
        </w:tc>
        <w:tc>
          <w:tcPr>
            <w:tcW w:w="2946" w:type="dxa"/>
          </w:tcPr>
          <w:p w14:paraId="40A15B6E" w14:textId="77777777" w:rsidR="00802708" w:rsidRPr="00D43508" w:rsidRDefault="00802708" w:rsidP="009D0AA4">
            <w:pPr>
              <w:ind w:left="36"/>
              <w:rPr>
                <w:rFonts w:cs="Calibri"/>
                <w:szCs w:val="20"/>
                <w:lang w:val="en-CA"/>
              </w:rPr>
            </w:pPr>
          </w:p>
        </w:tc>
      </w:tr>
      <w:tr w:rsidR="00802708" w:rsidRPr="00D43508" w14:paraId="692D4640" w14:textId="77777777" w:rsidTr="009D0AA4">
        <w:trPr>
          <w:cantSplit/>
        </w:trPr>
        <w:tc>
          <w:tcPr>
            <w:tcW w:w="570" w:type="dxa"/>
          </w:tcPr>
          <w:p w14:paraId="10430153" w14:textId="77777777" w:rsidR="00802708" w:rsidRPr="00D43508" w:rsidRDefault="00802708" w:rsidP="009D0AA4">
            <w:pPr>
              <w:jc w:val="center"/>
              <w:rPr>
                <w:rFonts w:cs="Calibri"/>
                <w:szCs w:val="20"/>
                <w:lang w:val="en-CA"/>
              </w:rPr>
            </w:pPr>
            <w:r w:rsidRPr="00D43508">
              <w:rPr>
                <w:rFonts w:cs="Calibri"/>
                <w:szCs w:val="20"/>
                <w:lang w:val="en-CA"/>
              </w:rPr>
              <w:lastRenderedPageBreak/>
              <w:t>3.1.5</w:t>
            </w:r>
          </w:p>
        </w:tc>
        <w:tc>
          <w:tcPr>
            <w:tcW w:w="4690" w:type="dxa"/>
          </w:tcPr>
          <w:p w14:paraId="75968891" w14:textId="77777777" w:rsidR="00802708" w:rsidRPr="00CA00B0" w:rsidRDefault="00802708" w:rsidP="00CA00B0">
            <w:pPr>
              <w:ind w:left="144"/>
              <w:rPr>
                <w:rFonts w:cs="Calibri"/>
                <w:b/>
                <w:bCs/>
                <w:szCs w:val="20"/>
                <w:u w:val="single"/>
                <w:lang w:val="en-CA"/>
              </w:rPr>
            </w:pPr>
            <w:r w:rsidRPr="00CA00B0">
              <w:rPr>
                <w:rFonts w:cs="Calibri"/>
                <w:b/>
                <w:bCs/>
                <w:szCs w:val="20"/>
                <w:u w:val="single"/>
                <w:lang w:val="en-CA"/>
              </w:rPr>
              <w:t>Assessment results</w:t>
            </w:r>
          </w:p>
          <w:p w14:paraId="2B022474" w14:textId="77777777" w:rsidR="00802708" w:rsidRPr="00D43508" w:rsidRDefault="00802708" w:rsidP="004E3E6B">
            <w:pPr>
              <w:ind w:left="144"/>
              <w:rPr>
                <w:rFonts w:cs="Calibri"/>
                <w:szCs w:val="20"/>
                <w:lang w:val="en-CA"/>
              </w:rPr>
            </w:pPr>
            <w:r w:rsidRPr="00D43508">
              <w:rPr>
                <w:rFonts w:cs="Calibri"/>
                <w:szCs w:val="20"/>
                <w:lang w:val="en-CA"/>
              </w:rPr>
              <w:t xml:space="preserve">At least one set of assessment results must be obtained for all twelve attributes over a </w:t>
            </w:r>
            <w:r w:rsidR="00EC593A" w:rsidRPr="00D43508">
              <w:rPr>
                <w:rFonts w:cs="Calibri"/>
                <w:szCs w:val="20"/>
                <w:lang w:val="en-CA"/>
              </w:rPr>
              <w:t xml:space="preserve">period </w:t>
            </w:r>
            <w:r w:rsidRPr="00D43508">
              <w:rPr>
                <w:rFonts w:cs="Calibri"/>
                <w:szCs w:val="20"/>
                <w:lang w:val="en-CA"/>
              </w:rPr>
              <w:t xml:space="preserve">of six years or less. The results should provide clear evidence that the graduates of a program possess the </w:t>
            </w:r>
            <w:r w:rsidRPr="004E3E6B">
              <w:rPr>
                <w:rFonts w:cs="Calibri"/>
                <w:bCs/>
                <w:szCs w:val="20"/>
                <w:lang w:val="en-CA"/>
              </w:rPr>
              <w:t>attributes</w:t>
            </w:r>
            <w:r w:rsidRPr="00D43508">
              <w:rPr>
                <w:rFonts w:cs="Calibri"/>
                <w:szCs w:val="20"/>
                <w:lang w:val="en-CA"/>
              </w:rPr>
              <w:t xml:space="preserve"> or that remedial action is in progress.</w:t>
            </w:r>
          </w:p>
        </w:tc>
        <w:tc>
          <w:tcPr>
            <w:tcW w:w="1164" w:type="dxa"/>
          </w:tcPr>
          <w:p w14:paraId="0C3D40B3" w14:textId="77777777" w:rsidR="00802708" w:rsidRPr="0081144B" w:rsidRDefault="00802708" w:rsidP="009D0AA4">
            <w:pPr>
              <w:jc w:val="center"/>
              <w:rPr>
                <w:rFonts w:ascii="Segoe UI Symbol" w:hAnsi="Segoe UI Symbol" w:cs="Segoe UI Symbol"/>
                <w:b/>
                <w:bCs/>
                <w:sz w:val="24"/>
                <w:szCs w:val="32"/>
                <w:lang w:val="en-CA"/>
              </w:rPr>
            </w:pPr>
          </w:p>
        </w:tc>
        <w:tc>
          <w:tcPr>
            <w:tcW w:w="2946" w:type="dxa"/>
          </w:tcPr>
          <w:p w14:paraId="24E7BC3D" w14:textId="77777777" w:rsidR="00802708" w:rsidRPr="00D43508" w:rsidRDefault="00802708" w:rsidP="009D0AA4">
            <w:pPr>
              <w:ind w:left="36"/>
              <w:rPr>
                <w:rFonts w:cs="Calibri"/>
                <w:szCs w:val="20"/>
                <w:lang w:val="en-CA"/>
              </w:rPr>
            </w:pPr>
          </w:p>
        </w:tc>
      </w:tr>
    </w:tbl>
    <w:p w14:paraId="08ECFA24" w14:textId="77777777" w:rsidR="00D65B07" w:rsidRDefault="00D65B07" w:rsidP="000E6D01">
      <w:pPr>
        <w:rPr>
          <w:lang w:val="en-CA"/>
        </w:rPr>
      </w:pPr>
    </w:p>
    <w:p w14:paraId="1CF1E591" w14:textId="77777777" w:rsidR="0087667F" w:rsidRPr="00D43508" w:rsidRDefault="0087667F" w:rsidP="000E6D01">
      <w:pPr>
        <w:rPr>
          <w:lang w:val="en-CA"/>
        </w:rPr>
      </w:pPr>
    </w:p>
    <w:bookmarkEnd w:id="39"/>
    <w:p w14:paraId="0644F858" w14:textId="77777777" w:rsidR="00493766" w:rsidRPr="00D43508" w:rsidRDefault="00493766" w:rsidP="008E4C1D">
      <w:pPr>
        <w:pStyle w:val="Heading3"/>
        <w:rPr>
          <w:rFonts w:cs="Calibri"/>
          <w:b/>
          <w:bCs/>
          <w:smallCaps/>
          <w:sz w:val="28"/>
          <w:szCs w:val="28"/>
          <w:u w:val="none"/>
          <w:lang w:val="en-CA"/>
        </w:rPr>
      </w:pPr>
      <w:r w:rsidRPr="00D43508">
        <w:rPr>
          <w:rFonts w:cs="Calibri"/>
          <w:b/>
          <w:bCs/>
          <w:smallCaps/>
          <w:sz w:val="28"/>
          <w:szCs w:val="28"/>
          <w:u w:val="none"/>
          <w:lang w:val="en-CA"/>
        </w:rPr>
        <w:t>Continual improvement</w:t>
      </w:r>
    </w:p>
    <w:p w14:paraId="1EF80377" w14:textId="77777777" w:rsidR="00493766" w:rsidRPr="00826882" w:rsidRDefault="00493766" w:rsidP="00B51731">
      <w:pPr>
        <w:jc w:val="both"/>
        <w:rPr>
          <w:rFonts w:cs="Calibri"/>
          <w:i/>
          <w:iCs/>
          <w:szCs w:val="20"/>
          <w:lang w:val="en-CA"/>
        </w:rPr>
      </w:pPr>
      <w:r w:rsidRPr="00826882">
        <w:rPr>
          <w:rFonts w:cs="Calibri"/>
          <w:i/>
          <w:iCs/>
          <w:szCs w:val="20"/>
          <w:lang w:val="en-CA"/>
        </w:rPr>
        <w:t>Engineering programs are expected to continually improve. There must be processes in place that demonstrate that program outcomes are being assessed in the context of these attributes, and that the results are applied to the further development of the program.</w:t>
      </w:r>
    </w:p>
    <w:p w14:paraId="2BA9A840" w14:textId="77777777" w:rsidR="00493766" w:rsidRPr="00D43508" w:rsidRDefault="00493766" w:rsidP="00493766">
      <w:pPr>
        <w:rPr>
          <w:rFonts w:cs="Calibri"/>
          <w:szCs w:val="20"/>
          <w:lang w:val="en-CA"/>
        </w:rPr>
      </w:pPr>
    </w:p>
    <w:tbl>
      <w:tblPr>
        <w:tblpPr w:leftFromText="180" w:rightFromText="180" w:vertAnchor="text" w:tblpY="1"/>
        <w:tblOverlap w:val="never"/>
        <w:tblW w:w="9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0"/>
        <w:gridCol w:w="4688"/>
        <w:gridCol w:w="1164"/>
        <w:gridCol w:w="2948"/>
      </w:tblGrid>
      <w:tr w:rsidR="0087667F" w:rsidRPr="00D43508" w14:paraId="2551BA86" w14:textId="77777777" w:rsidTr="009D0AA4">
        <w:trPr>
          <w:cantSplit/>
          <w:tblHeader/>
        </w:trPr>
        <w:tc>
          <w:tcPr>
            <w:tcW w:w="9370" w:type="dxa"/>
            <w:gridSpan w:val="4"/>
            <w:shd w:val="clear" w:color="auto" w:fill="7F7F7F"/>
          </w:tcPr>
          <w:p w14:paraId="26A865AF" w14:textId="66E1DEA9" w:rsidR="0087667F" w:rsidRPr="00D43508" w:rsidRDefault="0087667F" w:rsidP="009D0AA4">
            <w:pPr>
              <w:ind w:left="36"/>
              <w:jc w:val="center"/>
              <w:rPr>
                <w:rFonts w:cs="Calibri"/>
                <w:b/>
                <w:bCs/>
                <w:color w:val="FFFFFF"/>
                <w:szCs w:val="20"/>
                <w:lang w:val="en-CA"/>
              </w:rPr>
            </w:pPr>
            <w:r>
              <w:rPr>
                <w:rFonts w:cs="Calibri"/>
                <w:b/>
                <w:bCs/>
                <w:color w:val="FFFFFF"/>
                <w:szCs w:val="20"/>
                <w:lang w:val="en-CA"/>
              </w:rPr>
              <w:t xml:space="preserve">PROGRAM </w:t>
            </w:r>
            <w:r w:rsidRPr="00D43508">
              <w:rPr>
                <w:rFonts w:cs="Calibri"/>
                <w:b/>
                <w:bCs/>
                <w:color w:val="FFFFFF"/>
                <w:szCs w:val="20"/>
                <w:lang w:val="en-CA"/>
              </w:rPr>
              <w:t>NAME1</w:t>
            </w:r>
          </w:p>
        </w:tc>
      </w:tr>
      <w:tr w:rsidR="00426BA5" w:rsidRPr="00D43508" w14:paraId="41D16C88" w14:textId="77777777" w:rsidTr="009D0AA4">
        <w:trPr>
          <w:cantSplit/>
          <w:tblHeader/>
        </w:trPr>
        <w:tc>
          <w:tcPr>
            <w:tcW w:w="9370" w:type="dxa"/>
            <w:gridSpan w:val="4"/>
            <w:shd w:val="clear" w:color="auto" w:fill="F2F2F2"/>
          </w:tcPr>
          <w:p w14:paraId="4B6D7940" w14:textId="77777777" w:rsidR="00426BA5" w:rsidRPr="00D43508" w:rsidRDefault="00426BA5" w:rsidP="009D0AA4">
            <w:pPr>
              <w:ind w:left="36"/>
              <w:jc w:val="center"/>
              <w:rPr>
                <w:rFonts w:cs="Calibri"/>
                <w:b/>
                <w:bCs/>
                <w:szCs w:val="20"/>
                <w:lang w:val="en-CA"/>
              </w:rPr>
            </w:pPr>
            <w:r w:rsidRPr="00D43508">
              <w:rPr>
                <w:rFonts w:cs="Calibri"/>
                <w:b/>
                <w:bCs/>
                <w:szCs w:val="20"/>
                <w:lang w:val="en-CA"/>
              </w:rPr>
              <w:t>CONTINUAL IMPROVEMENT</w:t>
            </w:r>
          </w:p>
        </w:tc>
      </w:tr>
      <w:tr w:rsidR="00802708" w:rsidRPr="00D43508" w14:paraId="202CD641" w14:textId="77777777" w:rsidTr="009D0AA4">
        <w:trPr>
          <w:cantSplit/>
          <w:tblHeader/>
        </w:trPr>
        <w:tc>
          <w:tcPr>
            <w:tcW w:w="570" w:type="dxa"/>
            <w:tcBorders>
              <w:right w:val="nil"/>
            </w:tcBorders>
            <w:vAlign w:val="center"/>
          </w:tcPr>
          <w:p w14:paraId="1A3D86E8" w14:textId="77777777" w:rsidR="00802708" w:rsidRPr="00D43508" w:rsidRDefault="00802708" w:rsidP="009D0AA4">
            <w:pPr>
              <w:rPr>
                <w:rFonts w:cs="Calibri"/>
                <w:szCs w:val="20"/>
                <w:lang w:val="en-CA"/>
              </w:rPr>
            </w:pPr>
          </w:p>
        </w:tc>
        <w:tc>
          <w:tcPr>
            <w:tcW w:w="4688" w:type="dxa"/>
            <w:tcBorders>
              <w:left w:val="nil"/>
            </w:tcBorders>
            <w:vAlign w:val="center"/>
          </w:tcPr>
          <w:p w14:paraId="456D4288" w14:textId="77777777" w:rsidR="00802708" w:rsidRPr="00D43508" w:rsidRDefault="00802708" w:rsidP="009D0AA4">
            <w:pPr>
              <w:ind w:left="36"/>
              <w:jc w:val="center"/>
              <w:rPr>
                <w:rFonts w:cs="Calibri"/>
                <w:b/>
                <w:bCs/>
                <w:szCs w:val="20"/>
                <w:lang w:val="en-CA"/>
              </w:rPr>
            </w:pPr>
            <w:r w:rsidRPr="00D43508">
              <w:rPr>
                <w:rFonts w:cs="Calibri"/>
                <w:b/>
                <w:bCs/>
                <w:szCs w:val="20"/>
                <w:lang w:val="en-CA"/>
              </w:rPr>
              <w:t>Criterion 3.2</w:t>
            </w:r>
          </w:p>
        </w:tc>
        <w:tc>
          <w:tcPr>
            <w:tcW w:w="1164" w:type="dxa"/>
            <w:vAlign w:val="center"/>
          </w:tcPr>
          <w:p w14:paraId="0B9E237E" w14:textId="77777777" w:rsidR="00802708" w:rsidRPr="00D43508" w:rsidRDefault="00802708" w:rsidP="009D0AA4">
            <w:pPr>
              <w:ind w:left="36"/>
              <w:jc w:val="center"/>
              <w:rPr>
                <w:rFonts w:cs="Calibri"/>
                <w:b/>
                <w:bCs/>
                <w:szCs w:val="20"/>
                <w:lang w:val="en-CA"/>
              </w:rPr>
            </w:pPr>
            <w:r w:rsidRPr="00D43508">
              <w:rPr>
                <w:rFonts w:cs="Calibri"/>
                <w:b/>
                <w:bCs/>
                <w:szCs w:val="20"/>
                <w:lang w:val="en-CA"/>
              </w:rPr>
              <w:t>Observation Type</w:t>
            </w:r>
          </w:p>
        </w:tc>
        <w:tc>
          <w:tcPr>
            <w:tcW w:w="2948" w:type="dxa"/>
          </w:tcPr>
          <w:p w14:paraId="4CC44235" w14:textId="77777777" w:rsidR="00802708" w:rsidRPr="00D43508" w:rsidRDefault="00802708" w:rsidP="009D0AA4">
            <w:pPr>
              <w:ind w:left="36"/>
              <w:jc w:val="center"/>
              <w:rPr>
                <w:rFonts w:cs="Calibri"/>
                <w:b/>
                <w:bCs/>
                <w:szCs w:val="20"/>
                <w:lang w:val="en-CA"/>
              </w:rPr>
            </w:pPr>
            <w:r w:rsidRPr="00D43508">
              <w:rPr>
                <w:rFonts w:cs="Calibri"/>
                <w:b/>
                <w:bCs/>
                <w:szCs w:val="20"/>
                <w:lang w:val="en-CA"/>
              </w:rPr>
              <w:t xml:space="preserve">Program Visitor’s Observations </w:t>
            </w:r>
          </w:p>
        </w:tc>
      </w:tr>
      <w:tr w:rsidR="00802708" w:rsidRPr="00D43508" w14:paraId="55FC0B1B" w14:textId="77777777" w:rsidTr="009D0AA4">
        <w:trPr>
          <w:cantSplit/>
        </w:trPr>
        <w:tc>
          <w:tcPr>
            <w:tcW w:w="570" w:type="dxa"/>
          </w:tcPr>
          <w:p w14:paraId="73243DC6" w14:textId="77777777" w:rsidR="00802708" w:rsidRPr="00D43508" w:rsidRDefault="00802708" w:rsidP="009D0AA4">
            <w:pPr>
              <w:jc w:val="center"/>
              <w:rPr>
                <w:rFonts w:cs="Calibri"/>
                <w:szCs w:val="20"/>
                <w:lang w:val="en-CA"/>
              </w:rPr>
            </w:pPr>
            <w:r w:rsidRPr="00D43508">
              <w:rPr>
                <w:rFonts w:cs="Calibri"/>
                <w:szCs w:val="20"/>
                <w:lang w:val="en-CA"/>
              </w:rPr>
              <w:t>3.2.1</w:t>
            </w:r>
          </w:p>
        </w:tc>
        <w:tc>
          <w:tcPr>
            <w:tcW w:w="4688" w:type="dxa"/>
          </w:tcPr>
          <w:p w14:paraId="5062BDAE" w14:textId="77777777" w:rsidR="00802708" w:rsidRPr="00CA00B0" w:rsidRDefault="00802708" w:rsidP="00CA00B0">
            <w:pPr>
              <w:ind w:left="144"/>
              <w:rPr>
                <w:rFonts w:cs="Calibri"/>
                <w:b/>
                <w:bCs/>
                <w:szCs w:val="20"/>
                <w:u w:val="single"/>
                <w:lang w:val="en-CA"/>
              </w:rPr>
            </w:pPr>
            <w:r w:rsidRPr="00CA00B0">
              <w:rPr>
                <w:rFonts w:cs="Calibri"/>
                <w:b/>
                <w:bCs/>
                <w:szCs w:val="20"/>
                <w:u w:val="single"/>
                <w:lang w:val="en-CA"/>
              </w:rPr>
              <w:t>Improvement process</w:t>
            </w:r>
          </w:p>
          <w:p w14:paraId="771393A6" w14:textId="77777777" w:rsidR="00802708" w:rsidRPr="00D43508" w:rsidRDefault="00802708" w:rsidP="004E3E6B">
            <w:pPr>
              <w:ind w:left="144"/>
              <w:rPr>
                <w:rFonts w:cs="Calibri"/>
                <w:szCs w:val="20"/>
                <w:lang w:val="en-CA"/>
              </w:rPr>
            </w:pPr>
            <w:r w:rsidRPr="00D43508">
              <w:rPr>
                <w:rFonts w:cs="Calibri"/>
                <w:szCs w:val="20"/>
                <w:lang w:val="en-CA"/>
              </w:rPr>
              <w:t xml:space="preserve">Engineering programs are expected to continually improve. There must be processes in place that demonstrate </w:t>
            </w:r>
            <w:r w:rsidRPr="004E3E6B">
              <w:rPr>
                <w:rFonts w:cs="Calibri"/>
                <w:bCs/>
                <w:szCs w:val="20"/>
                <w:lang w:val="en-CA"/>
              </w:rPr>
              <w:t>that</w:t>
            </w:r>
            <w:r w:rsidRPr="00D43508">
              <w:rPr>
                <w:rFonts w:cs="Calibri"/>
                <w:szCs w:val="20"/>
                <w:lang w:val="en-CA"/>
              </w:rPr>
              <w:t xml:space="preserve"> program outcomes are being assessed in the context of the graduate attributes, and that the results are applied to the further development of the program</w:t>
            </w:r>
          </w:p>
        </w:tc>
        <w:tc>
          <w:tcPr>
            <w:tcW w:w="1164" w:type="dxa"/>
          </w:tcPr>
          <w:p w14:paraId="45144688" w14:textId="77777777" w:rsidR="00802708" w:rsidRPr="0081144B" w:rsidRDefault="00802708" w:rsidP="009D0AA4">
            <w:pPr>
              <w:jc w:val="center"/>
              <w:rPr>
                <w:rFonts w:ascii="Segoe UI Symbol" w:hAnsi="Segoe UI Symbol" w:cs="Segoe UI Symbol"/>
                <w:b/>
                <w:bCs/>
                <w:sz w:val="24"/>
                <w:szCs w:val="32"/>
                <w:lang w:val="en-CA"/>
              </w:rPr>
            </w:pPr>
          </w:p>
        </w:tc>
        <w:tc>
          <w:tcPr>
            <w:tcW w:w="2948" w:type="dxa"/>
          </w:tcPr>
          <w:p w14:paraId="35E2B9BB" w14:textId="77777777" w:rsidR="00802708" w:rsidRPr="00D43508" w:rsidRDefault="00802708" w:rsidP="009D0AA4">
            <w:pPr>
              <w:ind w:left="36"/>
              <w:rPr>
                <w:rFonts w:cs="Calibri"/>
                <w:szCs w:val="20"/>
                <w:lang w:val="en-CA"/>
              </w:rPr>
            </w:pPr>
          </w:p>
        </w:tc>
      </w:tr>
      <w:tr w:rsidR="00802708" w:rsidRPr="00D43508" w14:paraId="6FBB1BBB" w14:textId="77777777" w:rsidTr="009D0AA4">
        <w:trPr>
          <w:cantSplit/>
          <w:trHeight w:val="909"/>
        </w:trPr>
        <w:tc>
          <w:tcPr>
            <w:tcW w:w="570" w:type="dxa"/>
          </w:tcPr>
          <w:p w14:paraId="4142F249" w14:textId="77777777" w:rsidR="00802708" w:rsidRPr="00D43508" w:rsidRDefault="00802708" w:rsidP="009D0AA4">
            <w:pPr>
              <w:jc w:val="center"/>
              <w:rPr>
                <w:rFonts w:cs="Calibri"/>
                <w:szCs w:val="20"/>
                <w:lang w:val="en-CA"/>
              </w:rPr>
            </w:pPr>
            <w:r w:rsidRPr="00D43508">
              <w:rPr>
                <w:rFonts w:cs="Calibri"/>
                <w:szCs w:val="20"/>
                <w:lang w:val="en-CA"/>
              </w:rPr>
              <w:t>3.2.2</w:t>
            </w:r>
          </w:p>
        </w:tc>
        <w:tc>
          <w:tcPr>
            <w:tcW w:w="4688" w:type="dxa"/>
          </w:tcPr>
          <w:p w14:paraId="4055AE71" w14:textId="77777777" w:rsidR="00802708" w:rsidRPr="00CA00B0" w:rsidRDefault="00802708" w:rsidP="00CA00B0">
            <w:pPr>
              <w:ind w:left="144"/>
              <w:rPr>
                <w:rFonts w:cs="Calibri"/>
                <w:b/>
                <w:bCs/>
                <w:szCs w:val="20"/>
                <w:u w:val="single"/>
                <w:lang w:val="en-CA"/>
              </w:rPr>
            </w:pPr>
            <w:r w:rsidRPr="00CA00B0">
              <w:rPr>
                <w:rFonts w:cs="Calibri"/>
                <w:b/>
                <w:bCs/>
                <w:szCs w:val="20"/>
                <w:u w:val="single"/>
                <w:lang w:val="en-CA"/>
              </w:rPr>
              <w:t>Stakeholder engagement</w:t>
            </w:r>
          </w:p>
          <w:p w14:paraId="3211E950" w14:textId="77777777" w:rsidR="00802708" w:rsidRPr="00D43508" w:rsidRDefault="00802708" w:rsidP="004E3E6B">
            <w:pPr>
              <w:ind w:left="144"/>
              <w:rPr>
                <w:rFonts w:cs="Calibri"/>
                <w:szCs w:val="20"/>
                <w:lang w:val="en-CA"/>
              </w:rPr>
            </w:pPr>
            <w:r w:rsidRPr="00D43508">
              <w:rPr>
                <w:rFonts w:cs="Calibri"/>
                <w:szCs w:val="20"/>
                <w:lang w:val="en-CA"/>
              </w:rPr>
              <w:t xml:space="preserve">There must be demonstrated engagement of stakeholders both </w:t>
            </w:r>
            <w:r w:rsidRPr="004E3E6B">
              <w:rPr>
                <w:rFonts w:cs="Calibri"/>
                <w:bCs/>
                <w:szCs w:val="20"/>
                <w:lang w:val="en-CA"/>
              </w:rPr>
              <w:t>internal</w:t>
            </w:r>
            <w:r w:rsidRPr="00D43508">
              <w:rPr>
                <w:rFonts w:cs="Calibri"/>
                <w:szCs w:val="20"/>
                <w:lang w:val="en-CA"/>
              </w:rPr>
              <w:t xml:space="preserve"> and external to the program in the continual improvement process.</w:t>
            </w:r>
          </w:p>
        </w:tc>
        <w:tc>
          <w:tcPr>
            <w:tcW w:w="1164" w:type="dxa"/>
          </w:tcPr>
          <w:p w14:paraId="743067BE" w14:textId="77777777" w:rsidR="00802708" w:rsidRPr="0081144B" w:rsidRDefault="00802708" w:rsidP="009D0AA4">
            <w:pPr>
              <w:jc w:val="center"/>
              <w:rPr>
                <w:rFonts w:ascii="Segoe UI Symbol" w:hAnsi="Segoe UI Symbol" w:cs="Segoe UI Symbol"/>
                <w:b/>
                <w:bCs/>
                <w:sz w:val="24"/>
                <w:szCs w:val="32"/>
                <w:lang w:val="en-CA"/>
              </w:rPr>
            </w:pPr>
          </w:p>
        </w:tc>
        <w:tc>
          <w:tcPr>
            <w:tcW w:w="2948" w:type="dxa"/>
          </w:tcPr>
          <w:p w14:paraId="0008E162" w14:textId="77777777" w:rsidR="00802708" w:rsidRPr="00D43508" w:rsidRDefault="00802708" w:rsidP="009D0AA4">
            <w:pPr>
              <w:ind w:left="36"/>
              <w:rPr>
                <w:rFonts w:cs="Calibri"/>
                <w:szCs w:val="20"/>
                <w:lang w:val="en-CA"/>
              </w:rPr>
            </w:pPr>
          </w:p>
        </w:tc>
      </w:tr>
      <w:tr w:rsidR="00802708" w:rsidRPr="00D43508" w14:paraId="1DC0FD57" w14:textId="77777777" w:rsidTr="009D0AA4">
        <w:trPr>
          <w:cantSplit/>
        </w:trPr>
        <w:tc>
          <w:tcPr>
            <w:tcW w:w="570" w:type="dxa"/>
          </w:tcPr>
          <w:p w14:paraId="7823B870" w14:textId="77777777" w:rsidR="00802708" w:rsidRPr="00D43508" w:rsidRDefault="00802708" w:rsidP="009D0AA4">
            <w:pPr>
              <w:jc w:val="center"/>
              <w:rPr>
                <w:rFonts w:cs="Calibri"/>
                <w:szCs w:val="20"/>
                <w:lang w:val="en-CA"/>
              </w:rPr>
            </w:pPr>
            <w:r w:rsidRPr="00D43508">
              <w:rPr>
                <w:rFonts w:cs="Calibri"/>
                <w:szCs w:val="20"/>
                <w:lang w:val="en-CA"/>
              </w:rPr>
              <w:t>3.2.3</w:t>
            </w:r>
          </w:p>
        </w:tc>
        <w:tc>
          <w:tcPr>
            <w:tcW w:w="4688" w:type="dxa"/>
          </w:tcPr>
          <w:p w14:paraId="0D6790B5" w14:textId="77777777" w:rsidR="00802708" w:rsidRPr="00CA00B0" w:rsidRDefault="00802708" w:rsidP="00CA00B0">
            <w:pPr>
              <w:ind w:left="144"/>
              <w:rPr>
                <w:rFonts w:cs="Calibri"/>
                <w:b/>
                <w:bCs/>
                <w:szCs w:val="20"/>
                <w:u w:val="single"/>
                <w:lang w:val="en-CA"/>
              </w:rPr>
            </w:pPr>
            <w:r w:rsidRPr="00CA00B0">
              <w:rPr>
                <w:rFonts w:cs="Calibri"/>
                <w:b/>
                <w:bCs/>
                <w:szCs w:val="20"/>
                <w:u w:val="single"/>
                <w:lang w:val="en-CA"/>
              </w:rPr>
              <w:t>Improvement actions</w:t>
            </w:r>
          </w:p>
          <w:p w14:paraId="59273882" w14:textId="77777777" w:rsidR="00802708" w:rsidRPr="00D43508" w:rsidRDefault="00802708" w:rsidP="004E3E6B">
            <w:pPr>
              <w:ind w:left="144"/>
              <w:rPr>
                <w:rFonts w:cs="Calibri"/>
                <w:b/>
                <w:i/>
                <w:szCs w:val="20"/>
                <w:lang w:val="en-CA"/>
              </w:rPr>
            </w:pPr>
            <w:r w:rsidRPr="00D43508">
              <w:rPr>
                <w:rFonts w:cs="Calibri"/>
                <w:szCs w:val="20"/>
                <w:lang w:val="en-CA"/>
              </w:rPr>
              <w:t xml:space="preserve">There must be a demonstration that the continual improvement process has led to consideration of specific actions </w:t>
            </w:r>
            <w:r w:rsidRPr="004E3E6B">
              <w:rPr>
                <w:rFonts w:cs="Calibri"/>
                <w:bCs/>
                <w:szCs w:val="20"/>
                <w:lang w:val="en-CA"/>
              </w:rPr>
              <w:t>corresponding</w:t>
            </w:r>
            <w:r w:rsidRPr="00D43508">
              <w:rPr>
                <w:rFonts w:cs="Calibri"/>
                <w:szCs w:val="20"/>
                <w:lang w:val="en-CA"/>
              </w:rPr>
              <w:t xml:space="preserve"> to identifiable improvements in the program and/or its assessment process. </w:t>
            </w:r>
            <w:r w:rsidRPr="00D43508">
              <w:rPr>
                <w:rFonts w:cs="Calibri"/>
                <w:b/>
                <w:i/>
                <w:szCs w:val="20"/>
                <w:lang w:val="en-CA"/>
              </w:rPr>
              <w:t>This does not apply to new programs.</w:t>
            </w:r>
          </w:p>
        </w:tc>
        <w:tc>
          <w:tcPr>
            <w:tcW w:w="1164" w:type="dxa"/>
          </w:tcPr>
          <w:p w14:paraId="50AFBB60" w14:textId="77777777" w:rsidR="00802708" w:rsidRPr="0081144B" w:rsidRDefault="00802708" w:rsidP="009D0AA4">
            <w:pPr>
              <w:jc w:val="center"/>
              <w:rPr>
                <w:rFonts w:ascii="Segoe UI Symbol" w:hAnsi="Segoe UI Symbol" w:cs="Segoe UI Symbol"/>
                <w:b/>
                <w:bCs/>
                <w:sz w:val="24"/>
                <w:szCs w:val="32"/>
                <w:lang w:val="en-CA"/>
              </w:rPr>
            </w:pPr>
          </w:p>
        </w:tc>
        <w:tc>
          <w:tcPr>
            <w:tcW w:w="2948" w:type="dxa"/>
          </w:tcPr>
          <w:p w14:paraId="00B43E27" w14:textId="77777777" w:rsidR="00802708" w:rsidRPr="00D43508" w:rsidRDefault="00802708" w:rsidP="009D0AA4">
            <w:pPr>
              <w:ind w:left="36"/>
              <w:rPr>
                <w:rFonts w:cs="Calibri"/>
                <w:szCs w:val="20"/>
                <w:lang w:val="en-CA"/>
              </w:rPr>
            </w:pPr>
          </w:p>
        </w:tc>
      </w:tr>
    </w:tbl>
    <w:p w14:paraId="0FC3BBAA" w14:textId="77777777" w:rsidR="00493766" w:rsidRDefault="00493766" w:rsidP="000E6D01">
      <w:pPr>
        <w:rPr>
          <w:lang w:val="en-CA"/>
        </w:rPr>
      </w:pPr>
    </w:p>
    <w:p w14:paraId="1BF34C83" w14:textId="77777777" w:rsidR="009D0AA4" w:rsidRPr="00D43508" w:rsidRDefault="009D0AA4" w:rsidP="000E6D01">
      <w:pPr>
        <w:rPr>
          <w:lang w:val="en-CA"/>
        </w:rPr>
      </w:pPr>
    </w:p>
    <w:p w14:paraId="63032B8E" w14:textId="77777777" w:rsidR="00493766" w:rsidRPr="00D43508" w:rsidRDefault="00493766" w:rsidP="008E4C1D">
      <w:pPr>
        <w:pStyle w:val="Heading3"/>
        <w:rPr>
          <w:rFonts w:cs="Calibri"/>
          <w:b/>
          <w:bCs/>
          <w:smallCaps/>
          <w:sz w:val="28"/>
          <w:szCs w:val="28"/>
          <w:u w:val="none"/>
          <w:lang w:val="en-CA"/>
        </w:rPr>
      </w:pPr>
      <w:r w:rsidRPr="00D43508">
        <w:rPr>
          <w:rFonts w:cs="Calibri"/>
          <w:b/>
          <w:bCs/>
          <w:smallCaps/>
          <w:sz w:val="28"/>
          <w:szCs w:val="28"/>
          <w:u w:val="none"/>
          <w:lang w:val="en-CA"/>
        </w:rPr>
        <w:t>Students</w:t>
      </w:r>
    </w:p>
    <w:p w14:paraId="0BAAD106" w14:textId="77777777" w:rsidR="00493766" w:rsidRPr="00D43508" w:rsidRDefault="00493766" w:rsidP="00B51731">
      <w:pPr>
        <w:jc w:val="both"/>
        <w:rPr>
          <w:rFonts w:cs="Calibri"/>
          <w:i/>
          <w:iCs/>
          <w:szCs w:val="20"/>
          <w:lang w:val="en-CA"/>
        </w:rPr>
      </w:pPr>
      <w:r w:rsidRPr="00D43508">
        <w:rPr>
          <w:rFonts w:cs="Calibri"/>
          <w:i/>
          <w:iCs/>
          <w:szCs w:val="20"/>
          <w:lang w:val="en-CA"/>
        </w:rPr>
        <w:t>Accredited programs must have functional policies and procedures that deal with quality, admission, counselling, promotion and graduation of students. Although all accreditation criteria connect directly and indirectly with their education, attention is drawn to the following in particular: admission; promotion and graduation; and counselling and guidance.</w:t>
      </w:r>
    </w:p>
    <w:p w14:paraId="33219AAA" w14:textId="77777777" w:rsidR="00493766" w:rsidRPr="00D43508" w:rsidRDefault="00493766" w:rsidP="00493766">
      <w:pPr>
        <w:rPr>
          <w:rFonts w:cs="Calibri"/>
          <w:lang w:val="en-CA"/>
        </w:rPr>
      </w:pPr>
    </w:p>
    <w:tbl>
      <w:tblPr>
        <w:tblpPr w:leftFromText="180" w:rightFromText="180" w:vertAnchor="text"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3"/>
        <w:gridCol w:w="4621"/>
        <w:gridCol w:w="1171"/>
        <w:gridCol w:w="2935"/>
      </w:tblGrid>
      <w:tr w:rsidR="00075CE4" w:rsidRPr="00D43508" w14:paraId="09B481C9" w14:textId="77777777" w:rsidTr="009D0AA4">
        <w:trPr>
          <w:cantSplit/>
          <w:tblHeader/>
        </w:trPr>
        <w:tc>
          <w:tcPr>
            <w:tcW w:w="9360" w:type="dxa"/>
            <w:gridSpan w:val="4"/>
            <w:shd w:val="clear" w:color="auto" w:fill="7F7F7F"/>
          </w:tcPr>
          <w:p w14:paraId="0323A66E" w14:textId="2CD9D10F" w:rsidR="00075CE4" w:rsidRPr="00D43508" w:rsidRDefault="00075CE4" w:rsidP="00075CE4">
            <w:pPr>
              <w:ind w:left="36"/>
              <w:jc w:val="center"/>
              <w:rPr>
                <w:rFonts w:cs="Calibri"/>
                <w:b/>
                <w:bCs/>
                <w:color w:val="FFFFFF"/>
                <w:szCs w:val="20"/>
                <w:lang w:val="en-CA"/>
              </w:rPr>
            </w:pPr>
            <w:r>
              <w:rPr>
                <w:rFonts w:cs="Calibri"/>
                <w:b/>
                <w:bCs/>
                <w:color w:val="FFFFFF"/>
                <w:szCs w:val="20"/>
                <w:lang w:val="en-CA"/>
              </w:rPr>
              <w:t xml:space="preserve">PROGRAM </w:t>
            </w:r>
            <w:r w:rsidRPr="00D43508">
              <w:rPr>
                <w:rFonts w:cs="Calibri"/>
                <w:b/>
                <w:bCs/>
                <w:color w:val="FFFFFF"/>
                <w:szCs w:val="20"/>
                <w:lang w:val="en-CA"/>
              </w:rPr>
              <w:t>NAME1</w:t>
            </w:r>
          </w:p>
        </w:tc>
      </w:tr>
      <w:tr w:rsidR="00426BA5" w:rsidRPr="00D43508" w14:paraId="77AACE76" w14:textId="77777777" w:rsidTr="009D0AA4">
        <w:trPr>
          <w:cantSplit/>
          <w:tblHeader/>
        </w:trPr>
        <w:tc>
          <w:tcPr>
            <w:tcW w:w="9360" w:type="dxa"/>
            <w:gridSpan w:val="4"/>
            <w:shd w:val="clear" w:color="auto" w:fill="F2F2F2"/>
          </w:tcPr>
          <w:p w14:paraId="6CE3BBDC" w14:textId="77777777" w:rsidR="00426BA5" w:rsidRPr="00D43508" w:rsidRDefault="00426BA5" w:rsidP="009D0AA4">
            <w:pPr>
              <w:ind w:left="43"/>
              <w:jc w:val="center"/>
              <w:rPr>
                <w:rFonts w:cs="Calibri"/>
                <w:b/>
                <w:bCs/>
                <w:szCs w:val="20"/>
                <w:lang w:val="en-CA"/>
              </w:rPr>
            </w:pPr>
            <w:r w:rsidRPr="00D43508">
              <w:rPr>
                <w:rFonts w:cs="Calibri"/>
                <w:b/>
                <w:bCs/>
                <w:szCs w:val="20"/>
                <w:lang w:val="en-CA"/>
              </w:rPr>
              <w:t>STUDENTS</w:t>
            </w:r>
          </w:p>
        </w:tc>
      </w:tr>
      <w:tr w:rsidR="00802708" w:rsidRPr="00D43508" w14:paraId="07EEC11E" w14:textId="77777777" w:rsidTr="009D0AA4">
        <w:trPr>
          <w:cantSplit/>
          <w:tblHeader/>
        </w:trPr>
        <w:tc>
          <w:tcPr>
            <w:tcW w:w="633" w:type="dxa"/>
            <w:tcBorders>
              <w:right w:val="nil"/>
            </w:tcBorders>
          </w:tcPr>
          <w:p w14:paraId="6EBF76FB" w14:textId="77777777" w:rsidR="00802708" w:rsidRPr="00D43508" w:rsidRDefault="00802708" w:rsidP="009D0AA4">
            <w:pPr>
              <w:ind w:left="43"/>
              <w:jc w:val="center"/>
              <w:rPr>
                <w:rFonts w:cs="Calibri"/>
                <w:b/>
                <w:bCs/>
                <w:szCs w:val="20"/>
                <w:lang w:val="en-CA"/>
              </w:rPr>
            </w:pPr>
          </w:p>
        </w:tc>
        <w:tc>
          <w:tcPr>
            <w:tcW w:w="4621" w:type="dxa"/>
            <w:tcBorders>
              <w:left w:val="nil"/>
            </w:tcBorders>
          </w:tcPr>
          <w:p w14:paraId="42446D99" w14:textId="77777777" w:rsidR="00802708" w:rsidRPr="00D43508" w:rsidRDefault="00802708" w:rsidP="009D0AA4">
            <w:pPr>
              <w:ind w:left="43"/>
              <w:jc w:val="center"/>
              <w:rPr>
                <w:rFonts w:cs="Calibri"/>
                <w:b/>
                <w:bCs/>
                <w:szCs w:val="20"/>
                <w:lang w:val="en-CA"/>
              </w:rPr>
            </w:pPr>
            <w:r w:rsidRPr="00D43508">
              <w:rPr>
                <w:rFonts w:cs="Calibri"/>
                <w:b/>
                <w:bCs/>
                <w:szCs w:val="20"/>
                <w:lang w:val="en-CA"/>
              </w:rPr>
              <w:t>Criterion 3.3</w:t>
            </w:r>
          </w:p>
        </w:tc>
        <w:tc>
          <w:tcPr>
            <w:tcW w:w="1171" w:type="dxa"/>
          </w:tcPr>
          <w:p w14:paraId="562D6E82" w14:textId="77777777" w:rsidR="00802708" w:rsidRPr="00D43508" w:rsidRDefault="00802708" w:rsidP="009D0AA4">
            <w:pPr>
              <w:ind w:left="43"/>
              <w:jc w:val="center"/>
              <w:rPr>
                <w:rFonts w:cs="Calibri"/>
                <w:b/>
                <w:bCs/>
                <w:szCs w:val="20"/>
                <w:lang w:val="en-CA"/>
              </w:rPr>
            </w:pPr>
            <w:r w:rsidRPr="00D43508">
              <w:rPr>
                <w:rFonts w:cs="Calibri"/>
                <w:b/>
                <w:bCs/>
                <w:szCs w:val="20"/>
                <w:lang w:val="en-CA"/>
              </w:rPr>
              <w:t>Observation Type</w:t>
            </w:r>
          </w:p>
        </w:tc>
        <w:tc>
          <w:tcPr>
            <w:tcW w:w="2935" w:type="dxa"/>
          </w:tcPr>
          <w:p w14:paraId="27F54898" w14:textId="77777777" w:rsidR="00802708" w:rsidRPr="00D43508" w:rsidRDefault="00802708" w:rsidP="009D0AA4">
            <w:pPr>
              <w:ind w:left="43"/>
              <w:jc w:val="center"/>
              <w:rPr>
                <w:rFonts w:cs="Calibri"/>
                <w:b/>
                <w:bCs/>
                <w:szCs w:val="20"/>
                <w:lang w:val="en-CA"/>
              </w:rPr>
            </w:pPr>
            <w:r w:rsidRPr="00D43508">
              <w:rPr>
                <w:rFonts w:cs="Calibri"/>
                <w:b/>
                <w:bCs/>
                <w:szCs w:val="20"/>
                <w:lang w:val="en-CA"/>
              </w:rPr>
              <w:t>Program Visitor’s Observations</w:t>
            </w:r>
          </w:p>
        </w:tc>
      </w:tr>
      <w:tr w:rsidR="00802708" w:rsidRPr="00D43508" w14:paraId="59470494" w14:textId="77777777" w:rsidTr="009D0AA4">
        <w:trPr>
          <w:cantSplit/>
        </w:trPr>
        <w:tc>
          <w:tcPr>
            <w:tcW w:w="633" w:type="dxa"/>
          </w:tcPr>
          <w:p w14:paraId="6D7363D4" w14:textId="77777777" w:rsidR="00802708" w:rsidRPr="00D43508" w:rsidRDefault="00802708" w:rsidP="009D0AA4">
            <w:pPr>
              <w:ind w:left="43"/>
              <w:jc w:val="center"/>
              <w:rPr>
                <w:rFonts w:cs="Calibri"/>
                <w:szCs w:val="20"/>
                <w:lang w:val="en-CA"/>
              </w:rPr>
            </w:pPr>
            <w:r w:rsidRPr="00D43508">
              <w:rPr>
                <w:rFonts w:cs="Calibri"/>
                <w:szCs w:val="20"/>
                <w:lang w:val="en-CA"/>
              </w:rPr>
              <w:lastRenderedPageBreak/>
              <w:t>3.3.1</w:t>
            </w:r>
          </w:p>
        </w:tc>
        <w:tc>
          <w:tcPr>
            <w:tcW w:w="4621" w:type="dxa"/>
          </w:tcPr>
          <w:p w14:paraId="7EC9A43D" w14:textId="77777777" w:rsidR="00802708" w:rsidRPr="00D43508" w:rsidRDefault="00802708" w:rsidP="00CA00B0">
            <w:pPr>
              <w:ind w:left="144"/>
              <w:rPr>
                <w:rFonts w:cs="Calibri"/>
                <w:b/>
                <w:szCs w:val="20"/>
                <w:lang w:val="en-CA"/>
              </w:rPr>
            </w:pPr>
            <w:r w:rsidRPr="00CA00B0">
              <w:rPr>
                <w:rFonts w:cs="Calibri"/>
                <w:b/>
                <w:bCs/>
                <w:szCs w:val="20"/>
                <w:u w:val="single"/>
                <w:lang w:val="en-CA"/>
              </w:rPr>
              <w:t>Admission</w:t>
            </w:r>
          </w:p>
          <w:p w14:paraId="18AEAB7A" w14:textId="77777777" w:rsidR="00802708" w:rsidRPr="00D43508" w:rsidRDefault="00802708" w:rsidP="004E3E6B">
            <w:pPr>
              <w:ind w:left="144"/>
              <w:rPr>
                <w:rFonts w:cs="Calibri"/>
                <w:szCs w:val="20"/>
                <w:lang w:val="en-CA"/>
              </w:rPr>
            </w:pPr>
            <w:r w:rsidRPr="00D43508">
              <w:rPr>
                <w:rFonts w:cs="Calibri"/>
                <w:szCs w:val="20"/>
                <w:lang w:val="en-CA"/>
              </w:rPr>
              <w:t xml:space="preserve">There must be documented processes and policies for admission of </w:t>
            </w:r>
            <w:r w:rsidRPr="004E3E6B">
              <w:rPr>
                <w:rFonts w:cs="Calibri"/>
                <w:bCs/>
                <w:szCs w:val="20"/>
                <w:lang w:val="en-CA"/>
              </w:rPr>
              <w:t>students</w:t>
            </w:r>
            <w:r w:rsidRPr="00D43508">
              <w:rPr>
                <w:rFonts w:cs="Calibri"/>
                <w:szCs w:val="20"/>
                <w:lang w:val="en-CA"/>
              </w:rPr>
              <w:t>. Admission involving advanced standing, prior studies, transfer credits and/or exchange studies must be in compliance with the associated Accreditation Board regulations.</w:t>
            </w:r>
          </w:p>
        </w:tc>
        <w:tc>
          <w:tcPr>
            <w:tcW w:w="1171" w:type="dxa"/>
          </w:tcPr>
          <w:p w14:paraId="7FF52FC6" w14:textId="77777777" w:rsidR="00802708" w:rsidRPr="0081144B" w:rsidRDefault="00802708" w:rsidP="009D0AA4">
            <w:pPr>
              <w:jc w:val="center"/>
              <w:rPr>
                <w:rFonts w:ascii="Segoe UI Symbol" w:hAnsi="Segoe UI Symbol" w:cs="Segoe UI Symbol"/>
                <w:b/>
                <w:bCs/>
                <w:sz w:val="24"/>
                <w:szCs w:val="32"/>
                <w:lang w:val="en-CA"/>
              </w:rPr>
            </w:pPr>
          </w:p>
        </w:tc>
        <w:tc>
          <w:tcPr>
            <w:tcW w:w="2935" w:type="dxa"/>
          </w:tcPr>
          <w:p w14:paraId="7C36B191" w14:textId="77777777" w:rsidR="00802708" w:rsidRPr="00D43508" w:rsidRDefault="00802708" w:rsidP="009D0AA4">
            <w:pPr>
              <w:ind w:left="43"/>
              <w:rPr>
                <w:rFonts w:cs="Calibri"/>
                <w:szCs w:val="20"/>
                <w:lang w:val="en-CA"/>
              </w:rPr>
            </w:pPr>
          </w:p>
        </w:tc>
      </w:tr>
      <w:tr w:rsidR="00802708" w:rsidRPr="00D43508" w14:paraId="1EE3D968" w14:textId="77777777" w:rsidTr="009D0AA4">
        <w:trPr>
          <w:cantSplit/>
        </w:trPr>
        <w:tc>
          <w:tcPr>
            <w:tcW w:w="633" w:type="dxa"/>
          </w:tcPr>
          <w:p w14:paraId="14879A2E" w14:textId="77777777" w:rsidR="00802708" w:rsidRPr="00D43508" w:rsidRDefault="00802708" w:rsidP="009D0AA4">
            <w:pPr>
              <w:ind w:left="43"/>
              <w:jc w:val="center"/>
              <w:rPr>
                <w:rFonts w:cs="Calibri"/>
                <w:szCs w:val="20"/>
                <w:lang w:val="en-CA"/>
              </w:rPr>
            </w:pPr>
            <w:r w:rsidRPr="00D43508">
              <w:rPr>
                <w:rFonts w:cs="Calibri"/>
                <w:szCs w:val="20"/>
                <w:lang w:val="en-CA"/>
              </w:rPr>
              <w:t>3.3.2</w:t>
            </w:r>
          </w:p>
        </w:tc>
        <w:tc>
          <w:tcPr>
            <w:tcW w:w="4621" w:type="dxa"/>
          </w:tcPr>
          <w:p w14:paraId="31328637" w14:textId="77777777" w:rsidR="00802708" w:rsidRPr="000202D1" w:rsidRDefault="00802708" w:rsidP="000202D1">
            <w:pPr>
              <w:ind w:left="144"/>
              <w:rPr>
                <w:rFonts w:cs="Calibri"/>
                <w:b/>
                <w:bCs/>
                <w:szCs w:val="20"/>
                <w:u w:val="single"/>
                <w:lang w:val="en-CA"/>
              </w:rPr>
            </w:pPr>
            <w:r w:rsidRPr="000202D1">
              <w:rPr>
                <w:rFonts w:cs="Calibri"/>
                <w:b/>
                <w:bCs/>
                <w:szCs w:val="20"/>
                <w:u w:val="single"/>
                <w:lang w:val="en-CA"/>
              </w:rPr>
              <w:t>Promotion and graduation</w:t>
            </w:r>
          </w:p>
          <w:p w14:paraId="7A53CBF6" w14:textId="77777777" w:rsidR="00802708" w:rsidRPr="00D43508" w:rsidRDefault="00802708" w:rsidP="004E3E6B">
            <w:pPr>
              <w:ind w:left="144"/>
              <w:rPr>
                <w:rFonts w:cs="Calibri"/>
                <w:szCs w:val="20"/>
                <w:lang w:val="en-CA"/>
              </w:rPr>
            </w:pPr>
            <w:r w:rsidRPr="00D43508">
              <w:rPr>
                <w:rFonts w:cs="Calibri"/>
                <w:szCs w:val="20"/>
                <w:lang w:val="en-CA"/>
              </w:rPr>
              <w:t xml:space="preserve">There must be documented processes and policies for promotion and graduation of students. The institution must verify that all students have met all its regulations for graduation in the program identified on the </w:t>
            </w:r>
            <w:r w:rsidRPr="004E3E6B">
              <w:rPr>
                <w:rFonts w:cs="Calibri"/>
                <w:bCs/>
                <w:szCs w:val="20"/>
                <w:lang w:val="en-CA"/>
              </w:rPr>
              <w:t>transcript</w:t>
            </w:r>
            <w:r w:rsidRPr="00D43508">
              <w:rPr>
                <w:rFonts w:cs="Calibri"/>
                <w:szCs w:val="20"/>
                <w:lang w:val="en-CA"/>
              </w:rPr>
              <w:t>, and that the curriculum followed is consistent with that of the accredited program. The program name must be appropriate for all students graduating from the program.</w:t>
            </w:r>
          </w:p>
        </w:tc>
        <w:tc>
          <w:tcPr>
            <w:tcW w:w="1171" w:type="dxa"/>
          </w:tcPr>
          <w:p w14:paraId="7BC4905A" w14:textId="77777777" w:rsidR="00802708" w:rsidRPr="0081144B" w:rsidRDefault="00802708" w:rsidP="009D0AA4">
            <w:pPr>
              <w:jc w:val="center"/>
              <w:rPr>
                <w:rFonts w:ascii="Segoe UI Symbol" w:hAnsi="Segoe UI Symbol" w:cs="Segoe UI Symbol"/>
                <w:b/>
                <w:bCs/>
                <w:sz w:val="24"/>
                <w:szCs w:val="32"/>
                <w:lang w:val="en-CA"/>
              </w:rPr>
            </w:pPr>
          </w:p>
        </w:tc>
        <w:tc>
          <w:tcPr>
            <w:tcW w:w="2935" w:type="dxa"/>
          </w:tcPr>
          <w:p w14:paraId="3EE2D3CB" w14:textId="77777777" w:rsidR="00802708" w:rsidRPr="00D43508" w:rsidRDefault="00802708" w:rsidP="009D0AA4">
            <w:pPr>
              <w:ind w:left="43"/>
              <w:rPr>
                <w:rFonts w:cs="Calibri"/>
                <w:szCs w:val="20"/>
                <w:lang w:val="en-CA"/>
              </w:rPr>
            </w:pPr>
          </w:p>
        </w:tc>
      </w:tr>
      <w:tr w:rsidR="00802708" w:rsidRPr="00D43508" w14:paraId="3D7CDB5A" w14:textId="77777777" w:rsidTr="009D0AA4">
        <w:trPr>
          <w:cantSplit/>
        </w:trPr>
        <w:tc>
          <w:tcPr>
            <w:tcW w:w="633" w:type="dxa"/>
          </w:tcPr>
          <w:p w14:paraId="26182946" w14:textId="77777777" w:rsidR="00802708" w:rsidRPr="00D43508" w:rsidRDefault="00802708" w:rsidP="009D0AA4">
            <w:pPr>
              <w:ind w:left="43"/>
              <w:jc w:val="center"/>
              <w:rPr>
                <w:rFonts w:cs="Calibri"/>
                <w:szCs w:val="20"/>
                <w:lang w:val="en-CA"/>
              </w:rPr>
            </w:pPr>
            <w:r w:rsidRPr="00D43508">
              <w:rPr>
                <w:rFonts w:cs="Calibri"/>
                <w:szCs w:val="20"/>
                <w:lang w:val="en-CA"/>
              </w:rPr>
              <w:t>3.3.3</w:t>
            </w:r>
          </w:p>
        </w:tc>
        <w:tc>
          <w:tcPr>
            <w:tcW w:w="4621" w:type="dxa"/>
          </w:tcPr>
          <w:p w14:paraId="07F428A4" w14:textId="77777777" w:rsidR="00802708" w:rsidRPr="000202D1" w:rsidRDefault="00802708" w:rsidP="000202D1">
            <w:pPr>
              <w:ind w:left="144"/>
              <w:rPr>
                <w:rFonts w:cs="Calibri"/>
                <w:b/>
                <w:bCs/>
                <w:szCs w:val="20"/>
                <w:u w:val="single"/>
                <w:lang w:val="en-CA"/>
              </w:rPr>
            </w:pPr>
            <w:r w:rsidRPr="000202D1">
              <w:rPr>
                <w:rFonts w:cs="Calibri"/>
                <w:b/>
                <w:bCs/>
                <w:szCs w:val="20"/>
                <w:u w:val="single"/>
                <w:lang w:val="en-CA"/>
              </w:rPr>
              <w:t>Academic Advising</w:t>
            </w:r>
          </w:p>
          <w:p w14:paraId="3CC7D69F" w14:textId="77777777" w:rsidR="00802708" w:rsidRPr="00D43508" w:rsidRDefault="00802708" w:rsidP="004E3E6B">
            <w:pPr>
              <w:ind w:left="144"/>
              <w:rPr>
                <w:rFonts w:cs="Calibri"/>
                <w:szCs w:val="20"/>
                <w:lang w:val="en-CA"/>
              </w:rPr>
            </w:pPr>
            <w:r w:rsidRPr="00D43508">
              <w:rPr>
                <w:rFonts w:cs="Calibri"/>
                <w:szCs w:val="20"/>
                <w:lang w:val="en-CA"/>
              </w:rPr>
              <w:t xml:space="preserve">There must be </w:t>
            </w:r>
            <w:r w:rsidRPr="004E3E6B">
              <w:rPr>
                <w:rFonts w:cs="Calibri"/>
                <w:bCs/>
                <w:szCs w:val="20"/>
                <w:lang w:val="en-CA"/>
              </w:rPr>
              <w:t>processes</w:t>
            </w:r>
            <w:r w:rsidRPr="00D43508">
              <w:rPr>
                <w:rFonts w:cs="Calibri"/>
                <w:szCs w:val="20"/>
                <w:lang w:val="en-CA"/>
              </w:rPr>
              <w:t xml:space="preserve"> and sufficient resources for the advising of students.</w:t>
            </w:r>
          </w:p>
        </w:tc>
        <w:tc>
          <w:tcPr>
            <w:tcW w:w="1171" w:type="dxa"/>
          </w:tcPr>
          <w:p w14:paraId="598170B2" w14:textId="77777777" w:rsidR="00802708" w:rsidRPr="0081144B" w:rsidRDefault="00802708" w:rsidP="009D0AA4">
            <w:pPr>
              <w:jc w:val="center"/>
              <w:rPr>
                <w:rFonts w:ascii="Segoe UI Symbol" w:hAnsi="Segoe UI Symbol" w:cs="Segoe UI Symbol"/>
                <w:b/>
                <w:bCs/>
                <w:sz w:val="24"/>
                <w:szCs w:val="32"/>
                <w:lang w:val="en-CA"/>
              </w:rPr>
            </w:pPr>
          </w:p>
        </w:tc>
        <w:tc>
          <w:tcPr>
            <w:tcW w:w="2935" w:type="dxa"/>
          </w:tcPr>
          <w:p w14:paraId="55CD3BD2" w14:textId="77777777" w:rsidR="00802708" w:rsidRPr="00D43508" w:rsidRDefault="00802708" w:rsidP="009D0AA4">
            <w:pPr>
              <w:ind w:left="43"/>
              <w:rPr>
                <w:rFonts w:cs="Calibri"/>
                <w:szCs w:val="20"/>
                <w:lang w:val="en-CA"/>
              </w:rPr>
            </w:pPr>
          </w:p>
        </w:tc>
      </w:tr>
      <w:tr w:rsidR="00802708" w:rsidRPr="00D43508" w14:paraId="75BCBABA" w14:textId="77777777" w:rsidTr="009D0AA4">
        <w:trPr>
          <w:cantSplit/>
        </w:trPr>
        <w:tc>
          <w:tcPr>
            <w:tcW w:w="633" w:type="dxa"/>
          </w:tcPr>
          <w:p w14:paraId="79F7F365" w14:textId="77777777" w:rsidR="00802708" w:rsidRPr="00D43508" w:rsidRDefault="00802708" w:rsidP="009D0AA4">
            <w:pPr>
              <w:ind w:left="43"/>
              <w:jc w:val="center"/>
              <w:rPr>
                <w:rFonts w:cs="Calibri"/>
                <w:szCs w:val="20"/>
                <w:lang w:val="en-CA"/>
              </w:rPr>
            </w:pPr>
            <w:r w:rsidRPr="00D43508">
              <w:rPr>
                <w:rFonts w:cs="Calibri"/>
                <w:szCs w:val="20"/>
                <w:lang w:val="en-CA"/>
              </w:rPr>
              <w:t>3.3.4</w:t>
            </w:r>
          </w:p>
        </w:tc>
        <w:tc>
          <w:tcPr>
            <w:tcW w:w="4621" w:type="dxa"/>
          </w:tcPr>
          <w:p w14:paraId="38415284" w14:textId="77777777" w:rsidR="00802708" w:rsidRPr="000202D1" w:rsidRDefault="00802708" w:rsidP="000202D1">
            <w:pPr>
              <w:ind w:left="144"/>
              <w:rPr>
                <w:rFonts w:cs="Calibri"/>
                <w:b/>
                <w:bCs/>
                <w:szCs w:val="20"/>
                <w:u w:val="single"/>
                <w:lang w:val="en-CA"/>
              </w:rPr>
            </w:pPr>
            <w:r w:rsidRPr="000202D1">
              <w:rPr>
                <w:rFonts w:cs="Calibri"/>
                <w:b/>
                <w:bCs/>
                <w:szCs w:val="20"/>
                <w:u w:val="single"/>
                <w:lang w:val="en-CA"/>
              </w:rPr>
              <w:t>Degree auditing</w:t>
            </w:r>
          </w:p>
          <w:p w14:paraId="3D07704A" w14:textId="77777777" w:rsidR="00802708" w:rsidRPr="00D43508" w:rsidRDefault="00802708" w:rsidP="004E3E6B">
            <w:pPr>
              <w:ind w:left="144"/>
              <w:rPr>
                <w:rFonts w:cs="Calibri"/>
                <w:b/>
                <w:bCs/>
                <w:szCs w:val="20"/>
                <w:lang w:val="en-CA"/>
              </w:rPr>
            </w:pPr>
            <w:r w:rsidRPr="00D43508">
              <w:rPr>
                <w:rFonts w:cs="Calibri"/>
                <w:szCs w:val="20"/>
                <w:lang w:val="en-CA"/>
              </w:rPr>
              <w:t xml:space="preserve">A requirement for accreditation is that the institution has verified, using methodologies accepted by the Accreditation Board, </w:t>
            </w:r>
            <w:r w:rsidRPr="004E3E6B">
              <w:rPr>
                <w:rFonts w:cs="Calibri"/>
                <w:bCs/>
                <w:szCs w:val="20"/>
                <w:lang w:val="en-CA"/>
              </w:rPr>
              <w:t>that</w:t>
            </w:r>
            <w:r w:rsidRPr="00D43508">
              <w:rPr>
                <w:rFonts w:cs="Calibri"/>
                <w:szCs w:val="20"/>
                <w:lang w:val="en-CA"/>
              </w:rPr>
              <w:t xml:space="preserve"> all its student-related policies, procedures, and regulations apply to, and are met by, all students.</w:t>
            </w:r>
          </w:p>
        </w:tc>
        <w:tc>
          <w:tcPr>
            <w:tcW w:w="1171" w:type="dxa"/>
          </w:tcPr>
          <w:p w14:paraId="616B94A8" w14:textId="77777777" w:rsidR="00802708" w:rsidRPr="0081144B" w:rsidRDefault="00802708" w:rsidP="009D0AA4">
            <w:pPr>
              <w:jc w:val="center"/>
              <w:rPr>
                <w:rFonts w:ascii="Segoe UI Symbol" w:hAnsi="Segoe UI Symbol" w:cs="Segoe UI Symbol"/>
                <w:b/>
                <w:bCs/>
                <w:sz w:val="24"/>
                <w:szCs w:val="32"/>
                <w:lang w:val="en-CA"/>
              </w:rPr>
            </w:pPr>
          </w:p>
        </w:tc>
        <w:tc>
          <w:tcPr>
            <w:tcW w:w="2935" w:type="dxa"/>
          </w:tcPr>
          <w:p w14:paraId="7732DFB3" w14:textId="77777777" w:rsidR="00802708" w:rsidRPr="00D43508" w:rsidRDefault="00802708" w:rsidP="009D0AA4">
            <w:pPr>
              <w:ind w:left="43"/>
              <w:rPr>
                <w:rFonts w:cs="Calibri"/>
                <w:szCs w:val="20"/>
                <w:lang w:val="en-CA"/>
              </w:rPr>
            </w:pPr>
          </w:p>
        </w:tc>
      </w:tr>
    </w:tbl>
    <w:p w14:paraId="64547691" w14:textId="77777777" w:rsidR="00A73C2E" w:rsidRPr="00D43508" w:rsidRDefault="00A73C2E" w:rsidP="00493766">
      <w:pPr>
        <w:rPr>
          <w:rFonts w:cs="Calibri"/>
          <w:b/>
          <w:bCs/>
          <w:i/>
          <w:iCs/>
          <w:sz w:val="24"/>
          <w:lang w:val="en-CA"/>
        </w:rPr>
      </w:pPr>
    </w:p>
    <w:p w14:paraId="17558267" w14:textId="77777777" w:rsidR="009976A0" w:rsidRPr="00D43508" w:rsidRDefault="009976A0" w:rsidP="00493766">
      <w:pPr>
        <w:rPr>
          <w:rFonts w:cs="Calibri"/>
          <w:b/>
          <w:bCs/>
          <w:i/>
          <w:iCs/>
          <w:szCs w:val="20"/>
          <w:lang w:val="en-CA"/>
        </w:rPr>
      </w:pPr>
    </w:p>
    <w:p w14:paraId="46786835" w14:textId="77777777" w:rsidR="00493766" w:rsidRPr="00D43508" w:rsidRDefault="00493766" w:rsidP="008E4C1D">
      <w:pPr>
        <w:pStyle w:val="Heading3"/>
        <w:rPr>
          <w:rFonts w:cs="Calibri"/>
          <w:b/>
          <w:bCs/>
          <w:smallCaps/>
          <w:sz w:val="28"/>
          <w:szCs w:val="28"/>
          <w:u w:val="none"/>
          <w:lang w:val="en-CA"/>
        </w:rPr>
      </w:pPr>
      <w:r w:rsidRPr="00D43508">
        <w:rPr>
          <w:rFonts w:cs="Calibri"/>
          <w:b/>
          <w:bCs/>
          <w:smallCaps/>
          <w:sz w:val="28"/>
          <w:szCs w:val="28"/>
          <w:u w:val="none"/>
          <w:lang w:val="en-CA"/>
        </w:rPr>
        <w:t xml:space="preserve">Curriculum </w:t>
      </w:r>
      <w:r w:rsidR="00837533" w:rsidRPr="00D43508">
        <w:rPr>
          <w:rFonts w:cs="Calibri"/>
          <w:b/>
          <w:bCs/>
          <w:smallCaps/>
          <w:sz w:val="28"/>
          <w:szCs w:val="28"/>
          <w:u w:val="none"/>
          <w:lang w:val="en-CA"/>
        </w:rPr>
        <w:t>c</w:t>
      </w:r>
      <w:r w:rsidRPr="00D43508">
        <w:rPr>
          <w:rFonts w:cs="Calibri"/>
          <w:b/>
          <w:bCs/>
          <w:smallCaps/>
          <w:sz w:val="28"/>
          <w:szCs w:val="28"/>
          <w:u w:val="none"/>
          <w:lang w:val="en-CA"/>
        </w:rPr>
        <w:t>ontent</w:t>
      </w:r>
      <w:r w:rsidR="000E6495" w:rsidRPr="00D43508">
        <w:rPr>
          <w:rFonts w:cs="Calibri"/>
          <w:b/>
          <w:bCs/>
          <w:smallCaps/>
          <w:sz w:val="28"/>
          <w:szCs w:val="28"/>
          <w:u w:val="none"/>
          <w:lang w:val="en-CA"/>
        </w:rPr>
        <w:t xml:space="preserve"> and </w:t>
      </w:r>
      <w:r w:rsidR="00837533" w:rsidRPr="00D43508">
        <w:rPr>
          <w:rFonts w:cs="Calibri"/>
          <w:b/>
          <w:bCs/>
          <w:smallCaps/>
          <w:sz w:val="28"/>
          <w:szCs w:val="28"/>
          <w:u w:val="none"/>
          <w:lang w:val="en-CA"/>
        </w:rPr>
        <w:t>q</w:t>
      </w:r>
      <w:r w:rsidR="000E6495" w:rsidRPr="00D43508">
        <w:rPr>
          <w:rFonts w:cs="Calibri"/>
          <w:b/>
          <w:bCs/>
          <w:smallCaps/>
          <w:sz w:val="28"/>
          <w:szCs w:val="28"/>
          <w:u w:val="none"/>
          <w:lang w:val="en-CA"/>
        </w:rPr>
        <w:t>uality</w:t>
      </w:r>
    </w:p>
    <w:p w14:paraId="14429B57" w14:textId="77777777" w:rsidR="00493766" w:rsidRPr="00D43508" w:rsidRDefault="00493766" w:rsidP="00B51731">
      <w:pPr>
        <w:jc w:val="both"/>
        <w:rPr>
          <w:rFonts w:cs="Calibri"/>
          <w:i/>
          <w:iCs/>
          <w:szCs w:val="20"/>
          <w:lang w:val="en-CA"/>
        </w:rPr>
      </w:pPr>
      <w:r w:rsidRPr="00D43508">
        <w:rPr>
          <w:rFonts w:cs="Calibri"/>
          <w:i/>
          <w:iCs/>
          <w:szCs w:val="20"/>
          <w:lang w:val="en-CA"/>
        </w:rPr>
        <w:t>The curriculum content criteria are designed to assure a foundation in mathematics and natural sciences, a broad preparation in engineering sciences and engineering design, and an exposure to non-technical subjects that supplement the technical aspects of the curriculum. All students must meet all curriculum content criteria.</w:t>
      </w:r>
    </w:p>
    <w:p w14:paraId="7DDC42B0" w14:textId="77777777" w:rsidR="008D6887" w:rsidRPr="00D43508" w:rsidRDefault="008D6887" w:rsidP="00B51731">
      <w:pPr>
        <w:jc w:val="both"/>
        <w:rPr>
          <w:rFonts w:cs="Calibri"/>
          <w:szCs w:val="20"/>
          <w:lang w:val="en-C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90"/>
        <w:gridCol w:w="4469"/>
        <w:gridCol w:w="1171"/>
        <w:gridCol w:w="2930"/>
      </w:tblGrid>
      <w:tr w:rsidR="00075CE4" w:rsidRPr="00D43508" w14:paraId="49488976" w14:textId="77777777" w:rsidTr="002714CF">
        <w:trPr>
          <w:cantSplit/>
          <w:tblHeader/>
        </w:trPr>
        <w:tc>
          <w:tcPr>
            <w:tcW w:w="9360" w:type="dxa"/>
            <w:gridSpan w:val="4"/>
            <w:shd w:val="clear" w:color="auto" w:fill="7F7F7F"/>
          </w:tcPr>
          <w:p w14:paraId="24E39143" w14:textId="7E717F81" w:rsidR="00075CE4" w:rsidRPr="00D43508" w:rsidRDefault="00075CE4" w:rsidP="00075CE4">
            <w:pPr>
              <w:ind w:left="36"/>
              <w:jc w:val="center"/>
              <w:rPr>
                <w:rFonts w:cs="Calibri"/>
                <w:b/>
                <w:bCs/>
                <w:color w:val="FFFFFF"/>
                <w:szCs w:val="20"/>
                <w:lang w:val="en-CA"/>
              </w:rPr>
            </w:pPr>
            <w:r>
              <w:rPr>
                <w:rFonts w:cs="Calibri"/>
                <w:b/>
                <w:bCs/>
                <w:color w:val="FFFFFF"/>
                <w:szCs w:val="20"/>
                <w:lang w:val="en-CA"/>
              </w:rPr>
              <w:t xml:space="preserve">PROGRAM </w:t>
            </w:r>
            <w:r w:rsidRPr="00D43508">
              <w:rPr>
                <w:rFonts w:cs="Calibri"/>
                <w:b/>
                <w:bCs/>
                <w:color w:val="FFFFFF"/>
                <w:szCs w:val="20"/>
                <w:lang w:val="en-CA"/>
              </w:rPr>
              <w:t>NAME1</w:t>
            </w:r>
          </w:p>
        </w:tc>
      </w:tr>
      <w:tr w:rsidR="00426BA5" w:rsidRPr="00D43508" w14:paraId="4BFAE541" w14:textId="77777777" w:rsidTr="002714CF">
        <w:trPr>
          <w:cantSplit/>
          <w:tblHeader/>
        </w:trPr>
        <w:tc>
          <w:tcPr>
            <w:tcW w:w="9360" w:type="dxa"/>
            <w:gridSpan w:val="4"/>
            <w:shd w:val="clear" w:color="auto" w:fill="F2F2F2"/>
          </w:tcPr>
          <w:p w14:paraId="7ECE50B3" w14:textId="77777777" w:rsidR="00426BA5" w:rsidRPr="00D43508" w:rsidRDefault="00426BA5" w:rsidP="00426BA5">
            <w:pPr>
              <w:ind w:left="43"/>
              <w:jc w:val="center"/>
              <w:rPr>
                <w:rFonts w:cs="Calibri"/>
                <w:b/>
                <w:bCs/>
                <w:szCs w:val="20"/>
                <w:lang w:val="en-CA"/>
              </w:rPr>
            </w:pPr>
            <w:r w:rsidRPr="00D43508">
              <w:rPr>
                <w:rFonts w:cs="Calibri"/>
                <w:b/>
                <w:bCs/>
                <w:szCs w:val="20"/>
                <w:lang w:val="en-CA"/>
              </w:rPr>
              <w:t>CURRICULUM CONTENT AND QUALITY</w:t>
            </w:r>
          </w:p>
        </w:tc>
      </w:tr>
      <w:tr w:rsidR="00802708" w:rsidRPr="00D43508" w14:paraId="6D31379E" w14:textId="77777777" w:rsidTr="00075CE4">
        <w:trPr>
          <w:cantSplit/>
          <w:tblHeader/>
        </w:trPr>
        <w:tc>
          <w:tcPr>
            <w:tcW w:w="790" w:type="dxa"/>
            <w:tcBorders>
              <w:right w:val="nil"/>
            </w:tcBorders>
          </w:tcPr>
          <w:p w14:paraId="7339BCC3" w14:textId="77777777" w:rsidR="00802708" w:rsidRPr="00D43508" w:rsidRDefault="00802708" w:rsidP="00426BA5">
            <w:pPr>
              <w:ind w:left="43"/>
              <w:jc w:val="center"/>
              <w:rPr>
                <w:rFonts w:cs="Calibri"/>
                <w:b/>
                <w:bCs/>
                <w:szCs w:val="20"/>
                <w:lang w:val="en-CA"/>
              </w:rPr>
            </w:pPr>
          </w:p>
        </w:tc>
        <w:tc>
          <w:tcPr>
            <w:tcW w:w="4469" w:type="dxa"/>
            <w:tcBorders>
              <w:left w:val="nil"/>
            </w:tcBorders>
          </w:tcPr>
          <w:p w14:paraId="090B6FFE" w14:textId="77777777" w:rsidR="00802708" w:rsidRPr="00D43508" w:rsidRDefault="00802708" w:rsidP="00426BA5">
            <w:pPr>
              <w:ind w:left="43"/>
              <w:jc w:val="center"/>
              <w:rPr>
                <w:rFonts w:cs="Calibri"/>
                <w:b/>
                <w:bCs/>
                <w:szCs w:val="20"/>
                <w:lang w:val="en-CA"/>
              </w:rPr>
            </w:pPr>
            <w:r w:rsidRPr="00D43508">
              <w:rPr>
                <w:rFonts w:cs="Calibri"/>
                <w:b/>
                <w:bCs/>
                <w:szCs w:val="20"/>
                <w:lang w:val="en-CA"/>
              </w:rPr>
              <w:t>Criterion 3.4</w:t>
            </w:r>
          </w:p>
        </w:tc>
        <w:tc>
          <w:tcPr>
            <w:tcW w:w="1171" w:type="dxa"/>
          </w:tcPr>
          <w:p w14:paraId="16D40D29" w14:textId="77777777" w:rsidR="00802708" w:rsidRPr="00D43508" w:rsidRDefault="00802708" w:rsidP="00426BA5">
            <w:pPr>
              <w:ind w:left="43"/>
              <w:jc w:val="center"/>
              <w:rPr>
                <w:rFonts w:cs="Calibri"/>
                <w:b/>
                <w:bCs/>
                <w:szCs w:val="20"/>
                <w:lang w:val="en-CA"/>
              </w:rPr>
            </w:pPr>
            <w:r w:rsidRPr="00D43508">
              <w:rPr>
                <w:rFonts w:cs="Calibri"/>
                <w:b/>
                <w:bCs/>
                <w:szCs w:val="20"/>
                <w:lang w:val="en-CA"/>
              </w:rPr>
              <w:t>Observation Type</w:t>
            </w:r>
          </w:p>
        </w:tc>
        <w:tc>
          <w:tcPr>
            <w:tcW w:w="2930" w:type="dxa"/>
          </w:tcPr>
          <w:p w14:paraId="6009A5F9" w14:textId="77777777" w:rsidR="00802708" w:rsidRPr="00D43508" w:rsidRDefault="00802708" w:rsidP="00426BA5">
            <w:pPr>
              <w:ind w:left="43"/>
              <w:jc w:val="center"/>
              <w:rPr>
                <w:rFonts w:cs="Calibri"/>
                <w:b/>
                <w:bCs/>
                <w:szCs w:val="20"/>
                <w:lang w:val="en-CA"/>
              </w:rPr>
            </w:pPr>
            <w:r w:rsidRPr="00D43508">
              <w:rPr>
                <w:rFonts w:cs="Calibri"/>
                <w:b/>
                <w:bCs/>
                <w:szCs w:val="20"/>
                <w:lang w:val="en-CA"/>
              </w:rPr>
              <w:t>Program Visitor’s Observations</w:t>
            </w:r>
          </w:p>
        </w:tc>
      </w:tr>
      <w:tr w:rsidR="00FF5546" w:rsidRPr="00D43508" w14:paraId="39141439" w14:textId="22EE5E7B" w:rsidTr="00075CE4">
        <w:trPr>
          <w:cantSplit/>
        </w:trPr>
        <w:tc>
          <w:tcPr>
            <w:tcW w:w="790" w:type="dxa"/>
            <w:tcBorders>
              <w:top w:val="single" w:sz="4" w:space="0" w:color="auto"/>
            </w:tcBorders>
          </w:tcPr>
          <w:p w14:paraId="142F9366" w14:textId="79C63A5D" w:rsidR="00FF5546" w:rsidRPr="00D43508" w:rsidRDefault="00FF5546" w:rsidP="00EA261C">
            <w:pPr>
              <w:ind w:left="43"/>
              <w:jc w:val="center"/>
              <w:rPr>
                <w:rFonts w:cs="Calibri"/>
                <w:szCs w:val="20"/>
                <w:lang w:val="en-CA"/>
              </w:rPr>
            </w:pPr>
            <w:r w:rsidRPr="00D43508">
              <w:rPr>
                <w:rFonts w:cs="Calibri"/>
                <w:szCs w:val="20"/>
                <w:lang w:val="en-CA"/>
              </w:rPr>
              <w:t>3.4.1</w:t>
            </w:r>
          </w:p>
        </w:tc>
        <w:tc>
          <w:tcPr>
            <w:tcW w:w="8570" w:type="dxa"/>
            <w:gridSpan w:val="3"/>
          </w:tcPr>
          <w:p w14:paraId="4484E363" w14:textId="5B7B1F35" w:rsidR="00FF5546" w:rsidRPr="00D43508" w:rsidRDefault="00FF5546" w:rsidP="00957590">
            <w:pPr>
              <w:ind w:left="144" w:right="144"/>
              <w:rPr>
                <w:rFonts w:cs="Calibri"/>
                <w:szCs w:val="20"/>
                <w:lang w:val="en-CA"/>
              </w:rPr>
            </w:pPr>
            <w:r w:rsidRPr="00D43508">
              <w:rPr>
                <w:rFonts w:cs="Calibri"/>
                <w:b/>
                <w:szCs w:val="20"/>
                <w:lang w:val="en-CA"/>
              </w:rPr>
              <w:t>Approach and methodologies for quantifying curriculum content</w:t>
            </w:r>
          </w:p>
        </w:tc>
      </w:tr>
      <w:tr w:rsidR="00733A30" w:rsidRPr="00D43508" w14:paraId="77D8ED29" w14:textId="77777777" w:rsidTr="00075CE4">
        <w:trPr>
          <w:cantSplit/>
        </w:trPr>
        <w:tc>
          <w:tcPr>
            <w:tcW w:w="790" w:type="dxa"/>
            <w:tcBorders>
              <w:top w:val="single" w:sz="4" w:space="0" w:color="auto"/>
            </w:tcBorders>
          </w:tcPr>
          <w:p w14:paraId="7073EFF0" w14:textId="786D1668" w:rsidR="00733A30" w:rsidRPr="00D43508" w:rsidRDefault="00733A30" w:rsidP="00733A30">
            <w:pPr>
              <w:ind w:left="43"/>
              <w:jc w:val="center"/>
              <w:rPr>
                <w:rFonts w:cs="Calibri"/>
                <w:szCs w:val="20"/>
                <w:lang w:val="en-CA"/>
              </w:rPr>
            </w:pPr>
            <w:r w:rsidRPr="00D43508">
              <w:rPr>
                <w:rFonts w:cs="Calibri"/>
                <w:bCs/>
                <w:szCs w:val="20"/>
                <w:lang w:val="en-CA"/>
              </w:rPr>
              <w:lastRenderedPageBreak/>
              <w:t>3.4.1.1</w:t>
            </w:r>
          </w:p>
        </w:tc>
        <w:tc>
          <w:tcPr>
            <w:tcW w:w="4469" w:type="dxa"/>
            <w:vAlign w:val="center"/>
          </w:tcPr>
          <w:p w14:paraId="0C01854D" w14:textId="77777777" w:rsidR="00733A30" w:rsidRPr="000202D1" w:rsidRDefault="00733A30" w:rsidP="000202D1">
            <w:pPr>
              <w:ind w:left="144"/>
              <w:rPr>
                <w:rFonts w:cs="Calibri"/>
                <w:b/>
                <w:bCs/>
                <w:szCs w:val="20"/>
                <w:u w:val="single"/>
                <w:lang w:val="en-CA"/>
              </w:rPr>
            </w:pPr>
            <w:r w:rsidRPr="000202D1">
              <w:rPr>
                <w:rFonts w:cs="Calibri"/>
                <w:b/>
                <w:bCs/>
                <w:szCs w:val="20"/>
                <w:u w:val="single"/>
                <w:lang w:val="en-CA"/>
              </w:rPr>
              <w:t>Accreditation Units</w:t>
            </w:r>
          </w:p>
          <w:p w14:paraId="316395A5" w14:textId="77777777" w:rsidR="00733A30" w:rsidRPr="00D43508" w:rsidRDefault="00733A30" w:rsidP="004E3E6B">
            <w:pPr>
              <w:ind w:left="144"/>
              <w:rPr>
                <w:rFonts w:cs="Calibri"/>
                <w:szCs w:val="20"/>
                <w:lang w:val="en-CA"/>
              </w:rPr>
            </w:pPr>
            <w:r w:rsidRPr="00D43508">
              <w:rPr>
                <w:rFonts w:cs="Calibri"/>
                <w:szCs w:val="20"/>
                <w:lang w:val="en-CA"/>
              </w:rPr>
              <w:t xml:space="preserve">Accreditation units (AU) are defined on an hourly basis for an activity which is granted academic credit and for </w:t>
            </w:r>
            <w:r w:rsidRPr="004E3E6B">
              <w:rPr>
                <w:rFonts w:cs="Calibri"/>
                <w:bCs/>
                <w:szCs w:val="20"/>
                <w:lang w:val="en-CA"/>
              </w:rPr>
              <w:t>which</w:t>
            </w:r>
            <w:r w:rsidRPr="00D43508">
              <w:rPr>
                <w:rFonts w:cs="Calibri"/>
                <w:szCs w:val="20"/>
                <w:lang w:val="en-CA"/>
              </w:rPr>
              <w:t xml:space="preserve"> the associated number of hours corresponds to the actual contact time between the student and the faculty members, or designated alternates, responsible for delivering the program: </w:t>
            </w:r>
          </w:p>
          <w:p w14:paraId="54709708" w14:textId="77777777" w:rsidR="00733A30" w:rsidRPr="00D43508" w:rsidRDefault="00733A30" w:rsidP="00733A30">
            <w:pPr>
              <w:pStyle w:val="Default"/>
              <w:rPr>
                <w:rFonts w:ascii="Aptos" w:hAnsi="Aptos" w:cs="Calibri"/>
                <w:bCs/>
                <w:color w:val="auto"/>
                <w:sz w:val="20"/>
                <w:szCs w:val="20"/>
                <w:lang w:val="en-CA"/>
              </w:rPr>
            </w:pPr>
          </w:p>
          <w:p w14:paraId="7E5F01AB" w14:textId="77777777" w:rsidR="00733A30" w:rsidRPr="00D43508" w:rsidRDefault="00733A30" w:rsidP="000A6878">
            <w:pPr>
              <w:pStyle w:val="Default"/>
              <w:numPr>
                <w:ilvl w:val="0"/>
                <w:numId w:val="10"/>
              </w:numPr>
              <w:rPr>
                <w:rFonts w:ascii="Aptos" w:hAnsi="Aptos" w:cs="Calibri"/>
                <w:bCs/>
                <w:color w:val="auto"/>
                <w:sz w:val="20"/>
                <w:szCs w:val="20"/>
                <w:lang w:val="en-CA"/>
              </w:rPr>
            </w:pPr>
            <w:r w:rsidRPr="00D43508">
              <w:rPr>
                <w:rFonts w:ascii="Aptos" w:hAnsi="Aptos" w:cs="Calibri"/>
                <w:bCs/>
                <w:color w:val="auto"/>
                <w:sz w:val="20"/>
                <w:szCs w:val="20"/>
                <w:lang w:val="en-CA"/>
              </w:rPr>
              <w:t xml:space="preserve">one hour of lecture (corresponding to 50 minutes of activity) = 1 AU </w:t>
            </w:r>
          </w:p>
          <w:p w14:paraId="1DCFEF50" w14:textId="77777777" w:rsidR="00733A30" w:rsidRPr="00D43508" w:rsidRDefault="00733A30" w:rsidP="000A6878">
            <w:pPr>
              <w:pStyle w:val="Default"/>
              <w:numPr>
                <w:ilvl w:val="0"/>
                <w:numId w:val="10"/>
              </w:numPr>
              <w:rPr>
                <w:rFonts w:ascii="Aptos" w:hAnsi="Aptos" w:cs="Calibri"/>
                <w:bCs/>
                <w:color w:val="auto"/>
                <w:sz w:val="20"/>
                <w:szCs w:val="20"/>
                <w:lang w:val="en-CA"/>
              </w:rPr>
            </w:pPr>
            <w:r w:rsidRPr="00D43508">
              <w:rPr>
                <w:rFonts w:ascii="Aptos" w:hAnsi="Aptos" w:cs="Calibri"/>
                <w:bCs/>
                <w:color w:val="auto"/>
                <w:sz w:val="20"/>
                <w:szCs w:val="20"/>
                <w:lang w:val="en-CA"/>
              </w:rPr>
              <w:t xml:space="preserve">one hour of laboratory or scheduled tutorial = 0.5 AU </w:t>
            </w:r>
          </w:p>
          <w:p w14:paraId="4D1CA302" w14:textId="77777777" w:rsidR="00733A30" w:rsidRPr="00D43508" w:rsidRDefault="00733A30" w:rsidP="00733A30">
            <w:pPr>
              <w:pStyle w:val="Default"/>
              <w:rPr>
                <w:rFonts w:ascii="Aptos" w:hAnsi="Aptos" w:cs="Calibri"/>
                <w:bCs/>
                <w:color w:val="auto"/>
                <w:sz w:val="20"/>
                <w:szCs w:val="20"/>
                <w:lang w:val="en-CA"/>
              </w:rPr>
            </w:pPr>
          </w:p>
          <w:p w14:paraId="2AC8BC3B" w14:textId="5EA6607C" w:rsidR="00733A30" w:rsidRPr="00D43508" w:rsidRDefault="00733A30" w:rsidP="004E3E6B">
            <w:pPr>
              <w:ind w:left="144"/>
              <w:rPr>
                <w:rFonts w:cs="Calibri"/>
                <w:b/>
                <w:szCs w:val="20"/>
                <w:lang w:val="en-CA"/>
              </w:rPr>
            </w:pPr>
            <w:r w:rsidRPr="00D43508">
              <w:rPr>
                <w:rFonts w:cs="Calibri"/>
                <w:szCs w:val="20"/>
                <w:lang w:val="en-CA"/>
              </w:rPr>
              <w:t xml:space="preserve">This definition is applicable to most lectures and periods of laboratory or tutorial work. Classes of other than the nominal 50-minute duration are treated </w:t>
            </w:r>
            <w:r w:rsidRPr="004E3E6B">
              <w:rPr>
                <w:rFonts w:cs="Calibri"/>
                <w:bCs/>
                <w:szCs w:val="20"/>
                <w:lang w:val="en-CA"/>
              </w:rPr>
              <w:t>proportionally</w:t>
            </w:r>
            <w:r w:rsidRPr="00D43508">
              <w:rPr>
                <w:rFonts w:cs="Calibri"/>
                <w:szCs w:val="20"/>
                <w:lang w:val="en-CA"/>
              </w:rPr>
              <w:t>. In assessing the time assigned to determine the AU of various components of the curriculum, the actual instruction time exclusive of final examinations should be used.</w:t>
            </w:r>
            <w:r w:rsidRPr="00D43508">
              <w:rPr>
                <w:sz w:val="18"/>
                <w:szCs w:val="18"/>
              </w:rPr>
              <w:t xml:space="preserve"> </w:t>
            </w:r>
          </w:p>
        </w:tc>
        <w:tc>
          <w:tcPr>
            <w:tcW w:w="1171" w:type="dxa"/>
          </w:tcPr>
          <w:p w14:paraId="71E9E897" w14:textId="100FBDE0" w:rsidR="00733A30" w:rsidRPr="0081144B" w:rsidRDefault="00733A30" w:rsidP="0081144B">
            <w:pPr>
              <w:jc w:val="center"/>
              <w:rPr>
                <w:rFonts w:ascii="Segoe UI Symbol" w:hAnsi="Segoe UI Symbol" w:cs="Segoe UI Symbol"/>
                <w:b/>
                <w:bCs/>
                <w:sz w:val="24"/>
                <w:szCs w:val="32"/>
                <w:lang w:val="en-CA"/>
              </w:rPr>
            </w:pPr>
          </w:p>
        </w:tc>
        <w:tc>
          <w:tcPr>
            <w:tcW w:w="2930" w:type="dxa"/>
          </w:tcPr>
          <w:p w14:paraId="358CDBCC" w14:textId="5C3688B3" w:rsidR="00733A30" w:rsidRPr="00D43508" w:rsidRDefault="00733A30" w:rsidP="00957590">
            <w:pPr>
              <w:spacing w:before="40" w:after="120"/>
              <w:ind w:left="144" w:right="144"/>
              <w:rPr>
                <w:rFonts w:cs="Calibri"/>
                <w:szCs w:val="20"/>
                <w:lang w:val="en-CA"/>
              </w:rPr>
            </w:pPr>
          </w:p>
        </w:tc>
      </w:tr>
      <w:tr w:rsidR="00733A30" w:rsidRPr="00D43508" w14:paraId="37860BDA" w14:textId="77777777" w:rsidTr="00075CE4">
        <w:trPr>
          <w:cantSplit/>
        </w:trPr>
        <w:tc>
          <w:tcPr>
            <w:tcW w:w="790" w:type="dxa"/>
            <w:tcBorders>
              <w:top w:val="single" w:sz="4" w:space="0" w:color="auto"/>
            </w:tcBorders>
          </w:tcPr>
          <w:p w14:paraId="0834D19C" w14:textId="21AB9339" w:rsidR="00733A30" w:rsidRPr="00D43508" w:rsidRDefault="00733A30" w:rsidP="00733A30">
            <w:pPr>
              <w:ind w:left="43"/>
              <w:jc w:val="center"/>
              <w:rPr>
                <w:rFonts w:cs="Calibri"/>
                <w:szCs w:val="20"/>
                <w:lang w:val="en-CA"/>
              </w:rPr>
            </w:pPr>
            <w:r w:rsidRPr="00D43508">
              <w:rPr>
                <w:rFonts w:cs="Calibri"/>
                <w:bCs/>
                <w:szCs w:val="20"/>
                <w:lang w:val="en-CA"/>
              </w:rPr>
              <w:t>3.4.1.2</w:t>
            </w:r>
          </w:p>
        </w:tc>
        <w:tc>
          <w:tcPr>
            <w:tcW w:w="4469" w:type="dxa"/>
            <w:vAlign w:val="center"/>
          </w:tcPr>
          <w:p w14:paraId="4E3BB4EB" w14:textId="77777777" w:rsidR="00733A30" w:rsidRPr="000202D1" w:rsidRDefault="00733A30" w:rsidP="000202D1">
            <w:pPr>
              <w:ind w:left="144"/>
              <w:rPr>
                <w:rFonts w:cs="Calibri"/>
                <w:b/>
                <w:bCs/>
                <w:szCs w:val="20"/>
                <w:u w:val="single"/>
                <w:lang w:val="en-CA"/>
              </w:rPr>
            </w:pPr>
            <w:r w:rsidRPr="000202D1">
              <w:rPr>
                <w:rFonts w:cs="Calibri"/>
                <w:b/>
                <w:bCs/>
                <w:szCs w:val="20"/>
                <w:u w:val="single"/>
                <w:lang w:val="en-CA"/>
              </w:rPr>
              <w:t>Equivalent measure for AUs</w:t>
            </w:r>
          </w:p>
          <w:p w14:paraId="6D5A0B09" w14:textId="63987296" w:rsidR="00733A30" w:rsidRPr="00D43508" w:rsidRDefault="00733A30" w:rsidP="004E3E6B">
            <w:pPr>
              <w:ind w:left="144"/>
              <w:rPr>
                <w:rFonts w:cs="Calibri"/>
                <w:b/>
                <w:szCs w:val="20"/>
                <w:lang w:val="en-CA"/>
              </w:rPr>
            </w:pPr>
            <w:r w:rsidRPr="00D43508">
              <w:rPr>
                <w:rFonts w:cs="Calibri"/>
                <w:szCs w:val="20"/>
                <w:lang w:val="en-CA"/>
              </w:rPr>
              <w:t xml:space="preserve">For an activity for which contact hours do not properly describe the extent of the work involved, such as significant design or research projects, curriculum </w:t>
            </w:r>
            <w:r w:rsidRPr="004E3E6B">
              <w:rPr>
                <w:rFonts w:cs="Calibri"/>
                <w:bCs/>
                <w:szCs w:val="20"/>
                <w:lang w:val="en-CA"/>
              </w:rPr>
              <w:t>delivered</w:t>
            </w:r>
            <w:r w:rsidRPr="00D43508">
              <w:rPr>
                <w:rFonts w:cs="Calibri"/>
                <w:szCs w:val="20"/>
                <w:lang w:val="en-CA"/>
              </w:rPr>
              <w:t xml:space="preserve"> through the use of problem-based learning, or similar work officially recognized by the institution as a degree requirement, an equivalent measure in accreditation units, consistent with the above definition, should be used by the institution.</w:t>
            </w:r>
          </w:p>
        </w:tc>
        <w:tc>
          <w:tcPr>
            <w:tcW w:w="1171" w:type="dxa"/>
          </w:tcPr>
          <w:p w14:paraId="32664F68" w14:textId="66F38C28" w:rsidR="00733A30" w:rsidRPr="0081144B" w:rsidRDefault="00733A30" w:rsidP="0081144B">
            <w:pPr>
              <w:jc w:val="center"/>
              <w:rPr>
                <w:rFonts w:ascii="Segoe UI Symbol" w:hAnsi="Segoe UI Symbol" w:cs="Segoe UI Symbol"/>
                <w:b/>
                <w:bCs/>
                <w:sz w:val="24"/>
                <w:szCs w:val="32"/>
                <w:lang w:val="en-CA"/>
              </w:rPr>
            </w:pPr>
          </w:p>
        </w:tc>
        <w:tc>
          <w:tcPr>
            <w:tcW w:w="2930" w:type="dxa"/>
          </w:tcPr>
          <w:p w14:paraId="1A011B6E" w14:textId="0C934221" w:rsidR="00733A30" w:rsidRPr="00D43508" w:rsidRDefault="00733A30" w:rsidP="00957590">
            <w:pPr>
              <w:spacing w:before="40" w:after="120"/>
              <w:ind w:left="144" w:right="144"/>
              <w:rPr>
                <w:rFonts w:cs="Calibri"/>
                <w:szCs w:val="20"/>
                <w:lang w:val="en-CA"/>
              </w:rPr>
            </w:pPr>
          </w:p>
        </w:tc>
      </w:tr>
      <w:tr w:rsidR="00733A30" w:rsidRPr="00D43508" w14:paraId="5C788117" w14:textId="77777777" w:rsidTr="00075CE4">
        <w:trPr>
          <w:cantSplit/>
        </w:trPr>
        <w:tc>
          <w:tcPr>
            <w:tcW w:w="790" w:type="dxa"/>
            <w:tcBorders>
              <w:top w:val="single" w:sz="4" w:space="0" w:color="auto"/>
            </w:tcBorders>
          </w:tcPr>
          <w:p w14:paraId="5A81F0DE" w14:textId="30B747DF" w:rsidR="00733A30" w:rsidRPr="00D43508" w:rsidRDefault="00733A30" w:rsidP="00733A30">
            <w:pPr>
              <w:ind w:left="43"/>
              <w:jc w:val="center"/>
              <w:rPr>
                <w:rFonts w:cs="Calibri"/>
                <w:szCs w:val="20"/>
                <w:lang w:val="en-CA"/>
              </w:rPr>
            </w:pPr>
            <w:r w:rsidRPr="00D43508">
              <w:rPr>
                <w:rFonts w:cs="Calibri"/>
                <w:bCs/>
                <w:szCs w:val="20"/>
                <w:lang w:val="en-CA"/>
              </w:rPr>
              <w:t>3.4.1.3</w:t>
            </w:r>
          </w:p>
        </w:tc>
        <w:tc>
          <w:tcPr>
            <w:tcW w:w="4469" w:type="dxa"/>
            <w:vAlign w:val="center"/>
          </w:tcPr>
          <w:p w14:paraId="024CFA47" w14:textId="77777777" w:rsidR="00733A30" w:rsidRPr="000202D1" w:rsidRDefault="00733A30" w:rsidP="000202D1">
            <w:pPr>
              <w:ind w:left="144"/>
              <w:rPr>
                <w:rFonts w:cs="Calibri"/>
                <w:b/>
                <w:bCs/>
                <w:szCs w:val="20"/>
                <w:u w:val="single"/>
                <w:lang w:val="en-CA"/>
              </w:rPr>
            </w:pPr>
            <w:r w:rsidRPr="000202D1">
              <w:rPr>
                <w:rFonts w:cs="Calibri"/>
                <w:b/>
                <w:bCs/>
                <w:szCs w:val="20"/>
                <w:u w:val="single"/>
                <w:lang w:val="en-CA"/>
              </w:rPr>
              <w:t>K Factor</w:t>
            </w:r>
          </w:p>
          <w:p w14:paraId="46024A71" w14:textId="5E2A151D" w:rsidR="00733A30" w:rsidRPr="00D43508" w:rsidRDefault="00733A30" w:rsidP="004E3E6B">
            <w:pPr>
              <w:ind w:left="144"/>
              <w:rPr>
                <w:rFonts w:cs="Calibri"/>
                <w:b/>
                <w:szCs w:val="20"/>
                <w:lang w:val="en-CA"/>
              </w:rPr>
            </w:pPr>
            <w:r w:rsidRPr="00D43508">
              <w:rPr>
                <w:rFonts w:cs="Calibri"/>
                <w:szCs w:val="20"/>
                <w:lang w:val="en-CA"/>
              </w:rPr>
              <w:t xml:space="preserve">One method for determining an equivalent measure in AU is a calculation on a proportionality basis. This method relies on the use of a unit of academic credit defined by the institution to measure </w:t>
            </w:r>
            <w:r w:rsidRPr="004E3E6B">
              <w:rPr>
                <w:rFonts w:cs="Calibri"/>
                <w:bCs/>
                <w:szCs w:val="20"/>
                <w:lang w:val="en-CA"/>
              </w:rPr>
              <w:t>curriculum</w:t>
            </w:r>
            <w:r w:rsidRPr="00D43508">
              <w:rPr>
                <w:rFonts w:cs="Calibri"/>
                <w:szCs w:val="20"/>
                <w:lang w:val="en-CA"/>
              </w:rPr>
              <w:t xml:space="preserve"> content. Specifically, a factor, K, is defined as the sum of AU for all common and compulsory courses for which the computation was carried out on an hourly basis, divided by the sum of all units defined by the institution for the same courses.</w:t>
            </w:r>
          </w:p>
        </w:tc>
        <w:tc>
          <w:tcPr>
            <w:tcW w:w="1171" w:type="dxa"/>
          </w:tcPr>
          <w:p w14:paraId="60EEAA10" w14:textId="1CEDC421" w:rsidR="00733A30" w:rsidRPr="0081144B" w:rsidRDefault="00733A30" w:rsidP="0081144B">
            <w:pPr>
              <w:jc w:val="center"/>
              <w:rPr>
                <w:rFonts w:ascii="Segoe UI Symbol" w:hAnsi="Segoe UI Symbol" w:cs="Segoe UI Symbol"/>
                <w:b/>
                <w:bCs/>
                <w:sz w:val="24"/>
                <w:szCs w:val="32"/>
                <w:lang w:val="en-CA"/>
              </w:rPr>
            </w:pPr>
          </w:p>
        </w:tc>
        <w:tc>
          <w:tcPr>
            <w:tcW w:w="2930" w:type="dxa"/>
          </w:tcPr>
          <w:p w14:paraId="3EFF1FEC" w14:textId="0966E868" w:rsidR="00733A30" w:rsidRPr="00D43508" w:rsidRDefault="00733A30" w:rsidP="00957590">
            <w:pPr>
              <w:spacing w:before="40" w:after="120"/>
              <w:ind w:left="144" w:right="144"/>
              <w:rPr>
                <w:rFonts w:cs="Calibri"/>
                <w:szCs w:val="20"/>
                <w:lang w:val="en-CA"/>
              </w:rPr>
            </w:pPr>
          </w:p>
        </w:tc>
      </w:tr>
      <w:tr w:rsidR="00733A30" w:rsidRPr="00D43508" w14:paraId="5827729F" w14:textId="77777777" w:rsidTr="00075CE4">
        <w:trPr>
          <w:cantSplit/>
        </w:trPr>
        <w:tc>
          <w:tcPr>
            <w:tcW w:w="790" w:type="dxa"/>
            <w:tcBorders>
              <w:top w:val="single" w:sz="4" w:space="0" w:color="auto"/>
            </w:tcBorders>
          </w:tcPr>
          <w:p w14:paraId="77AF9AA8" w14:textId="01E97135" w:rsidR="00733A30" w:rsidRPr="00D43508" w:rsidRDefault="00733A30" w:rsidP="00733A30">
            <w:pPr>
              <w:ind w:left="43"/>
              <w:jc w:val="center"/>
              <w:rPr>
                <w:rFonts w:cs="Calibri"/>
                <w:szCs w:val="20"/>
                <w:lang w:val="en-CA"/>
              </w:rPr>
            </w:pPr>
            <w:r w:rsidRPr="00D43508">
              <w:rPr>
                <w:rFonts w:cs="Calibri"/>
                <w:bCs/>
                <w:szCs w:val="20"/>
                <w:lang w:val="en-CA"/>
              </w:rPr>
              <w:t>3.4.1.4</w:t>
            </w:r>
          </w:p>
        </w:tc>
        <w:tc>
          <w:tcPr>
            <w:tcW w:w="4469" w:type="dxa"/>
            <w:vAlign w:val="center"/>
          </w:tcPr>
          <w:p w14:paraId="73A8B64C" w14:textId="77777777" w:rsidR="00733A30" w:rsidRPr="000202D1" w:rsidRDefault="00733A30" w:rsidP="000202D1">
            <w:pPr>
              <w:ind w:left="144"/>
              <w:rPr>
                <w:rFonts w:cs="Calibri"/>
                <w:b/>
                <w:bCs/>
                <w:szCs w:val="20"/>
                <w:u w:val="single"/>
                <w:lang w:val="en-CA"/>
              </w:rPr>
            </w:pPr>
            <w:r w:rsidRPr="000202D1">
              <w:rPr>
                <w:rFonts w:cs="Calibri"/>
                <w:b/>
                <w:bCs/>
                <w:szCs w:val="20"/>
                <w:u w:val="single"/>
                <w:lang w:val="en-CA"/>
              </w:rPr>
              <w:t>Departures from approach</w:t>
            </w:r>
          </w:p>
          <w:p w14:paraId="26CD0DDA" w14:textId="2A667CB8" w:rsidR="00733A30" w:rsidRPr="00D43508" w:rsidRDefault="00733A30" w:rsidP="004E3E6B">
            <w:pPr>
              <w:ind w:left="144"/>
              <w:rPr>
                <w:rFonts w:cs="Calibri"/>
                <w:szCs w:val="20"/>
                <w:lang w:val="en-CA"/>
              </w:rPr>
            </w:pPr>
            <w:r w:rsidRPr="00D43508">
              <w:rPr>
                <w:rFonts w:cs="Calibri"/>
                <w:szCs w:val="20"/>
                <w:lang w:val="en-CA"/>
              </w:rPr>
              <w:t xml:space="preserve">The Accreditation Board can give consideration to departures from this approach and these </w:t>
            </w:r>
            <w:r w:rsidRPr="004E3E6B">
              <w:rPr>
                <w:rFonts w:cs="Calibri"/>
                <w:bCs/>
                <w:szCs w:val="20"/>
                <w:lang w:val="en-CA"/>
              </w:rPr>
              <w:t>methodologies</w:t>
            </w:r>
            <w:r w:rsidRPr="00D43508">
              <w:rPr>
                <w:rFonts w:cs="Calibri"/>
                <w:szCs w:val="20"/>
                <w:lang w:val="en-CA"/>
              </w:rPr>
              <w:t xml:space="preserve"> in any case in which it receives convincing documentation that well-considered innovation in engineering education is in progress.</w:t>
            </w:r>
          </w:p>
        </w:tc>
        <w:tc>
          <w:tcPr>
            <w:tcW w:w="1171" w:type="dxa"/>
          </w:tcPr>
          <w:p w14:paraId="2399308D" w14:textId="5AE9C004" w:rsidR="00733A30" w:rsidRPr="0081144B" w:rsidRDefault="00733A30" w:rsidP="0081144B">
            <w:pPr>
              <w:jc w:val="center"/>
              <w:rPr>
                <w:rFonts w:ascii="Segoe UI Symbol" w:hAnsi="Segoe UI Symbol" w:cs="Segoe UI Symbol"/>
                <w:b/>
                <w:bCs/>
                <w:sz w:val="24"/>
                <w:szCs w:val="32"/>
                <w:lang w:val="en-CA"/>
              </w:rPr>
            </w:pPr>
          </w:p>
        </w:tc>
        <w:tc>
          <w:tcPr>
            <w:tcW w:w="2930" w:type="dxa"/>
          </w:tcPr>
          <w:p w14:paraId="46E84838" w14:textId="038A6CF4" w:rsidR="00733A30" w:rsidRPr="00D43508" w:rsidRDefault="00733A30" w:rsidP="00957590">
            <w:pPr>
              <w:spacing w:before="40" w:after="120"/>
              <w:ind w:left="144" w:right="144"/>
              <w:rPr>
                <w:rFonts w:cs="Calibri"/>
                <w:szCs w:val="20"/>
                <w:lang w:val="en-CA"/>
              </w:rPr>
            </w:pPr>
          </w:p>
        </w:tc>
      </w:tr>
      <w:tr w:rsidR="00733A30" w:rsidRPr="00D43508" w14:paraId="7FF03A3E" w14:textId="77777777" w:rsidTr="00075CE4">
        <w:trPr>
          <w:cantSplit/>
        </w:trPr>
        <w:tc>
          <w:tcPr>
            <w:tcW w:w="790" w:type="dxa"/>
            <w:tcBorders>
              <w:top w:val="single" w:sz="4" w:space="0" w:color="auto"/>
            </w:tcBorders>
          </w:tcPr>
          <w:p w14:paraId="5258ACF7" w14:textId="77777777" w:rsidR="00733A30" w:rsidRPr="00D43508" w:rsidRDefault="00733A30" w:rsidP="00733A30">
            <w:pPr>
              <w:ind w:left="43"/>
              <w:jc w:val="center"/>
              <w:rPr>
                <w:rFonts w:cs="Calibri"/>
                <w:spacing w:val="-2"/>
                <w:szCs w:val="20"/>
                <w:lang w:val="en-CA"/>
              </w:rPr>
            </w:pPr>
            <w:r w:rsidRPr="00D43508">
              <w:rPr>
                <w:rFonts w:cs="Calibri"/>
                <w:spacing w:val="-2"/>
                <w:szCs w:val="20"/>
                <w:lang w:val="en-CA"/>
              </w:rPr>
              <w:lastRenderedPageBreak/>
              <w:t>3.4.2</w:t>
            </w:r>
          </w:p>
        </w:tc>
        <w:tc>
          <w:tcPr>
            <w:tcW w:w="4469" w:type="dxa"/>
          </w:tcPr>
          <w:p w14:paraId="2EF06CE7" w14:textId="77777777" w:rsidR="00733A30" w:rsidRPr="000202D1" w:rsidRDefault="00733A30" w:rsidP="000202D1">
            <w:pPr>
              <w:ind w:left="144"/>
              <w:rPr>
                <w:rFonts w:cs="Calibri"/>
                <w:b/>
                <w:bCs/>
                <w:szCs w:val="20"/>
                <w:u w:val="single"/>
                <w:lang w:val="en-CA"/>
              </w:rPr>
            </w:pPr>
            <w:r w:rsidRPr="000202D1">
              <w:rPr>
                <w:rFonts w:cs="Calibri"/>
                <w:b/>
                <w:bCs/>
                <w:szCs w:val="20"/>
                <w:u w:val="single"/>
                <w:lang w:val="en-CA"/>
              </w:rPr>
              <w:t>Minimum Curriculum Components</w:t>
            </w:r>
          </w:p>
          <w:p w14:paraId="588EA658" w14:textId="77777777" w:rsidR="00733A30" w:rsidRPr="00D43508" w:rsidRDefault="00733A30" w:rsidP="004E3E6B">
            <w:pPr>
              <w:ind w:left="144"/>
              <w:rPr>
                <w:rFonts w:cs="Calibri"/>
                <w:szCs w:val="20"/>
                <w:lang w:val="en-CA"/>
              </w:rPr>
            </w:pPr>
            <w:r w:rsidRPr="00D43508">
              <w:rPr>
                <w:rFonts w:cs="Calibri"/>
                <w:szCs w:val="20"/>
                <w:lang w:val="en-CA"/>
              </w:rPr>
              <w:t>An engineering program must include the minimum for each of its components.</w:t>
            </w:r>
          </w:p>
        </w:tc>
        <w:tc>
          <w:tcPr>
            <w:tcW w:w="1171" w:type="dxa"/>
          </w:tcPr>
          <w:p w14:paraId="7390624B" w14:textId="77777777" w:rsidR="00733A30" w:rsidRPr="0081144B" w:rsidRDefault="00733A30" w:rsidP="0081144B">
            <w:pPr>
              <w:jc w:val="center"/>
              <w:rPr>
                <w:rFonts w:ascii="Segoe UI Symbol" w:hAnsi="Segoe UI Symbol" w:cs="Segoe UI Symbol"/>
                <w:b/>
                <w:bCs/>
                <w:sz w:val="24"/>
                <w:szCs w:val="32"/>
                <w:lang w:val="en-CA"/>
              </w:rPr>
            </w:pPr>
          </w:p>
        </w:tc>
        <w:tc>
          <w:tcPr>
            <w:tcW w:w="2930" w:type="dxa"/>
          </w:tcPr>
          <w:p w14:paraId="0517DFC5" w14:textId="77777777" w:rsidR="00733A30" w:rsidRPr="00D43508" w:rsidRDefault="00733A30" w:rsidP="00957590">
            <w:pPr>
              <w:spacing w:before="40" w:after="120"/>
              <w:ind w:left="144" w:right="144"/>
              <w:rPr>
                <w:rFonts w:cs="Calibri"/>
                <w:szCs w:val="20"/>
                <w:lang w:val="en-CA"/>
              </w:rPr>
            </w:pPr>
          </w:p>
        </w:tc>
      </w:tr>
      <w:tr w:rsidR="00733A30" w:rsidRPr="00D43508" w14:paraId="5418805A" w14:textId="77777777" w:rsidTr="00075CE4">
        <w:trPr>
          <w:cantSplit/>
        </w:trPr>
        <w:tc>
          <w:tcPr>
            <w:tcW w:w="790" w:type="dxa"/>
            <w:tcBorders>
              <w:top w:val="single" w:sz="4" w:space="0" w:color="auto"/>
            </w:tcBorders>
          </w:tcPr>
          <w:p w14:paraId="3DF746C6" w14:textId="77777777" w:rsidR="00733A30" w:rsidRPr="00D43508" w:rsidRDefault="00733A30" w:rsidP="00733A30">
            <w:pPr>
              <w:pStyle w:val="Heading3"/>
              <w:keepNext w:val="0"/>
              <w:ind w:left="43" w:right="72"/>
              <w:jc w:val="center"/>
              <w:rPr>
                <w:rFonts w:cs="Calibri"/>
                <w:szCs w:val="20"/>
                <w:u w:val="none"/>
                <w:lang w:val="en-CA"/>
              </w:rPr>
            </w:pPr>
            <w:r w:rsidRPr="00D43508">
              <w:rPr>
                <w:rFonts w:cs="Calibri"/>
                <w:szCs w:val="20"/>
                <w:u w:val="none"/>
                <w:lang w:val="en-CA"/>
              </w:rPr>
              <w:t>3.4.3</w:t>
            </w:r>
          </w:p>
        </w:tc>
        <w:tc>
          <w:tcPr>
            <w:tcW w:w="4469" w:type="dxa"/>
          </w:tcPr>
          <w:p w14:paraId="5262E349" w14:textId="77777777" w:rsidR="00733A30" w:rsidRPr="00D43508" w:rsidRDefault="00733A30" w:rsidP="000202D1">
            <w:pPr>
              <w:ind w:left="144"/>
              <w:rPr>
                <w:rFonts w:cs="Calibri"/>
                <w:b/>
                <w:szCs w:val="20"/>
                <w:lang w:val="en-CA"/>
              </w:rPr>
            </w:pPr>
            <w:r w:rsidRPr="000202D1">
              <w:rPr>
                <w:rFonts w:cs="Calibri"/>
                <w:b/>
                <w:bCs/>
                <w:szCs w:val="20"/>
                <w:u w:val="single"/>
                <w:lang w:val="en-CA"/>
              </w:rPr>
              <w:t>Mathematics and Natural Sciences</w:t>
            </w:r>
          </w:p>
          <w:p w14:paraId="36B63AB1" w14:textId="77777777" w:rsidR="00733A30" w:rsidRPr="00D43508" w:rsidRDefault="00733A30" w:rsidP="004E3E6B">
            <w:pPr>
              <w:ind w:left="144"/>
              <w:rPr>
                <w:rFonts w:cs="Calibri"/>
                <w:szCs w:val="20"/>
                <w:lang w:val="en-CA"/>
              </w:rPr>
            </w:pPr>
            <w:r w:rsidRPr="00D43508">
              <w:rPr>
                <w:rFonts w:cs="Calibri"/>
                <w:szCs w:val="20"/>
                <w:lang w:val="en-CA"/>
              </w:rPr>
              <w:t xml:space="preserve">A minimum of 420 AU of a combination of Mathematics and Natural Sciences </w:t>
            </w:r>
            <w:proofErr w:type="gramStart"/>
            <w:r w:rsidRPr="00D43508">
              <w:rPr>
                <w:rFonts w:cs="Calibri"/>
                <w:szCs w:val="20"/>
                <w:lang w:val="en-CA"/>
              </w:rPr>
              <w:t>are</w:t>
            </w:r>
            <w:proofErr w:type="gramEnd"/>
            <w:r w:rsidRPr="00D43508">
              <w:rPr>
                <w:rFonts w:cs="Calibri"/>
                <w:szCs w:val="20"/>
                <w:lang w:val="en-CA"/>
              </w:rPr>
              <w:t xml:space="preserve"> required. Within this combination, each of mathematics and natural sciences must not be less than 195 AU.</w:t>
            </w:r>
          </w:p>
        </w:tc>
        <w:tc>
          <w:tcPr>
            <w:tcW w:w="1171" w:type="dxa"/>
          </w:tcPr>
          <w:p w14:paraId="07F6639C" w14:textId="77777777" w:rsidR="00733A30" w:rsidRPr="0081144B" w:rsidRDefault="00733A30" w:rsidP="0081144B">
            <w:pPr>
              <w:jc w:val="center"/>
              <w:rPr>
                <w:rFonts w:ascii="Segoe UI Symbol" w:hAnsi="Segoe UI Symbol" w:cs="Segoe UI Symbol"/>
                <w:b/>
                <w:bCs/>
                <w:sz w:val="24"/>
                <w:szCs w:val="32"/>
                <w:lang w:val="en-CA"/>
              </w:rPr>
            </w:pPr>
          </w:p>
        </w:tc>
        <w:tc>
          <w:tcPr>
            <w:tcW w:w="2930" w:type="dxa"/>
          </w:tcPr>
          <w:p w14:paraId="1257F9D8" w14:textId="77777777" w:rsidR="00733A30" w:rsidRPr="00D43508" w:rsidRDefault="00733A30" w:rsidP="00957590">
            <w:pPr>
              <w:spacing w:before="40" w:after="120"/>
              <w:ind w:left="144" w:right="144"/>
              <w:rPr>
                <w:rFonts w:cs="Calibri"/>
                <w:szCs w:val="20"/>
                <w:lang w:val="en-CA"/>
              </w:rPr>
            </w:pPr>
          </w:p>
        </w:tc>
      </w:tr>
      <w:tr w:rsidR="00733A30" w:rsidRPr="00D43508" w14:paraId="7474C849" w14:textId="77777777" w:rsidTr="00075CE4">
        <w:trPr>
          <w:cantSplit/>
        </w:trPr>
        <w:tc>
          <w:tcPr>
            <w:tcW w:w="790" w:type="dxa"/>
            <w:tcBorders>
              <w:top w:val="single" w:sz="4" w:space="0" w:color="auto"/>
            </w:tcBorders>
          </w:tcPr>
          <w:p w14:paraId="4B00CEF7" w14:textId="77777777" w:rsidR="00733A30" w:rsidRPr="00D43508" w:rsidRDefault="00733A30" w:rsidP="00733A30">
            <w:pPr>
              <w:pStyle w:val="Heading3"/>
              <w:keepNext w:val="0"/>
              <w:ind w:left="43" w:right="72"/>
              <w:jc w:val="center"/>
              <w:rPr>
                <w:rFonts w:cs="Calibri"/>
                <w:szCs w:val="20"/>
                <w:u w:val="none"/>
                <w:lang w:val="en-CA"/>
              </w:rPr>
            </w:pPr>
            <w:r w:rsidRPr="00D43508">
              <w:rPr>
                <w:rFonts w:cs="Calibri"/>
                <w:szCs w:val="20"/>
                <w:u w:val="none"/>
                <w:lang w:val="en-CA"/>
              </w:rPr>
              <w:t>3.4.3.1</w:t>
            </w:r>
          </w:p>
        </w:tc>
        <w:tc>
          <w:tcPr>
            <w:tcW w:w="4469" w:type="dxa"/>
          </w:tcPr>
          <w:p w14:paraId="7910C480" w14:textId="77777777" w:rsidR="00733A30" w:rsidRPr="00D43508" w:rsidRDefault="00733A30" w:rsidP="000202D1">
            <w:pPr>
              <w:ind w:left="144"/>
              <w:rPr>
                <w:rFonts w:cs="Calibri"/>
                <w:b/>
                <w:szCs w:val="20"/>
                <w:lang w:val="en-CA"/>
              </w:rPr>
            </w:pPr>
            <w:r w:rsidRPr="000202D1">
              <w:rPr>
                <w:rFonts w:cs="Calibri"/>
                <w:b/>
                <w:bCs/>
                <w:szCs w:val="20"/>
                <w:u w:val="single"/>
                <w:lang w:val="en-CA"/>
              </w:rPr>
              <w:t>Mathematics</w:t>
            </w:r>
            <w:r w:rsidRPr="00D43508">
              <w:rPr>
                <w:rFonts w:cs="Calibri"/>
                <w:b/>
                <w:szCs w:val="20"/>
                <w:lang w:val="en-CA"/>
              </w:rPr>
              <w:t xml:space="preserve"> </w:t>
            </w:r>
          </w:p>
          <w:p w14:paraId="134F5C7C" w14:textId="77777777" w:rsidR="00733A30" w:rsidRPr="00D43508" w:rsidRDefault="00733A30" w:rsidP="004E3E6B">
            <w:pPr>
              <w:ind w:left="144"/>
              <w:rPr>
                <w:rFonts w:cs="Calibri"/>
                <w:szCs w:val="20"/>
                <w:lang w:val="en-CA"/>
              </w:rPr>
            </w:pPr>
            <w:r w:rsidRPr="00D43508">
              <w:rPr>
                <w:rFonts w:cs="Calibri"/>
                <w:szCs w:val="20"/>
                <w:lang w:val="en-CA"/>
              </w:rPr>
              <w:t xml:space="preserve">Mathematics </w:t>
            </w:r>
            <w:r w:rsidRPr="004E3E6B">
              <w:rPr>
                <w:rFonts w:cs="Calibri"/>
                <w:bCs/>
                <w:szCs w:val="20"/>
                <w:lang w:val="en-CA"/>
              </w:rPr>
              <w:t>minimum</w:t>
            </w:r>
            <w:r w:rsidRPr="00D43508">
              <w:rPr>
                <w:rFonts w:cs="Calibri"/>
                <w:szCs w:val="20"/>
                <w:lang w:val="en-CA"/>
              </w:rPr>
              <w:t xml:space="preserve"> of 195 AU, elements and level appropriate to the program.</w:t>
            </w:r>
          </w:p>
        </w:tc>
        <w:tc>
          <w:tcPr>
            <w:tcW w:w="1171" w:type="dxa"/>
          </w:tcPr>
          <w:p w14:paraId="669BCFCB" w14:textId="77777777" w:rsidR="00733A30" w:rsidRPr="0081144B" w:rsidRDefault="00733A30" w:rsidP="0081144B">
            <w:pPr>
              <w:jc w:val="center"/>
              <w:rPr>
                <w:rFonts w:ascii="Segoe UI Symbol" w:hAnsi="Segoe UI Symbol" w:cs="Segoe UI Symbol"/>
                <w:b/>
                <w:bCs/>
                <w:sz w:val="24"/>
                <w:szCs w:val="32"/>
                <w:lang w:val="en-CA"/>
              </w:rPr>
            </w:pPr>
          </w:p>
        </w:tc>
        <w:tc>
          <w:tcPr>
            <w:tcW w:w="2930" w:type="dxa"/>
          </w:tcPr>
          <w:p w14:paraId="027F9B48" w14:textId="77777777" w:rsidR="00733A30" w:rsidRPr="00D43508" w:rsidRDefault="00733A30" w:rsidP="00957590">
            <w:pPr>
              <w:spacing w:before="40" w:after="120"/>
              <w:ind w:left="144" w:right="144"/>
              <w:rPr>
                <w:rFonts w:cs="Calibri"/>
                <w:szCs w:val="20"/>
                <w:lang w:val="en-CA"/>
              </w:rPr>
            </w:pPr>
          </w:p>
        </w:tc>
      </w:tr>
      <w:tr w:rsidR="00733A30" w:rsidRPr="00D43508" w14:paraId="707838C1" w14:textId="77777777" w:rsidTr="00075CE4">
        <w:trPr>
          <w:cantSplit/>
        </w:trPr>
        <w:tc>
          <w:tcPr>
            <w:tcW w:w="790" w:type="dxa"/>
            <w:tcBorders>
              <w:top w:val="single" w:sz="4" w:space="0" w:color="auto"/>
            </w:tcBorders>
          </w:tcPr>
          <w:p w14:paraId="3F347C07" w14:textId="77777777" w:rsidR="00733A30" w:rsidRPr="00D43508" w:rsidRDefault="00733A30" w:rsidP="00733A30">
            <w:pPr>
              <w:pStyle w:val="Heading3"/>
              <w:keepNext w:val="0"/>
              <w:ind w:left="43" w:right="72"/>
              <w:jc w:val="center"/>
              <w:rPr>
                <w:rFonts w:cs="Calibri"/>
                <w:szCs w:val="20"/>
                <w:u w:val="none"/>
                <w:lang w:val="en-CA"/>
              </w:rPr>
            </w:pPr>
            <w:r w:rsidRPr="00D43508">
              <w:rPr>
                <w:rFonts w:cs="Calibri"/>
                <w:szCs w:val="20"/>
                <w:u w:val="none"/>
                <w:lang w:val="en-CA"/>
              </w:rPr>
              <w:t>3.4.3.2</w:t>
            </w:r>
          </w:p>
        </w:tc>
        <w:tc>
          <w:tcPr>
            <w:tcW w:w="4469" w:type="dxa"/>
          </w:tcPr>
          <w:p w14:paraId="5B86EB7D" w14:textId="77777777" w:rsidR="00733A30" w:rsidRPr="000202D1" w:rsidRDefault="00733A30" w:rsidP="000202D1">
            <w:pPr>
              <w:ind w:left="144"/>
              <w:rPr>
                <w:rFonts w:cs="Calibri"/>
                <w:b/>
                <w:bCs/>
                <w:szCs w:val="20"/>
                <w:u w:val="single"/>
                <w:lang w:val="en-CA"/>
              </w:rPr>
            </w:pPr>
            <w:r w:rsidRPr="000202D1">
              <w:rPr>
                <w:rFonts w:cs="Calibri"/>
                <w:b/>
                <w:bCs/>
                <w:szCs w:val="20"/>
                <w:u w:val="single"/>
                <w:lang w:val="en-CA"/>
              </w:rPr>
              <w:t>Natural Sciences</w:t>
            </w:r>
          </w:p>
          <w:p w14:paraId="6204F72B" w14:textId="77777777" w:rsidR="00733A30" w:rsidRPr="00D43508" w:rsidRDefault="00733A30" w:rsidP="004E3E6B">
            <w:pPr>
              <w:ind w:left="144"/>
              <w:rPr>
                <w:rFonts w:cs="Calibri"/>
                <w:szCs w:val="20"/>
                <w:lang w:val="en-CA"/>
              </w:rPr>
            </w:pPr>
            <w:r w:rsidRPr="00D43508">
              <w:rPr>
                <w:rFonts w:cs="Calibri"/>
                <w:szCs w:val="20"/>
                <w:lang w:val="en-CA"/>
              </w:rPr>
              <w:t xml:space="preserve">A minimum of 195 AU in Natural Sciences </w:t>
            </w:r>
            <w:proofErr w:type="gramStart"/>
            <w:r w:rsidRPr="00D43508">
              <w:rPr>
                <w:rFonts w:cs="Calibri"/>
                <w:szCs w:val="20"/>
                <w:lang w:val="en-CA"/>
              </w:rPr>
              <w:t>are</w:t>
            </w:r>
            <w:proofErr w:type="gramEnd"/>
            <w:r w:rsidRPr="00D43508">
              <w:rPr>
                <w:rFonts w:cs="Calibri"/>
                <w:szCs w:val="20"/>
                <w:lang w:val="en-CA"/>
              </w:rPr>
              <w:t xml:space="preserve"> required. The </w:t>
            </w:r>
            <w:r w:rsidRPr="004E3E6B">
              <w:rPr>
                <w:rFonts w:cs="Calibri"/>
                <w:bCs/>
                <w:szCs w:val="20"/>
                <w:lang w:val="en-CA"/>
              </w:rPr>
              <w:t>natural</w:t>
            </w:r>
            <w:r w:rsidRPr="00D43508">
              <w:rPr>
                <w:rFonts w:cs="Calibri"/>
                <w:spacing w:val="-1"/>
                <w:szCs w:val="20"/>
                <w:lang w:val="en-CA"/>
              </w:rPr>
              <w:t xml:space="preserve"> sciences component of the curriculum must include elements of physics and chemistry; elements of life sciences and earth sciences may also be used to satisfy this category. These subjects are intended to impart an understanding of natural phenomena and relationships through the use of analytical and/or experimental techniques.</w:t>
            </w:r>
            <w:r w:rsidRPr="00D43508">
              <w:rPr>
                <w:rFonts w:cs="Calibri"/>
                <w:szCs w:val="20"/>
                <w:lang w:val="en-CA"/>
              </w:rPr>
              <w:t xml:space="preserve"> </w:t>
            </w:r>
          </w:p>
        </w:tc>
        <w:tc>
          <w:tcPr>
            <w:tcW w:w="1171" w:type="dxa"/>
          </w:tcPr>
          <w:p w14:paraId="738B27E0" w14:textId="77777777" w:rsidR="00733A30" w:rsidRPr="0081144B" w:rsidRDefault="00733A30" w:rsidP="0081144B">
            <w:pPr>
              <w:jc w:val="center"/>
              <w:rPr>
                <w:rFonts w:ascii="Segoe UI Symbol" w:hAnsi="Segoe UI Symbol" w:cs="Segoe UI Symbol"/>
                <w:b/>
                <w:bCs/>
                <w:sz w:val="24"/>
                <w:szCs w:val="32"/>
                <w:lang w:val="en-CA"/>
              </w:rPr>
            </w:pPr>
          </w:p>
        </w:tc>
        <w:tc>
          <w:tcPr>
            <w:tcW w:w="2930" w:type="dxa"/>
          </w:tcPr>
          <w:p w14:paraId="3C85B4DC" w14:textId="77777777" w:rsidR="00733A30" w:rsidRPr="00D43508" w:rsidRDefault="00733A30" w:rsidP="00957590">
            <w:pPr>
              <w:spacing w:before="40" w:after="120"/>
              <w:ind w:left="144" w:right="144"/>
              <w:rPr>
                <w:rFonts w:cs="Calibri"/>
                <w:szCs w:val="20"/>
                <w:lang w:val="en-CA"/>
              </w:rPr>
            </w:pPr>
          </w:p>
        </w:tc>
      </w:tr>
      <w:tr w:rsidR="00733A30" w:rsidRPr="00D43508" w14:paraId="283E0332" w14:textId="77777777" w:rsidTr="00075CE4">
        <w:trPr>
          <w:cantSplit/>
        </w:trPr>
        <w:tc>
          <w:tcPr>
            <w:tcW w:w="790" w:type="dxa"/>
            <w:tcBorders>
              <w:top w:val="single" w:sz="4" w:space="0" w:color="auto"/>
            </w:tcBorders>
          </w:tcPr>
          <w:p w14:paraId="4F264657" w14:textId="77777777" w:rsidR="00733A30" w:rsidRPr="00D43508" w:rsidRDefault="00733A30" w:rsidP="00733A30">
            <w:pPr>
              <w:pStyle w:val="Heading3"/>
              <w:keepNext w:val="0"/>
              <w:ind w:left="43" w:right="72"/>
              <w:jc w:val="center"/>
              <w:rPr>
                <w:rFonts w:cs="Calibri"/>
                <w:szCs w:val="20"/>
                <w:u w:val="none"/>
                <w:lang w:val="en-CA"/>
              </w:rPr>
            </w:pPr>
            <w:r w:rsidRPr="00D43508">
              <w:rPr>
                <w:rFonts w:cs="Calibri"/>
                <w:szCs w:val="20"/>
                <w:u w:val="none"/>
                <w:lang w:val="en-CA"/>
              </w:rPr>
              <w:t>3.4.4</w:t>
            </w:r>
          </w:p>
        </w:tc>
        <w:tc>
          <w:tcPr>
            <w:tcW w:w="4469" w:type="dxa"/>
          </w:tcPr>
          <w:p w14:paraId="0A6545C2" w14:textId="77777777" w:rsidR="00733A30" w:rsidRPr="00D43508" w:rsidRDefault="00733A30" w:rsidP="000202D1">
            <w:pPr>
              <w:ind w:left="144"/>
              <w:rPr>
                <w:rFonts w:cs="Calibri"/>
                <w:b/>
                <w:szCs w:val="20"/>
                <w:lang w:val="en-CA"/>
              </w:rPr>
            </w:pPr>
            <w:r w:rsidRPr="000202D1">
              <w:rPr>
                <w:rFonts w:cs="Calibri"/>
                <w:b/>
                <w:bCs/>
                <w:szCs w:val="20"/>
                <w:u w:val="single"/>
                <w:lang w:val="en-CA"/>
              </w:rPr>
              <w:t>Engineering</w:t>
            </w:r>
            <w:r w:rsidRPr="000202D1">
              <w:rPr>
                <w:rFonts w:cs="Calibri"/>
                <w:b/>
                <w:bCs/>
                <w:szCs w:val="20"/>
                <w:lang w:val="en-CA"/>
              </w:rPr>
              <w:t xml:space="preserve"> science and engineering design</w:t>
            </w:r>
            <w:r w:rsidRPr="000202D1">
              <w:rPr>
                <w:rFonts w:cs="Calibri"/>
                <w:b/>
                <w:bCs/>
                <w:szCs w:val="20"/>
                <w:u w:val="single"/>
                <w:lang w:val="en-CA"/>
              </w:rPr>
              <w:t>:</w:t>
            </w:r>
            <w:r w:rsidRPr="00D43508">
              <w:rPr>
                <w:rFonts w:cs="Calibri"/>
                <w:bCs/>
                <w:szCs w:val="20"/>
                <w:lang w:val="en-CA"/>
              </w:rPr>
              <w:t xml:space="preserve"> min. 900 AU</w:t>
            </w:r>
          </w:p>
        </w:tc>
        <w:tc>
          <w:tcPr>
            <w:tcW w:w="1171" w:type="dxa"/>
          </w:tcPr>
          <w:p w14:paraId="6A31E842" w14:textId="77777777" w:rsidR="00733A30" w:rsidRPr="0081144B" w:rsidRDefault="00733A30" w:rsidP="0081144B">
            <w:pPr>
              <w:jc w:val="center"/>
              <w:rPr>
                <w:rFonts w:ascii="Segoe UI Symbol" w:hAnsi="Segoe UI Symbol" w:cs="Segoe UI Symbol"/>
                <w:b/>
                <w:bCs/>
                <w:sz w:val="24"/>
                <w:szCs w:val="32"/>
                <w:lang w:val="en-CA"/>
              </w:rPr>
            </w:pPr>
          </w:p>
        </w:tc>
        <w:tc>
          <w:tcPr>
            <w:tcW w:w="2930" w:type="dxa"/>
          </w:tcPr>
          <w:p w14:paraId="17A82271" w14:textId="77777777" w:rsidR="00733A30" w:rsidRPr="00D43508" w:rsidRDefault="00733A30" w:rsidP="00957590">
            <w:pPr>
              <w:spacing w:before="40" w:after="120"/>
              <w:ind w:left="144" w:right="144"/>
              <w:rPr>
                <w:rFonts w:cs="Calibri"/>
                <w:szCs w:val="20"/>
                <w:lang w:val="en-CA"/>
              </w:rPr>
            </w:pPr>
          </w:p>
        </w:tc>
      </w:tr>
      <w:tr w:rsidR="00733A30" w:rsidRPr="00D43508" w14:paraId="0E00CF96" w14:textId="77777777" w:rsidTr="00075CE4">
        <w:trPr>
          <w:cantSplit/>
        </w:trPr>
        <w:tc>
          <w:tcPr>
            <w:tcW w:w="790" w:type="dxa"/>
            <w:tcBorders>
              <w:top w:val="single" w:sz="4" w:space="0" w:color="auto"/>
            </w:tcBorders>
          </w:tcPr>
          <w:p w14:paraId="6E0D6D34" w14:textId="77777777" w:rsidR="00733A30" w:rsidRPr="00D43508" w:rsidRDefault="00733A30" w:rsidP="00733A30">
            <w:pPr>
              <w:pStyle w:val="Heading3"/>
              <w:keepNext w:val="0"/>
              <w:ind w:left="43" w:right="72"/>
              <w:jc w:val="center"/>
              <w:rPr>
                <w:rFonts w:cs="Calibri"/>
                <w:szCs w:val="20"/>
                <w:u w:val="none"/>
                <w:lang w:val="en-CA"/>
              </w:rPr>
            </w:pPr>
            <w:r w:rsidRPr="00D43508">
              <w:rPr>
                <w:rFonts w:cs="Calibri"/>
                <w:szCs w:val="20"/>
                <w:u w:val="none"/>
                <w:lang w:val="en-CA"/>
              </w:rPr>
              <w:t>3.4.4.1</w:t>
            </w:r>
          </w:p>
        </w:tc>
        <w:tc>
          <w:tcPr>
            <w:tcW w:w="4469" w:type="dxa"/>
          </w:tcPr>
          <w:p w14:paraId="14234E24" w14:textId="3F7C3F22" w:rsidR="00733A30" w:rsidRPr="000202D1" w:rsidRDefault="001933CD" w:rsidP="000202D1">
            <w:pPr>
              <w:ind w:left="144"/>
              <w:rPr>
                <w:rFonts w:cs="Calibri"/>
                <w:b/>
                <w:bCs/>
                <w:szCs w:val="20"/>
                <w:u w:val="single"/>
                <w:lang w:val="en-CA"/>
              </w:rPr>
            </w:pPr>
            <w:r w:rsidRPr="000202D1">
              <w:rPr>
                <w:rFonts w:cs="Calibri"/>
                <w:b/>
                <w:bCs/>
                <w:szCs w:val="20"/>
                <w:u w:val="single"/>
                <w:lang w:val="en-CA"/>
              </w:rPr>
              <w:t>Specific e</w:t>
            </w:r>
            <w:r w:rsidR="00733A30" w:rsidRPr="000202D1">
              <w:rPr>
                <w:rFonts w:cs="Calibri"/>
                <w:b/>
                <w:bCs/>
                <w:szCs w:val="20"/>
                <w:u w:val="single"/>
                <w:lang w:val="en-CA"/>
              </w:rPr>
              <w:t>ngineering science and engineering design</w:t>
            </w:r>
          </w:p>
          <w:p w14:paraId="2979846F" w14:textId="77777777" w:rsidR="00733A30" w:rsidRPr="00D43508" w:rsidRDefault="00733A30" w:rsidP="004E3E6B">
            <w:pPr>
              <w:ind w:left="144"/>
              <w:rPr>
                <w:rFonts w:cs="Calibri"/>
                <w:szCs w:val="20"/>
                <w:lang w:val="en-CA"/>
              </w:rPr>
            </w:pPr>
            <w:r w:rsidRPr="00D43508">
              <w:rPr>
                <w:rFonts w:cs="Calibri"/>
                <w:szCs w:val="20"/>
                <w:lang w:val="en-CA"/>
              </w:rPr>
              <w:t xml:space="preserve">A minimum of 600 AU of a combination of engineering </w:t>
            </w:r>
            <w:r w:rsidRPr="004E3E6B">
              <w:rPr>
                <w:rFonts w:cs="Calibri"/>
                <w:bCs/>
                <w:szCs w:val="20"/>
                <w:lang w:val="en-CA"/>
              </w:rPr>
              <w:t>science</w:t>
            </w:r>
            <w:r w:rsidRPr="00D43508">
              <w:rPr>
                <w:rFonts w:cs="Calibri"/>
                <w:szCs w:val="20"/>
                <w:lang w:val="en-CA"/>
              </w:rPr>
              <w:t xml:space="preserve"> and engineering design curriculum content in an engineering program shall </w:t>
            </w:r>
            <w:r w:rsidRPr="00D43508">
              <w:rPr>
                <w:rFonts w:cs="Calibri"/>
                <w:szCs w:val="20"/>
                <w:u w:val="single"/>
                <w:lang w:val="en-CA"/>
              </w:rPr>
              <w:t>be delivered by faculty members holding, or progressing toward, professional engineering licensure</w:t>
            </w:r>
            <w:r w:rsidRPr="00D43508">
              <w:rPr>
                <w:rFonts w:cs="Calibri"/>
                <w:szCs w:val="20"/>
                <w:lang w:val="en-CA"/>
              </w:rPr>
              <w:t xml:space="preserve"> as specified in the </w:t>
            </w:r>
            <w:r w:rsidRPr="00D43508">
              <w:rPr>
                <w:rFonts w:cs="Calibri"/>
                <w:i/>
                <w:iCs/>
                <w:szCs w:val="20"/>
                <w:lang w:val="en-CA"/>
              </w:rPr>
              <w:t>Interpretive statement on licensure expectations and requirements</w:t>
            </w:r>
            <w:r w:rsidRPr="00D43508">
              <w:rPr>
                <w:rFonts w:cs="Calibri"/>
                <w:szCs w:val="20"/>
                <w:lang w:val="en-CA"/>
              </w:rPr>
              <w:t>.</w:t>
            </w:r>
          </w:p>
        </w:tc>
        <w:tc>
          <w:tcPr>
            <w:tcW w:w="1171" w:type="dxa"/>
          </w:tcPr>
          <w:p w14:paraId="35DA697F" w14:textId="77777777" w:rsidR="00733A30" w:rsidRPr="0081144B" w:rsidRDefault="00733A30" w:rsidP="0081144B">
            <w:pPr>
              <w:jc w:val="center"/>
              <w:rPr>
                <w:rFonts w:ascii="Segoe UI Symbol" w:hAnsi="Segoe UI Symbol" w:cs="Segoe UI Symbol"/>
                <w:b/>
                <w:bCs/>
                <w:sz w:val="24"/>
                <w:szCs w:val="32"/>
                <w:lang w:val="en-CA"/>
              </w:rPr>
            </w:pPr>
          </w:p>
        </w:tc>
        <w:tc>
          <w:tcPr>
            <w:tcW w:w="2930" w:type="dxa"/>
          </w:tcPr>
          <w:p w14:paraId="170DF871" w14:textId="77777777" w:rsidR="00733A30" w:rsidRPr="00D43508" w:rsidRDefault="00733A30" w:rsidP="00957590">
            <w:pPr>
              <w:spacing w:before="40" w:after="120"/>
              <w:ind w:left="144" w:right="144"/>
              <w:rPr>
                <w:rFonts w:cs="Calibri"/>
                <w:szCs w:val="20"/>
                <w:lang w:val="en-CA"/>
              </w:rPr>
            </w:pPr>
          </w:p>
        </w:tc>
      </w:tr>
      <w:tr w:rsidR="00733A30" w:rsidRPr="00D43508" w14:paraId="375CDAD5" w14:textId="77777777" w:rsidTr="00075CE4">
        <w:trPr>
          <w:cantSplit/>
        </w:trPr>
        <w:tc>
          <w:tcPr>
            <w:tcW w:w="790" w:type="dxa"/>
            <w:tcBorders>
              <w:top w:val="single" w:sz="4" w:space="0" w:color="auto"/>
            </w:tcBorders>
          </w:tcPr>
          <w:p w14:paraId="50285A60" w14:textId="77777777" w:rsidR="00733A30" w:rsidRPr="00D43508" w:rsidRDefault="00733A30" w:rsidP="00733A30">
            <w:pPr>
              <w:pStyle w:val="Heading3"/>
              <w:keepNext w:val="0"/>
              <w:ind w:left="43" w:right="72"/>
              <w:jc w:val="center"/>
              <w:rPr>
                <w:rFonts w:cs="Calibri"/>
                <w:szCs w:val="20"/>
                <w:u w:val="none"/>
                <w:lang w:val="en-CA"/>
              </w:rPr>
            </w:pPr>
            <w:r w:rsidRPr="00D43508">
              <w:rPr>
                <w:rFonts w:cs="Calibri"/>
                <w:szCs w:val="20"/>
                <w:u w:val="none"/>
                <w:lang w:val="en-CA"/>
              </w:rPr>
              <w:t>3.4.4.2</w:t>
            </w:r>
          </w:p>
        </w:tc>
        <w:tc>
          <w:tcPr>
            <w:tcW w:w="4469" w:type="dxa"/>
          </w:tcPr>
          <w:p w14:paraId="371FE726" w14:textId="77777777" w:rsidR="00733A30" w:rsidRPr="00D43508" w:rsidRDefault="00733A30" w:rsidP="000202D1">
            <w:pPr>
              <w:ind w:left="144"/>
              <w:rPr>
                <w:rFonts w:cs="Calibri"/>
                <w:bCs/>
                <w:szCs w:val="20"/>
                <w:lang w:val="en-CA"/>
              </w:rPr>
            </w:pPr>
            <w:r w:rsidRPr="000202D1">
              <w:rPr>
                <w:rFonts w:cs="Calibri"/>
                <w:b/>
                <w:bCs/>
                <w:szCs w:val="20"/>
                <w:u w:val="single"/>
                <w:lang w:val="en-CA"/>
              </w:rPr>
              <w:t>Engineering science</w:t>
            </w:r>
            <w:r w:rsidRPr="00D43508">
              <w:rPr>
                <w:rFonts w:cs="Calibri"/>
                <w:bCs/>
                <w:szCs w:val="20"/>
                <w:lang w:val="en-CA"/>
              </w:rPr>
              <w:t>: min. 225 AU</w:t>
            </w:r>
          </w:p>
          <w:p w14:paraId="5DF36136" w14:textId="77777777" w:rsidR="00733A30" w:rsidRPr="00D43508" w:rsidRDefault="00733A30" w:rsidP="004E3E6B">
            <w:pPr>
              <w:ind w:left="144"/>
              <w:rPr>
                <w:rFonts w:cs="Calibri"/>
                <w:b/>
                <w:szCs w:val="20"/>
                <w:lang w:val="en-CA"/>
              </w:rPr>
            </w:pPr>
            <w:r w:rsidRPr="00D43508">
              <w:rPr>
                <w:rFonts w:cs="Calibri"/>
                <w:szCs w:val="20"/>
                <w:lang w:val="en-CA"/>
              </w:rPr>
              <w:t xml:space="preserve">Application of mathematics and natural science to practical problems. Engineering science must require the </w:t>
            </w:r>
            <w:r w:rsidRPr="004E3E6B">
              <w:rPr>
                <w:rFonts w:cs="Calibri"/>
                <w:bCs/>
                <w:szCs w:val="20"/>
                <w:lang w:val="en-CA"/>
              </w:rPr>
              <w:t>application</w:t>
            </w:r>
            <w:r w:rsidRPr="00D43508">
              <w:rPr>
                <w:rFonts w:cs="Calibri"/>
                <w:szCs w:val="20"/>
                <w:lang w:val="en-CA"/>
              </w:rPr>
              <w:t xml:space="preserve"> of modern engineering tools.</w:t>
            </w:r>
          </w:p>
        </w:tc>
        <w:tc>
          <w:tcPr>
            <w:tcW w:w="1171" w:type="dxa"/>
          </w:tcPr>
          <w:p w14:paraId="5CE54E99" w14:textId="77777777" w:rsidR="00733A30" w:rsidRPr="0081144B" w:rsidRDefault="00733A30" w:rsidP="0081144B">
            <w:pPr>
              <w:jc w:val="center"/>
              <w:rPr>
                <w:rFonts w:ascii="Segoe UI Symbol" w:hAnsi="Segoe UI Symbol" w:cs="Segoe UI Symbol"/>
                <w:b/>
                <w:bCs/>
                <w:sz w:val="24"/>
                <w:szCs w:val="32"/>
                <w:lang w:val="en-CA"/>
              </w:rPr>
            </w:pPr>
          </w:p>
        </w:tc>
        <w:tc>
          <w:tcPr>
            <w:tcW w:w="2930" w:type="dxa"/>
          </w:tcPr>
          <w:p w14:paraId="640538B1" w14:textId="77777777" w:rsidR="00733A30" w:rsidRPr="00D43508" w:rsidRDefault="00733A30" w:rsidP="00957590">
            <w:pPr>
              <w:spacing w:before="40" w:after="120"/>
              <w:ind w:left="144" w:right="144"/>
              <w:rPr>
                <w:rFonts w:cs="Calibri"/>
                <w:szCs w:val="20"/>
                <w:lang w:val="en-CA"/>
              </w:rPr>
            </w:pPr>
          </w:p>
        </w:tc>
      </w:tr>
      <w:tr w:rsidR="00733A30" w:rsidRPr="00D43508" w14:paraId="13893649" w14:textId="77777777" w:rsidTr="00075CE4">
        <w:trPr>
          <w:cantSplit/>
        </w:trPr>
        <w:tc>
          <w:tcPr>
            <w:tcW w:w="790" w:type="dxa"/>
            <w:tcBorders>
              <w:top w:val="single" w:sz="4" w:space="0" w:color="auto"/>
            </w:tcBorders>
          </w:tcPr>
          <w:p w14:paraId="0043F2E0" w14:textId="77777777" w:rsidR="00733A30" w:rsidRPr="00D43508" w:rsidRDefault="00733A30" w:rsidP="00733A30">
            <w:pPr>
              <w:pStyle w:val="Heading3"/>
              <w:keepNext w:val="0"/>
              <w:ind w:left="43" w:right="72"/>
              <w:jc w:val="center"/>
              <w:rPr>
                <w:rFonts w:cs="Calibri"/>
                <w:szCs w:val="20"/>
                <w:u w:val="none"/>
                <w:lang w:val="en-CA"/>
              </w:rPr>
            </w:pPr>
            <w:r w:rsidRPr="00D43508">
              <w:rPr>
                <w:rFonts w:cs="Calibri"/>
                <w:szCs w:val="20"/>
                <w:u w:val="none"/>
                <w:lang w:val="en-CA"/>
              </w:rPr>
              <w:t>3.4.4.3</w:t>
            </w:r>
          </w:p>
        </w:tc>
        <w:tc>
          <w:tcPr>
            <w:tcW w:w="4469" w:type="dxa"/>
          </w:tcPr>
          <w:p w14:paraId="49C93884" w14:textId="77777777" w:rsidR="00733A30" w:rsidRPr="000202D1" w:rsidRDefault="00733A30" w:rsidP="000202D1">
            <w:pPr>
              <w:ind w:left="144"/>
              <w:rPr>
                <w:rFonts w:cs="Calibri"/>
                <w:b/>
                <w:bCs/>
                <w:szCs w:val="20"/>
                <w:u w:val="single"/>
                <w:lang w:val="en-CA"/>
              </w:rPr>
            </w:pPr>
            <w:r w:rsidRPr="000202D1">
              <w:rPr>
                <w:rFonts w:cs="Calibri"/>
                <w:b/>
                <w:bCs/>
                <w:szCs w:val="20"/>
                <w:u w:val="single"/>
                <w:lang w:val="en-CA"/>
              </w:rPr>
              <w:t>Other engineering disciplines</w:t>
            </w:r>
          </w:p>
          <w:p w14:paraId="478A022F" w14:textId="77777777" w:rsidR="00733A30" w:rsidRPr="00D43508" w:rsidRDefault="00733A30" w:rsidP="004E3E6B">
            <w:pPr>
              <w:ind w:left="144"/>
              <w:rPr>
                <w:rFonts w:cs="Calibri"/>
                <w:b/>
                <w:szCs w:val="20"/>
                <w:lang w:val="en-CA"/>
              </w:rPr>
            </w:pPr>
            <w:r w:rsidRPr="00D43508">
              <w:rPr>
                <w:rFonts w:cs="Calibri"/>
                <w:szCs w:val="20"/>
                <w:lang w:val="en-CA"/>
              </w:rPr>
              <w:t>In addition to program-specific engineering science the curriculum must include engineering science content that imparts an appreciation of other engineering disciplines.</w:t>
            </w:r>
          </w:p>
        </w:tc>
        <w:tc>
          <w:tcPr>
            <w:tcW w:w="1171" w:type="dxa"/>
          </w:tcPr>
          <w:p w14:paraId="1482B253" w14:textId="77777777" w:rsidR="00733A30" w:rsidRPr="0081144B" w:rsidRDefault="00733A30" w:rsidP="0081144B">
            <w:pPr>
              <w:jc w:val="center"/>
              <w:rPr>
                <w:rFonts w:ascii="Segoe UI Symbol" w:hAnsi="Segoe UI Symbol" w:cs="Segoe UI Symbol"/>
                <w:b/>
                <w:bCs/>
                <w:sz w:val="24"/>
                <w:szCs w:val="32"/>
                <w:lang w:val="en-CA"/>
              </w:rPr>
            </w:pPr>
          </w:p>
        </w:tc>
        <w:tc>
          <w:tcPr>
            <w:tcW w:w="2930" w:type="dxa"/>
          </w:tcPr>
          <w:p w14:paraId="74FFC72E" w14:textId="77777777" w:rsidR="00733A30" w:rsidRPr="00D43508" w:rsidRDefault="00733A30" w:rsidP="00957590">
            <w:pPr>
              <w:spacing w:before="40" w:after="120"/>
              <w:ind w:left="144" w:right="144"/>
              <w:rPr>
                <w:rFonts w:cs="Calibri"/>
                <w:szCs w:val="20"/>
                <w:lang w:val="en-CA"/>
              </w:rPr>
            </w:pPr>
          </w:p>
        </w:tc>
      </w:tr>
      <w:tr w:rsidR="00733A30" w:rsidRPr="00D43508" w14:paraId="459CA33A" w14:textId="77777777" w:rsidTr="00075CE4">
        <w:trPr>
          <w:cantSplit/>
          <w:trHeight w:val="1656"/>
        </w:trPr>
        <w:tc>
          <w:tcPr>
            <w:tcW w:w="790" w:type="dxa"/>
          </w:tcPr>
          <w:p w14:paraId="11F44AB1" w14:textId="77777777" w:rsidR="00733A30" w:rsidRPr="00D43508" w:rsidRDefault="00733A30" w:rsidP="00733A30">
            <w:pPr>
              <w:pStyle w:val="Heading3"/>
              <w:keepNext w:val="0"/>
              <w:spacing w:after="0"/>
              <w:ind w:left="43" w:right="72"/>
              <w:jc w:val="center"/>
              <w:rPr>
                <w:rFonts w:cs="Calibri"/>
                <w:szCs w:val="20"/>
                <w:u w:val="none"/>
                <w:lang w:val="en-CA"/>
              </w:rPr>
            </w:pPr>
            <w:r w:rsidRPr="00D43508">
              <w:rPr>
                <w:rFonts w:cs="Calibri"/>
                <w:szCs w:val="20"/>
                <w:u w:val="none"/>
                <w:lang w:val="en-CA"/>
              </w:rPr>
              <w:lastRenderedPageBreak/>
              <w:t>3.4.4.4</w:t>
            </w:r>
          </w:p>
        </w:tc>
        <w:tc>
          <w:tcPr>
            <w:tcW w:w="4469" w:type="dxa"/>
          </w:tcPr>
          <w:p w14:paraId="63E2164E" w14:textId="091155BD" w:rsidR="00733A30" w:rsidRPr="000202D1" w:rsidRDefault="00610C68" w:rsidP="000202D1">
            <w:pPr>
              <w:ind w:left="144"/>
              <w:rPr>
                <w:rFonts w:cs="Calibri"/>
                <w:b/>
                <w:bCs/>
                <w:szCs w:val="20"/>
                <w:u w:val="single"/>
                <w:lang w:val="en-CA"/>
              </w:rPr>
            </w:pPr>
            <w:r w:rsidRPr="000202D1">
              <w:rPr>
                <w:rFonts w:cs="Calibri"/>
                <w:b/>
                <w:bCs/>
                <w:szCs w:val="20"/>
                <w:u w:val="single"/>
                <w:lang w:val="en-CA"/>
              </w:rPr>
              <w:t>Specific e</w:t>
            </w:r>
            <w:r w:rsidR="00733A30" w:rsidRPr="000202D1">
              <w:rPr>
                <w:rFonts w:cs="Calibri"/>
                <w:b/>
                <w:bCs/>
                <w:szCs w:val="20"/>
                <w:u w:val="single"/>
                <w:lang w:val="en-CA"/>
              </w:rPr>
              <w:t>ngineering design</w:t>
            </w:r>
          </w:p>
          <w:p w14:paraId="737E9C67" w14:textId="77777777" w:rsidR="00733A30" w:rsidRPr="00D43508" w:rsidRDefault="00733A30" w:rsidP="004E3E6B">
            <w:pPr>
              <w:ind w:left="144"/>
              <w:rPr>
                <w:rFonts w:cs="Calibri"/>
                <w:szCs w:val="20"/>
                <w:lang w:val="en-CA"/>
              </w:rPr>
            </w:pPr>
            <w:r w:rsidRPr="00D43508">
              <w:rPr>
                <w:rFonts w:cs="Calibri"/>
                <w:szCs w:val="20"/>
                <w:lang w:val="en-CA"/>
              </w:rPr>
              <w:t xml:space="preserve">A minimum of 225 AU of engineering design curriculum content in an engineering program shall </w:t>
            </w:r>
            <w:r w:rsidRPr="001E4ED7">
              <w:rPr>
                <w:rFonts w:cs="Calibri"/>
                <w:szCs w:val="20"/>
                <w:u w:val="single"/>
                <w:lang w:val="en-CA"/>
              </w:rPr>
              <w:t>be delivered by faculty members holding professional engineering licensure</w:t>
            </w:r>
            <w:r w:rsidRPr="00D43508">
              <w:rPr>
                <w:rFonts w:cs="Calibri"/>
                <w:szCs w:val="20"/>
                <w:lang w:val="en-CA"/>
              </w:rPr>
              <w:t xml:space="preserve"> as specified in the </w:t>
            </w:r>
            <w:r w:rsidRPr="00D43508">
              <w:rPr>
                <w:rFonts w:cs="Calibri"/>
                <w:i/>
                <w:szCs w:val="20"/>
                <w:lang w:val="en-CA"/>
              </w:rPr>
              <w:t>Interpretive statement on licensure expectations and requirements</w:t>
            </w:r>
            <w:r w:rsidRPr="00D43508">
              <w:rPr>
                <w:rFonts w:cs="Calibri"/>
                <w:szCs w:val="20"/>
                <w:lang w:val="en-CA"/>
              </w:rPr>
              <w:t>.</w:t>
            </w:r>
          </w:p>
        </w:tc>
        <w:tc>
          <w:tcPr>
            <w:tcW w:w="1171" w:type="dxa"/>
          </w:tcPr>
          <w:p w14:paraId="5B43151A" w14:textId="77777777" w:rsidR="00733A30" w:rsidRPr="0081144B" w:rsidRDefault="00733A30" w:rsidP="0081144B">
            <w:pPr>
              <w:jc w:val="center"/>
              <w:rPr>
                <w:rFonts w:ascii="Segoe UI Symbol" w:hAnsi="Segoe UI Symbol" w:cs="Segoe UI Symbol"/>
                <w:b/>
                <w:bCs/>
                <w:sz w:val="24"/>
                <w:szCs w:val="32"/>
                <w:lang w:val="en-CA"/>
              </w:rPr>
            </w:pPr>
          </w:p>
        </w:tc>
        <w:tc>
          <w:tcPr>
            <w:tcW w:w="2930" w:type="dxa"/>
          </w:tcPr>
          <w:p w14:paraId="378D5FB0" w14:textId="77777777" w:rsidR="00733A30" w:rsidRPr="00D43508" w:rsidRDefault="00733A30" w:rsidP="00957590">
            <w:pPr>
              <w:spacing w:before="40"/>
              <w:ind w:left="144" w:right="144"/>
              <w:rPr>
                <w:rFonts w:cs="Calibri"/>
                <w:szCs w:val="20"/>
                <w:lang w:val="en-CA"/>
              </w:rPr>
            </w:pPr>
          </w:p>
        </w:tc>
      </w:tr>
      <w:tr w:rsidR="00733A30" w:rsidRPr="00D43508" w14:paraId="34ABBBF4" w14:textId="77777777" w:rsidTr="00075CE4">
        <w:trPr>
          <w:cantSplit/>
          <w:trHeight w:val="2151"/>
        </w:trPr>
        <w:tc>
          <w:tcPr>
            <w:tcW w:w="790" w:type="dxa"/>
          </w:tcPr>
          <w:p w14:paraId="252EBC11" w14:textId="77777777" w:rsidR="00733A30" w:rsidRPr="00D43508" w:rsidRDefault="00733A30" w:rsidP="00733A30">
            <w:pPr>
              <w:pStyle w:val="Heading3"/>
              <w:keepNext w:val="0"/>
              <w:ind w:left="43" w:right="72"/>
              <w:jc w:val="center"/>
              <w:rPr>
                <w:rFonts w:cs="Calibri"/>
                <w:szCs w:val="20"/>
                <w:u w:val="none"/>
                <w:lang w:val="en-CA"/>
              </w:rPr>
            </w:pPr>
            <w:r w:rsidRPr="00D43508">
              <w:rPr>
                <w:rFonts w:cs="Calibri"/>
                <w:szCs w:val="20"/>
                <w:u w:val="none"/>
                <w:lang w:val="en-CA"/>
              </w:rPr>
              <w:t>3.4.4.5</w:t>
            </w:r>
          </w:p>
        </w:tc>
        <w:tc>
          <w:tcPr>
            <w:tcW w:w="4469" w:type="dxa"/>
          </w:tcPr>
          <w:p w14:paraId="0CF1A368" w14:textId="77777777" w:rsidR="00733A30" w:rsidRPr="000202D1" w:rsidRDefault="00733A30" w:rsidP="000202D1">
            <w:pPr>
              <w:ind w:left="144"/>
              <w:rPr>
                <w:rFonts w:cs="Calibri"/>
                <w:b/>
                <w:bCs/>
                <w:szCs w:val="20"/>
                <w:u w:val="single"/>
                <w:lang w:val="en-CA"/>
              </w:rPr>
            </w:pPr>
            <w:r w:rsidRPr="000202D1">
              <w:rPr>
                <w:rFonts w:cs="Calibri"/>
                <w:b/>
                <w:bCs/>
                <w:szCs w:val="20"/>
                <w:u w:val="single"/>
                <w:lang w:val="en-CA"/>
              </w:rPr>
              <w:t>Engineering design</w:t>
            </w:r>
          </w:p>
          <w:p w14:paraId="2D168E58" w14:textId="36E459CF" w:rsidR="00733A30" w:rsidRPr="00D43508" w:rsidRDefault="00733A30" w:rsidP="004E3E6B">
            <w:pPr>
              <w:ind w:left="144"/>
              <w:rPr>
                <w:rFonts w:cs="Calibri"/>
                <w:szCs w:val="20"/>
                <w:lang w:val="en-CA"/>
              </w:rPr>
            </w:pPr>
            <w:r w:rsidRPr="00D43508">
              <w:rPr>
                <w:rFonts w:cs="Calibri"/>
                <w:szCs w:val="20"/>
                <w:lang w:val="en-CA"/>
              </w:rPr>
              <w:t xml:space="preserve">A </w:t>
            </w:r>
            <w:r w:rsidRPr="004E3E6B">
              <w:rPr>
                <w:rFonts w:cs="Calibri"/>
                <w:bCs/>
                <w:szCs w:val="20"/>
                <w:lang w:val="en-CA"/>
              </w:rPr>
              <w:t>minimum</w:t>
            </w:r>
            <w:r w:rsidRPr="00D43508">
              <w:rPr>
                <w:rFonts w:cs="Calibri"/>
                <w:szCs w:val="20"/>
                <w:lang w:val="en-CA"/>
              </w:rPr>
              <w:t xml:space="preserve"> of 225 AU in Engineering Design </w:t>
            </w:r>
            <w:r w:rsidR="00075CE4">
              <w:rPr>
                <w:rFonts w:cs="Calibri"/>
                <w:szCs w:val="20"/>
                <w:lang w:val="en-CA"/>
              </w:rPr>
              <w:t>is</w:t>
            </w:r>
            <w:r w:rsidRPr="00D43508">
              <w:rPr>
                <w:rFonts w:cs="Calibri"/>
                <w:szCs w:val="20"/>
                <w:lang w:val="en-CA"/>
              </w:rPr>
              <w:t xml:space="preserve"> required.</w:t>
            </w:r>
          </w:p>
          <w:p w14:paraId="555F9D56" w14:textId="77777777" w:rsidR="00733A30" w:rsidRPr="00D43508" w:rsidRDefault="00733A30" w:rsidP="004E3E6B">
            <w:pPr>
              <w:ind w:left="144"/>
              <w:rPr>
                <w:rFonts w:cs="Calibri"/>
                <w:szCs w:val="20"/>
                <w:lang w:val="en-CA"/>
              </w:rPr>
            </w:pPr>
            <w:r w:rsidRPr="00D43508">
              <w:rPr>
                <w:rFonts w:cs="Calibri"/>
                <w:szCs w:val="20"/>
                <w:lang w:val="en-CA"/>
              </w:rPr>
              <w:t xml:space="preserve">Engineering design integrates mathematics, natural sciences, engineering sciences and </w:t>
            </w:r>
            <w:r w:rsidRPr="004E3E6B">
              <w:rPr>
                <w:rFonts w:cs="Calibri"/>
                <w:bCs/>
                <w:szCs w:val="20"/>
                <w:lang w:val="en-CA"/>
              </w:rPr>
              <w:t>complementary</w:t>
            </w:r>
            <w:r w:rsidRPr="00D43508">
              <w:rPr>
                <w:rFonts w:cs="Calibri"/>
                <w:szCs w:val="20"/>
                <w:lang w:val="en-CA"/>
              </w:rPr>
              <w:t xml:space="preserve"> studies in order to develop elements, systems and processes to meet specific needs. It is a creative, iterative and open-ended process, subject to constraints which may be governed by standards or legislation to varying degrees depending upon the discipline. These constraints may also relate to economic, health, safety, environmental, societal or other interdisciplinary factors.</w:t>
            </w:r>
          </w:p>
        </w:tc>
        <w:tc>
          <w:tcPr>
            <w:tcW w:w="1171" w:type="dxa"/>
          </w:tcPr>
          <w:p w14:paraId="5023BE23" w14:textId="77777777" w:rsidR="00733A30" w:rsidRPr="0081144B" w:rsidRDefault="00733A30" w:rsidP="0081144B">
            <w:pPr>
              <w:jc w:val="center"/>
              <w:rPr>
                <w:rFonts w:ascii="Segoe UI Symbol" w:hAnsi="Segoe UI Symbol" w:cs="Segoe UI Symbol"/>
                <w:b/>
                <w:bCs/>
                <w:sz w:val="24"/>
                <w:szCs w:val="32"/>
                <w:lang w:val="en-CA"/>
              </w:rPr>
            </w:pPr>
          </w:p>
        </w:tc>
        <w:tc>
          <w:tcPr>
            <w:tcW w:w="2930" w:type="dxa"/>
          </w:tcPr>
          <w:p w14:paraId="06423303" w14:textId="77777777" w:rsidR="00733A30" w:rsidRPr="00D43508" w:rsidRDefault="00733A30" w:rsidP="00957590">
            <w:pPr>
              <w:spacing w:before="40" w:after="120"/>
              <w:ind w:left="144" w:right="144"/>
              <w:rPr>
                <w:rFonts w:cs="Calibri"/>
                <w:szCs w:val="20"/>
                <w:lang w:val="en-CA"/>
              </w:rPr>
            </w:pPr>
          </w:p>
        </w:tc>
      </w:tr>
      <w:tr w:rsidR="00733A30" w:rsidRPr="00D43508" w14:paraId="73D6DA89" w14:textId="77777777" w:rsidTr="00075CE4">
        <w:trPr>
          <w:cantSplit/>
          <w:trHeight w:val="1962"/>
        </w:trPr>
        <w:tc>
          <w:tcPr>
            <w:tcW w:w="790" w:type="dxa"/>
          </w:tcPr>
          <w:p w14:paraId="3B564C85" w14:textId="77777777" w:rsidR="00733A30" w:rsidRPr="00D43508" w:rsidRDefault="00733A30" w:rsidP="00733A30">
            <w:pPr>
              <w:pStyle w:val="Heading3"/>
              <w:keepNext w:val="0"/>
              <w:ind w:left="43" w:right="72"/>
              <w:jc w:val="center"/>
              <w:rPr>
                <w:rFonts w:cs="Calibri"/>
                <w:szCs w:val="20"/>
                <w:u w:val="none"/>
                <w:lang w:val="en-CA"/>
              </w:rPr>
            </w:pPr>
            <w:r w:rsidRPr="00D43508">
              <w:rPr>
                <w:rFonts w:cs="Calibri"/>
                <w:szCs w:val="20"/>
                <w:u w:val="none"/>
                <w:lang w:val="en-CA"/>
              </w:rPr>
              <w:t>3.4.4.6</w:t>
            </w:r>
          </w:p>
        </w:tc>
        <w:tc>
          <w:tcPr>
            <w:tcW w:w="4469" w:type="dxa"/>
          </w:tcPr>
          <w:p w14:paraId="78C24BBA" w14:textId="77777777" w:rsidR="00733A30" w:rsidRPr="00D43508" w:rsidRDefault="00733A30" w:rsidP="000202D1">
            <w:pPr>
              <w:ind w:left="144"/>
              <w:rPr>
                <w:rFonts w:cs="Calibri"/>
                <w:b/>
                <w:szCs w:val="20"/>
                <w:lang w:val="en-CA"/>
              </w:rPr>
            </w:pPr>
            <w:r w:rsidRPr="000202D1">
              <w:rPr>
                <w:rFonts w:cs="Calibri"/>
                <w:b/>
                <w:bCs/>
                <w:szCs w:val="20"/>
                <w:u w:val="single"/>
                <w:lang w:val="en-CA"/>
              </w:rPr>
              <w:t>Significant design experience</w:t>
            </w:r>
          </w:p>
          <w:p w14:paraId="50E00E5D" w14:textId="77777777" w:rsidR="00733A30" w:rsidRPr="00D43508" w:rsidRDefault="00733A30" w:rsidP="004E3E6B">
            <w:pPr>
              <w:ind w:left="144"/>
              <w:rPr>
                <w:rFonts w:cs="Calibri"/>
                <w:szCs w:val="20"/>
                <w:lang w:val="en-CA"/>
              </w:rPr>
            </w:pPr>
            <w:r w:rsidRPr="00D43508">
              <w:rPr>
                <w:rFonts w:cs="Calibri"/>
                <w:szCs w:val="20"/>
                <w:lang w:val="en-CA"/>
              </w:rPr>
              <w:t xml:space="preserve">The engineering curriculum must culminate in a significant design experience conducted under the professional responsibility of faculty licensed to practice engineering in Canada, preferably in the </w:t>
            </w:r>
            <w:r w:rsidRPr="004E3E6B">
              <w:rPr>
                <w:rFonts w:cs="Calibri"/>
                <w:bCs/>
                <w:szCs w:val="20"/>
                <w:lang w:val="en-CA"/>
              </w:rPr>
              <w:t>jurisdiction</w:t>
            </w:r>
            <w:r w:rsidRPr="00D43508">
              <w:rPr>
                <w:rFonts w:cs="Calibri"/>
                <w:szCs w:val="20"/>
                <w:lang w:val="en-CA"/>
              </w:rPr>
              <w:t xml:space="preserve"> in which the institution is located.</w:t>
            </w:r>
          </w:p>
          <w:p w14:paraId="3E93DFED" w14:textId="051CAB1C" w:rsidR="00733A30" w:rsidRPr="00D43508" w:rsidRDefault="00733A30" w:rsidP="00733A30">
            <w:pPr>
              <w:ind w:left="43"/>
              <w:rPr>
                <w:rFonts w:cs="Calibri"/>
                <w:szCs w:val="20"/>
                <w:lang w:val="en-CA"/>
              </w:rPr>
            </w:pPr>
            <w:r w:rsidRPr="00D43508">
              <w:rPr>
                <w:rFonts w:cs="Calibri"/>
                <w:szCs w:val="20"/>
                <w:lang w:val="en-CA"/>
              </w:rPr>
              <w:t>The significant design experience is based on the knowledge and skills acquired in earlier work and it preferably gives students an involvement in teamwork and project management.</w:t>
            </w:r>
          </w:p>
        </w:tc>
        <w:tc>
          <w:tcPr>
            <w:tcW w:w="1171" w:type="dxa"/>
          </w:tcPr>
          <w:p w14:paraId="4A024E47" w14:textId="77777777" w:rsidR="00733A30" w:rsidRPr="0081144B" w:rsidRDefault="00733A30" w:rsidP="0081144B">
            <w:pPr>
              <w:jc w:val="center"/>
              <w:rPr>
                <w:rFonts w:ascii="Segoe UI Symbol" w:hAnsi="Segoe UI Symbol" w:cs="Segoe UI Symbol"/>
                <w:b/>
                <w:bCs/>
                <w:sz w:val="24"/>
                <w:szCs w:val="32"/>
                <w:lang w:val="en-CA"/>
              </w:rPr>
            </w:pPr>
          </w:p>
        </w:tc>
        <w:tc>
          <w:tcPr>
            <w:tcW w:w="2930" w:type="dxa"/>
          </w:tcPr>
          <w:p w14:paraId="5581E90F" w14:textId="77777777" w:rsidR="00733A30" w:rsidRPr="00D43508" w:rsidRDefault="00733A30" w:rsidP="00957590">
            <w:pPr>
              <w:spacing w:before="40" w:after="120"/>
              <w:ind w:left="144" w:right="144"/>
              <w:rPr>
                <w:rFonts w:cs="Calibri"/>
                <w:szCs w:val="20"/>
                <w:lang w:val="en-CA" w:eastAsia="en-CA"/>
              </w:rPr>
            </w:pPr>
          </w:p>
        </w:tc>
      </w:tr>
      <w:tr w:rsidR="00733A30" w:rsidRPr="00D43508" w14:paraId="13098F13" w14:textId="77777777" w:rsidTr="00075CE4">
        <w:trPr>
          <w:cantSplit/>
          <w:trHeight w:val="1071"/>
        </w:trPr>
        <w:tc>
          <w:tcPr>
            <w:tcW w:w="790" w:type="dxa"/>
          </w:tcPr>
          <w:p w14:paraId="148A9DCD" w14:textId="77777777" w:rsidR="00733A30" w:rsidRPr="00D43508" w:rsidRDefault="00733A30" w:rsidP="00733A30">
            <w:pPr>
              <w:pStyle w:val="Heading3"/>
              <w:keepNext w:val="0"/>
              <w:ind w:left="43" w:right="72"/>
              <w:jc w:val="center"/>
              <w:rPr>
                <w:rFonts w:cs="Calibri"/>
                <w:szCs w:val="20"/>
                <w:u w:val="none"/>
                <w:lang w:val="en-CA"/>
              </w:rPr>
            </w:pPr>
            <w:r w:rsidRPr="00D43508">
              <w:rPr>
                <w:rFonts w:cs="Calibri"/>
                <w:szCs w:val="20"/>
                <w:u w:val="none"/>
                <w:lang w:val="en-CA"/>
              </w:rPr>
              <w:t>3.4.4.7</w:t>
            </w:r>
          </w:p>
        </w:tc>
        <w:tc>
          <w:tcPr>
            <w:tcW w:w="4469" w:type="dxa"/>
          </w:tcPr>
          <w:p w14:paraId="24D487D5" w14:textId="77777777" w:rsidR="00733A30" w:rsidRPr="000202D1" w:rsidRDefault="00733A30" w:rsidP="000202D1">
            <w:pPr>
              <w:ind w:left="144"/>
              <w:rPr>
                <w:rFonts w:cs="Calibri"/>
                <w:b/>
                <w:bCs/>
                <w:szCs w:val="20"/>
                <w:u w:val="single"/>
                <w:lang w:val="en-CA"/>
              </w:rPr>
            </w:pPr>
            <w:r w:rsidRPr="000202D1">
              <w:rPr>
                <w:rFonts w:cs="Calibri"/>
                <w:b/>
                <w:bCs/>
                <w:szCs w:val="20"/>
                <w:u w:val="single"/>
                <w:lang w:val="en-CA"/>
              </w:rPr>
              <w:t>Modern engineering tools</w:t>
            </w:r>
          </w:p>
          <w:p w14:paraId="086BBF5D" w14:textId="77777777" w:rsidR="00733A30" w:rsidRPr="00D43508" w:rsidRDefault="00733A30" w:rsidP="004E3E6B">
            <w:pPr>
              <w:ind w:left="144"/>
              <w:rPr>
                <w:rFonts w:cs="Calibri"/>
                <w:szCs w:val="20"/>
                <w:lang w:val="en-CA"/>
              </w:rPr>
            </w:pPr>
            <w:r w:rsidRPr="004E3E6B">
              <w:rPr>
                <w:rFonts w:cs="Calibri"/>
                <w:bCs/>
                <w:szCs w:val="20"/>
                <w:lang w:val="en-CA"/>
              </w:rPr>
              <w:t>Appropriate</w:t>
            </w:r>
            <w:r w:rsidRPr="00D43508">
              <w:rPr>
                <w:rFonts w:cs="Calibri"/>
                <w:szCs w:val="20"/>
                <w:lang w:val="en-CA"/>
              </w:rPr>
              <w:t xml:space="preserve"> content requiring the application of modern engineering tools must be included in the engineering sciences and engineering design components of the curriculum.</w:t>
            </w:r>
          </w:p>
        </w:tc>
        <w:tc>
          <w:tcPr>
            <w:tcW w:w="1171" w:type="dxa"/>
          </w:tcPr>
          <w:p w14:paraId="2899031E" w14:textId="77777777" w:rsidR="00733A30" w:rsidRPr="0081144B" w:rsidRDefault="00733A30" w:rsidP="0081144B">
            <w:pPr>
              <w:jc w:val="center"/>
              <w:rPr>
                <w:rFonts w:ascii="Segoe UI Symbol" w:hAnsi="Segoe UI Symbol" w:cs="Segoe UI Symbol"/>
                <w:b/>
                <w:bCs/>
                <w:sz w:val="24"/>
                <w:szCs w:val="32"/>
                <w:lang w:val="en-CA"/>
              </w:rPr>
            </w:pPr>
          </w:p>
        </w:tc>
        <w:tc>
          <w:tcPr>
            <w:tcW w:w="2930" w:type="dxa"/>
          </w:tcPr>
          <w:p w14:paraId="11194F72" w14:textId="77777777" w:rsidR="00733A30" w:rsidRPr="00D43508" w:rsidRDefault="00733A30" w:rsidP="00957590">
            <w:pPr>
              <w:spacing w:before="40" w:after="120"/>
              <w:ind w:left="144" w:right="144"/>
              <w:rPr>
                <w:rFonts w:cs="Calibri"/>
                <w:szCs w:val="20"/>
                <w:lang w:val="en-CA" w:eastAsia="en-CA"/>
              </w:rPr>
            </w:pPr>
          </w:p>
        </w:tc>
      </w:tr>
      <w:tr w:rsidR="00733A30" w:rsidRPr="00D43508" w14:paraId="668CC6FE" w14:textId="77777777" w:rsidTr="00075CE4">
        <w:trPr>
          <w:cantSplit/>
          <w:trHeight w:val="1531"/>
        </w:trPr>
        <w:tc>
          <w:tcPr>
            <w:tcW w:w="790" w:type="dxa"/>
          </w:tcPr>
          <w:p w14:paraId="70C28A64" w14:textId="77777777" w:rsidR="00733A30" w:rsidRPr="00D43508" w:rsidRDefault="00733A30" w:rsidP="00733A30">
            <w:pPr>
              <w:ind w:left="43"/>
              <w:jc w:val="center"/>
              <w:rPr>
                <w:rFonts w:cs="Calibri"/>
                <w:szCs w:val="20"/>
                <w:lang w:val="en-CA"/>
              </w:rPr>
            </w:pPr>
            <w:r w:rsidRPr="00D43508">
              <w:rPr>
                <w:rFonts w:cs="Calibri"/>
                <w:szCs w:val="20"/>
                <w:lang w:val="en-CA"/>
              </w:rPr>
              <w:t>3.4.5</w:t>
            </w:r>
          </w:p>
        </w:tc>
        <w:tc>
          <w:tcPr>
            <w:tcW w:w="4469" w:type="dxa"/>
          </w:tcPr>
          <w:p w14:paraId="72440AE5" w14:textId="77777777" w:rsidR="00733A30" w:rsidRPr="000202D1" w:rsidRDefault="00733A30" w:rsidP="000202D1">
            <w:pPr>
              <w:ind w:left="144"/>
              <w:rPr>
                <w:rFonts w:cs="Calibri"/>
                <w:b/>
                <w:bCs/>
                <w:szCs w:val="20"/>
                <w:u w:val="single"/>
                <w:lang w:val="en-CA"/>
              </w:rPr>
            </w:pPr>
            <w:r w:rsidRPr="000202D1">
              <w:rPr>
                <w:rFonts w:cs="Calibri"/>
                <w:b/>
                <w:bCs/>
                <w:szCs w:val="20"/>
                <w:u w:val="single"/>
                <w:lang w:val="en-CA"/>
              </w:rPr>
              <w:t xml:space="preserve">Complementary Studies </w:t>
            </w:r>
          </w:p>
          <w:p w14:paraId="6B456E3F" w14:textId="37EFA152" w:rsidR="00951843" w:rsidRPr="00D43508" w:rsidRDefault="00733A30" w:rsidP="004E3E6B">
            <w:pPr>
              <w:ind w:left="144"/>
              <w:rPr>
                <w:rFonts w:cs="Calibri"/>
                <w:bCs/>
                <w:szCs w:val="20"/>
                <w:lang w:val="en-CA"/>
              </w:rPr>
            </w:pPr>
            <w:r w:rsidRPr="00D43508">
              <w:rPr>
                <w:rFonts w:cs="Calibri"/>
                <w:bCs/>
                <w:szCs w:val="20"/>
                <w:lang w:val="en-CA"/>
              </w:rPr>
              <w:t>A minimum of 225 AU of Complementary Studies in humanities, social sciences, arts, management, engineering economics and communications is required to complement the technical content of the curriculum.</w:t>
            </w:r>
          </w:p>
        </w:tc>
        <w:tc>
          <w:tcPr>
            <w:tcW w:w="1171" w:type="dxa"/>
          </w:tcPr>
          <w:p w14:paraId="61A348E4" w14:textId="77777777" w:rsidR="00733A30" w:rsidRPr="0081144B" w:rsidRDefault="00733A30" w:rsidP="0081144B">
            <w:pPr>
              <w:jc w:val="center"/>
              <w:rPr>
                <w:rFonts w:ascii="Segoe UI Symbol" w:hAnsi="Segoe UI Symbol" w:cs="Segoe UI Symbol"/>
                <w:b/>
                <w:bCs/>
                <w:sz w:val="24"/>
                <w:szCs w:val="32"/>
                <w:lang w:val="en-CA"/>
              </w:rPr>
            </w:pPr>
          </w:p>
        </w:tc>
        <w:tc>
          <w:tcPr>
            <w:tcW w:w="2930" w:type="dxa"/>
          </w:tcPr>
          <w:p w14:paraId="50304325" w14:textId="77777777" w:rsidR="00733A30" w:rsidRPr="00D43508" w:rsidRDefault="00733A30" w:rsidP="00957590">
            <w:pPr>
              <w:spacing w:before="40" w:after="120"/>
              <w:ind w:left="144" w:right="144"/>
              <w:rPr>
                <w:rFonts w:cs="Calibri"/>
                <w:szCs w:val="20"/>
                <w:lang w:val="en-CA"/>
              </w:rPr>
            </w:pPr>
          </w:p>
        </w:tc>
      </w:tr>
      <w:tr w:rsidR="00FD2D1C" w:rsidRPr="00D43508" w14:paraId="10070B7F" w14:textId="77777777" w:rsidTr="00075CE4">
        <w:trPr>
          <w:cantSplit/>
          <w:trHeight w:val="2763"/>
        </w:trPr>
        <w:tc>
          <w:tcPr>
            <w:tcW w:w="790" w:type="dxa"/>
          </w:tcPr>
          <w:p w14:paraId="77E5D5E9" w14:textId="66AF939D" w:rsidR="00FD2D1C" w:rsidRPr="00D43508" w:rsidRDefault="00FD2D1C" w:rsidP="00733A30">
            <w:pPr>
              <w:ind w:left="43"/>
              <w:jc w:val="center"/>
              <w:rPr>
                <w:rFonts w:cs="Calibri"/>
                <w:szCs w:val="20"/>
                <w:lang w:val="en-CA"/>
              </w:rPr>
            </w:pPr>
            <w:r w:rsidRPr="00D43508">
              <w:rPr>
                <w:rFonts w:cs="Calibri"/>
                <w:szCs w:val="20"/>
                <w:lang w:val="en-CA"/>
              </w:rPr>
              <w:lastRenderedPageBreak/>
              <w:t>3.4.5.1</w:t>
            </w:r>
          </w:p>
        </w:tc>
        <w:tc>
          <w:tcPr>
            <w:tcW w:w="4469" w:type="dxa"/>
          </w:tcPr>
          <w:p w14:paraId="1971666C" w14:textId="77777777" w:rsidR="00FD2D1C" w:rsidRPr="000202D1" w:rsidRDefault="00FD2D1C" w:rsidP="000202D1">
            <w:pPr>
              <w:ind w:left="144"/>
              <w:rPr>
                <w:rFonts w:cs="Calibri"/>
                <w:b/>
                <w:bCs/>
                <w:szCs w:val="20"/>
                <w:u w:val="single"/>
                <w:lang w:val="en-CA"/>
              </w:rPr>
            </w:pPr>
            <w:r w:rsidRPr="000202D1">
              <w:rPr>
                <w:rFonts w:cs="Calibri"/>
                <w:b/>
                <w:bCs/>
                <w:szCs w:val="20"/>
                <w:u w:val="single"/>
                <w:lang w:val="en-CA"/>
              </w:rPr>
              <w:t>Essential components of complementary studies</w:t>
            </w:r>
          </w:p>
          <w:p w14:paraId="2E72FC07" w14:textId="77777777" w:rsidR="00FD2D1C" w:rsidRPr="00D43508" w:rsidRDefault="00FD2D1C" w:rsidP="004E3E6B">
            <w:pPr>
              <w:ind w:left="144"/>
              <w:rPr>
                <w:rFonts w:cs="Calibri"/>
                <w:bCs/>
                <w:szCs w:val="20"/>
                <w:lang w:val="en-CA"/>
              </w:rPr>
            </w:pPr>
            <w:r w:rsidRPr="00D43508">
              <w:rPr>
                <w:rFonts w:cs="Calibri"/>
                <w:bCs/>
                <w:szCs w:val="20"/>
                <w:lang w:val="en-CA"/>
              </w:rPr>
              <w:t>While considerable latitude is provided in the choice of suitable content for the complementary studies component of the curriculum, some areas of study are essential in the education of an engineer. Accordingly, the curriculum must include studies in the following:</w:t>
            </w:r>
          </w:p>
          <w:p w14:paraId="05A964BA" w14:textId="77777777" w:rsidR="004E3E8A" w:rsidRPr="00D43508" w:rsidRDefault="00FD2D1C" w:rsidP="00555CB1">
            <w:pPr>
              <w:pStyle w:val="Heading3"/>
              <w:numPr>
                <w:ilvl w:val="0"/>
                <w:numId w:val="14"/>
              </w:numPr>
              <w:spacing w:after="0"/>
              <w:ind w:left="347" w:hanging="218"/>
              <w:rPr>
                <w:rFonts w:cs="Calibri"/>
                <w:bCs/>
                <w:szCs w:val="20"/>
                <w:u w:val="none"/>
                <w:lang w:val="en-CA"/>
              </w:rPr>
            </w:pPr>
            <w:r w:rsidRPr="00D43508">
              <w:rPr>
                <w:rFonts w:cs="Calibri"/>
                <w:bCs/>
                <w:szCs w:val="20"/>
                <w:u w:val="none"/>
                <w:lang w:val="en-CA"/>
              </w:rPr>
              <w:t>Subject matter that deals with the humanities and social sciences;</w:t>
            </w:r>
          </w:p>
          <w:p w14:paraId="06253CC0" w14:textId="77777777" w:rsidR="004E3E8A" w:rsidRPr="00D43508" w:rsidRDefault="00FD2D1C" w:rsidP="00555CB1">
            <w:pPr>
              <w:pStyle w:val="Heading3"/>
              <w:numPr>
                <w:ilvl w:val="0"/>
                <w:numId w:val="14"/>
              </w:numPr>
              <w:spacing w:after="0"/>
              <w:ind w:left="347" w:hanging="218"/>
              <w:rPr>
                <w:rFonts w:cs="Calibri"/>
                <w:bCs/>
                <w:szCs w:val="20"/>
                <w:u w:val="none"/>
                <w:lang w:val="en-CA"/>
              </w:rPr>
            </w:pPr>
            <w:r w:rsidRPr="00D43508">
              <w:rPr>
                <w:rFonts w:cs="Calibri"/>
                <w:bCs/>
                <w:szCs w:val="20"/>
                <w:u w:val="none"/>
                <w:lang w:val="en-CA"/>
              </w:rPr>
              <w:t>Oral and written communications;</w:t>
            </w:r>
          </w:p>
          <w:p w14:paraId="007F5DE8" w14:textId="77777777" w:rsidR="004E3E8A" w:rsidRPr="00D43508" w:rsidRDefault="00FD2D1C" w:rsidP="00555CB1">
            <w:pPr>
              <w:pStyle w:val="Heading3"/>
              <w:numPr>
                <w:ilvl w:val="0"/>
                <w:numId w:val="14"/>
              </w:numPr>
              <w:spacing w:after="0"/>
              <w:ind w:left="347" w:hanging="218"/>
              <w:rPr>
                <w:rFonts w:cs="Calibri"/>
                <w:bCs/>
                <w:szCs w:val="20"/>
                <w:u w:val="none"/>
                <w:lang w:val="en-CA"/>
              </w:rPr>
            </w:pPr>
            <w:r w:rsidRPr="00D43508">
              <w:rPr>
                <w:rFonts w:cs="Calibri"/>
                <w:bCs/>
                <w:szCs w:val="20"/>
                <w:u w:val="none"/>
                <w:lang w:val="en-CA"/>
              </w:rPr>
              <w:t>Professionalism, ethics, equity and law;</w:t>
            </w:r>
          </w:p>
          <w:p w14:paraId="51FDB7ED" w14:textId="77777777" w:rsidR="004E3E8A" w:rsidRPr="00D43508" w:rsidRDefault="00FD2D1C" w:rsidP="00555CB1">
            <w:pPr>
              <w:pStyle w:val="Heading3"/>
              <w:numPr>
                <w:ilvl w:val="0"/>
                <w:numId w:val="14"/>
              </w:numPr>
              <w:spacing w:after="0"/>
              <w:ind w:left="347" w:hanging="218"/>
              <w:rPr>
                <w:rFonts w:cs="Calibri"/>
                <w:bCs/>
                <w:szCs w:val="20"/>
                <w:u w:val="none"/>
                <w:lang w:val="en-CA"/>
              </w:rPr>
            </w:pPr>
            <w:r w:rsidRPr="00D43508">
              <w:rPr>
                <w:rFonts w:cs="Calibri"/>
                <w:bCs/>
                <w:szCs w:val="20"/>
                <w:u w:val="none"/>
                <w:lang w:val="en-CA"/>
              </w:rPr>
              <w:t>The impact of technology and/or engineering on society;</w:t>
            </w:r>
          </w:p>
          <w:p w14:paraId="6CFB06C5" w14:textId="77777777" w:rsidR="004E3E8A" w:rsidRPr="00D43508" w:rsidRDefault="00FD2D1C" w:rsidP="00555CB1">
            <w:pPr>
              <w:pStyle w:val="Heading3"/>
              <w:numPr>
                <w:ilvl w:val="0"/>
                <w:numId w:val="14"/>
              </w:numPr>
              <w:spacing w:after="0"/>
              <w:ind w:left="347" w:hanging="218"/>
              <w:rPr>
                <w:rFonts w:cs="Calibri"/>
                <w:bCs/>
                <w:szCs w:val="20"/>
                <w:u w:val="none"/>
                <w:lang w:val="en-CA"/>
              </w:rPr>
            </w:pPr>
            <w:r w:rsidRPr="00D43508">
              <w:rPr>
                <w:rFonts w:cs="Calibri"/>
                <w:bCs/>
                <w:szCs w:val="20"/>
                <w:u w:val="none"/>
                <w:lang w:val="en-CA"/>
              </w:rPr>
              <w:t>Health and safety;</w:t>
            </w:r>
          </w:p>
          <w:p w14:paraId="4EF38992" w14:textId="77777777" w:rsidR="004E3E8A" w:rsidRPr="00D43508" w:rsidRDefault="00FD2D1C" w:rsidP="00555CB1">
            <w:pPr>
              <w:pStyle w:val="Heading3"/>
              <w:numPr>
                <w:ilvl w:val="0"/>
                <w:numId w:val="14"/>
              </w:numPr>
              <w:spacing w:after="0"/>
              <w:ind w:left="347" w:hanging="218"/>
              <w:rPr>
                <w:rFonts w:cs="Calibri"/>
                <w:bCs/>
                <w:szCs w:val="20"/>
                <w:u w:val="none"/>
                <w:lang w:val="en-CA"/>
              </w:rPr>
            </w:pPr>
            <w:r w:rsidRPr="00D43508">
              <w:rPr>
                <w:rFonts w:cs="Calibri"/>
                <w:bCs/>
                <w:szCs w:val="20"/>
                <w:u w:val="none"/>
                <w:lang w:val="en-CA"/>
              </w:rPr>
              <w:t>Sustainable development and environmental stewardship;</w:t>
            </w:r>
          </w:p>
          <w:p w14:paraId="474C3538" w14:textId="37478CDB" w:rsidR="00FD2D1C" w:rsidRPr="00D43508" w:rsidRDefault="00FD2D1C" w:rsidP="00555CB1">
            <w:pPr>
              <w:pStyle w:val="Heading3"/>
              <w:numPr>
                <w:ilvl w:val="0"/>
                <w:numId w:val="14"/>
              </w:numPr>
              <w:spacing w:after="0"/>
              <w:ind w:left="347" w:hanging="218"/>
              <w:rPr>
                <w:rFonts w:cs="Calibri"/>
                <w:bCs/>
                <w:szCs w:val="20"/>
                <w:u w:val="none"/>
                <w:lang w:val="en-CA"/>
              </w:rPr>
            </w:pPr>
            <w:r w:rsidRPr="00D43508">
              <w:rPr>
                <w:rFonts w:cs="Calibri"/>
                <w:bCs/>
                <w:szCs w:val="20"/>
                <w:u w:val="none"/>
                <w:lang w:val="en-CA"/>
              </w:rPr>
              <w:t>Engineering economics and project management</w:t>
            </w:r>
          </w:p>
        </w:tc>
        <w:tc>
          <w:tcPr>
            <w:tcW w:w="1171" w:type="dxa"/>
          </w:tcPr>
          <w:p w14:paraId="51A27CA2" w14:textId="77777777" w:rsidR="00FD2D1C" w:rsidRPr="0081144B" w:rsidRDefault="00FD2D1C" w:rsidP="0081144B">
            <w:pPr>
              <w:jc w:val="center"/>
              <w:rPr>
                <w:rFonts w:ascii="Segoe UI Symbol" w:hAnsi="Segoe UI Symbol" w:cs="Segoe UI Symbol"/>
                <w:b/>
                <w:bCs/>
                <w:sz w:val="24"/>
                <w:szCs w:val="32"/>
                <w:lang w:val="en-CA"/>
              </w:rPr>
            </w:pPr>
          </w:p>
        </w:tc>
        <w:tc>
          <w:tcPr>
            <w:tcW w:w="2930" w:type="dxa"/>
          </w:tcPr>
          <w:p w14:paraId="61944424" w14:textId="77777777" w:rsidR="00FD2D1C" w:rsidRPr="00D43508" w:rsidRDefault="00FD2D1C" w:rsidP="00957590">
            <w:pPr>
              <w:spacing w:before="40" w:after="120"/>
              <w:ind w:left="144" w:right="144"/>
              <w:rPr>
                <w:rFonts w:cs="Calibri"/>
                <w:szCs w:val="20"/>
                <w:lang w:val="en-CA"/>
              </w:rPr>
            </w:pPr>
          </w:p>
        </w:tc>
      </w:tr>
      <w:tr w:rsidR="00733A30" w:rsidRPr="00D43508" w14:paraId="59FA8348" w14:textId="77777777" w:rsidTr="00075CE4">
        <w:trPr>
          <w:cantSplit/>
          <w:trHeight w:val="522"/>
        </w:trPr>
        <w:tc>
          <w:tcPr>
            <w:tcW w:w="790" w:type="dxa"/>
          </w:tcPr>
          <w:p w14:paraId="41BAF556" w14:textId="77777777" w:rsidR="00733A30" w:rsidRPr="00D43508" w:rsidRDefault="00733A30" w:rsidP="00733A30">
            <w:pPr>
              <w:ind w:left="43" w:right="72"/>
              <w:jc w:val="center"/>
              <w:rPr>
                <w:rFonts w:cs="Calibri"/>
                <w:szCs w:val="20"/>
                <w:lang w:val="en-CA"/>
              </w:rPr>
            </w:pPr>
            <w:r w:rsidRPr="00D43508">
              <w:rPr>
                <w:rFonts w:cs="Calibri"/>
                <w:szCs w:val="20"/>
                <w:lang w:val="en-CA"/>
              </w:rPr>
              <w:t>3.4.6</w:t>
            </w:r>
          </w:p>
        </w:tc>
        <w:tc>
          <w:tcPr>
            <w:tcW w:w="4469" w:type="dxa"/>
          </w:tcPr>
          <w:p w14:paraId="080AE16F" w14:textId="77777777" w:rsidR="009436E0" w:rsidRPr="000202D1" w:rsidRDefault="009436E0" w:rsidP="000202D1">
            <w:pPr>
              <w:ind w:left="144"/>
              <w:rPr>
                <w:rFonts w:cs="Calibri"/>
                <w:b/>
                <w:bCs/>
                <w:szCs w:val="20"/>
                <w:u w:val="single"/>
                <w:lang w:val="en-CA"/>
              </w:rPr>
            </w:pPr>
            <w:r w:rsidRPr="000202D1">
              <w:rPr>
                <w:rFonts w:cs="Calibri"/>
                <w:b/>
                <w:bCs/>
                <w:szCs w:val="20"/>
                <w:u w:val="single"/>
                <w:lang w:val="en-CA"/>
              </w:rPr>
              <w:t>University-level content (quality): min. 1,850 AU</w:t>
            </w:r>
          </w:p>
          <w:p w14:paraId="3C62AFC5" w14:textId="4D6170D9" w:rsidR="00733A30" w:rsidRPr="00D43508" w:rsidRDefault="009436E0" w:rsidP="004E3E6B">
            <w:pPr>
              <w:ind w:left="144"/>
              <w:rPr>
                <w:rFonts w:cs="Calibri"/>
                <w:b/>
                <w:szCs w:val="20"/>
                <w:lang w:val="en-CA"/>
              </w:rPr>
            </w:pPr>
            <w:r w:rsidRPr="00D43508">
              <w:rPr>
                <w:rFonts w:cs="Calibri"/>
                <w:bCs/>
                <w:szCs w:val="20"/>
                <w:lang w:val="en-CA"/>
              </w:rPr>
              <w:t>The program must have a minimum of 1,850 Accreditation units that are at a university level.</w:t>
            </w:r>
          </w:p>
        </w:tc>
        <w:tc>
          <w:tcPr>
            <w:tcW w:w="1171" w:type="dxa"/>
          </w:tcPr>
          <w:p w14:paraId="30FDF601" w14:textId="77777777" w:rsidR="00733A30" w:rsidRPr="0081144B" w:rsidRDefault="00733A30" w:rsidP="0081144B">
            <w:pPr>
              <w:jc w:val="center"/>
              <w:rPr>
                <w:rFonts w:ascii="Segoe UI Symbol" w:hAnsi="Segoe UI Symbol" w:cs="Segoe UI Symbol"/>
                <w:b/>
                <w:bCs/>
                <w:sz w:val="24"/>
                <w:szCs w:val="32"/>
                <w:lang w:val="en-CA"/>
              </w:rPr>
            </w:pPr>
          </w:p>
        </w:tc>
        <w:tc>
          <w:tcPr>
            <w:tcW w:w="2930" w:type="dxa"/>
          </w:tcPr>
          <w:p w14:paraId="19D34B40" w14:textId="77777777" w:rsidR="00733A30" w:rsidRPr="00D43508" w:rsidRDefault="00733A30" w:rsidP="00957590">
            <w:pPr>
              <w:spacing w:before="40" w:after="120"/>
              <w:ind w:left="144" w:right="144"/>
              <w:rPr>
                <w:rFonts w:cs="Calibri"/>
                <w:szCs w:val="20"/>
                <w:lang w:val="en-CA"/>
              </w:rPr>
            </w:pPr>
          </w:p>
        </w:tc>
      </w:tr>
      <w:tr w:rsidR="00733A30" w:rsidRPr="00D43508" w14:paraId="752D1E11" w14:textId="77777777" w:rsidTr="00075CE4">
        <w:trPr>
          <w:cantSplit/>
        </w:trPr>
        <w:tc>
          <w:tcPr>
            <w:tcW w:w="790" w:type="dxa"/>
          </w:tcPr>
          <w:p w14:paraId="7A8B415C" w14:textId="77777777" w:rsidR="00733A30" w:rsidRPr="00D43508" w:rsidRDefault="00733A30" w:rsidP="00733A30">
            <w:pPr>
              <w:ind w:left="43" w:right="72"/>
              <w:jc w:val="center"/>
              <w:rPr>
                <w:rFonts w:cs="Calibri"/>
                <w:szCs w:val="20"/>
                <w:lang w:val="en-CA"/>
              </w:rPr>
            </w:pPr>
            <w:r w:rsidRPr="00D43508">
              <w:rPr>
                <w:rFonts w:cs="Calibri"/>
                <w:szCs w:val="20"/>
                <w:lang w:val="en-CA"/>
              </w:rPr>
              <w:t>3.4.7</w:t>
            </w:r>
          </w:p>
        </w:tc>
        <w:tc>
          <w:tcPr>
            <w:tcW w:w="4469" w:type="dxa"/>
          </w:tcPr>
          <w:p w14:paraId="4B576F51" w14:textId="0DDBD015" w:rsidR="00733A30" w:rsidRPr="000202D1" w:rsidRDefault="00733A30" w:rsidP="000202D1">
            <w:pPr>
              <w:ind w:left="144"/>
              <w:rPr>
                <w:rFonts w:cs="Calibri"/>
                <w:b/>
                <w:bCs/>
                <w:szCs w:val="20"/>
                <w:u w:val="single"/>
                <w:lang w:val="en-CA"/>
              </w:rPr>
            </w:pPr>
            <w:r w:rsidRPr="000202D1">
              <w:rPr>
                <w:rFonts w:cs="Calibri"/>
                <w:b/>
                <w:bCs/>
                <w:szCs w:val="20"/>
                <w:u w:val="single"/>
                <w:lang w:val="en-CA"/>
              </w:rPr>
              <w:t>Laboratory experience; safety procedures</w:t>
            </w:r>
          </w:p>
          <w:p w14:paraId="74564ADE" w14:textId="17CAADFE" w:rsidR="00733A30" w:rsidRPr="00D43508" w:rsidRDefault="00733A30" w:rsidP="004E3E6B">
            <w:pPr>
              <w:ind w:left="144"/>
              <w:rPr>
                <w:rFonts w:cs="Calibri"/>
                <w:szCs w:val="20"/>
                <w:lang w:val="en-CA"/>
              </w:rPr>
            </w:pPr>
            <w:r w:rsidRPr="00D43508">
              <w:rPr>
                <w:rFonts w:cs="Calibri"/>
                <w:szCs w:val="20"/>
                <w:lang w:val="en-CA"/>
              </w:rPr>
              <w:t>Appropriate laboratory experience must be an integral component of the engineering curriculum. Instruction in safety procedures must be included in preparation for students’ laboratory and field experience</w:t>
            </w:r>
            <w:r w:rsidR="00555CB1">
              <w:rPr>
                <w:rFonts w:cs="Calibri"/>
                <w:szCs w:val="20"/>
                <w:lang w:val="en-CA"/>
              </w:rPr>
              <w:t>.</w:t>
            </w:r>
          </w:p>
        </w:tc>
        <w:tc>
          <w:tcPr>
            <w:tcW w:w="1171" w:type="dxa"/>
          </w:tcPr>
          <w:p w14:paraId="2D831BB0" w14:textId="77777777" w:rsidR="00733A30" w:rsidRPr="0081144B" w:rsidRDefault="00733A30" w:rsidP="0081144B">
            <w:pPr>
              <w:jc w:val="center"/>
              <w:rPr>
                <w:rFonts w:ascii="Segoe UI Symbol" w:hAnsi="Segoe UI Symbol" w:cs="Segoe UI Symbol"/>
                <w:b/>
                <w:bCs/>
                <w:sz w:val="24"/>
                <w:szCs w:val="32"/>
                <w:lang w:val="en-CA"/>
              </w:rPr>
            </w:pPr>
          </w:p>
        </w:tc>
        <w:tc>
          <w:tcPr>
            <w:tcW w:w="2930" w:type="dxa"/>
          </w:tcPr>
          <w:p w14:paraId="19C9FE4A" w14:textId="77777777" w:rsidR="00733A30" w:rsidRPr="00D43508" w:rsidRDefault="00733A30" w:rsidP="00957590">
            <w:pPr>
              <w:ind w:left="43"/>
              <w:rPr>
                <w:rFonts w:cs="Calibri"/>
                <w:szCs w:val="20"/>
                <w:lang w:val="en-CA"/>
              </w:rPr>
            </w:pPr>
          </w:p>
        </w:tc>
      </w:tr>
      <w:tr w:rsidR="00733A30" w:rsidRPr="00D43508" w14:paraId="2793128D" w14:textId="77777777" w:rsidTr="00075CE4">
        <w:trPr>
          <w:cantSplit/>
          <w:trHeight w:val="1474"/>
        </w:trPr>
        <w:tc>
          <w:tcPr>
            <w:tcW w:w="790" w:type="dxa"/>
          </w:tcPr>
          <w:p w14:paraId="5EE7736D" w14:textId="77777777" w:rsidR="00733A30" w:rsidRPr="00D43508" w:rsidRDefault="00733A30" w:rsidP="00733A30">
            <w:pPr>
              <w:ind w:left="43" w:right="72"/>
              <w:jc w:val="center"/>
              <w:rPr>
                <w:rFonts w:cs="Calibri"/>
                <w:szCs w:val="20"/>
                <w:lang w:val="en-CA"/>
              </w:rPr>
            </w:pPr>
            <w:r w:rsidRPr="00D43508">
              <w:rPr>
                <w:rFonts w:cs="Calibri"/>
                <w:szCs w:val="20"/>
                <w:lang w:val="en-CA"/>
              </w:rPr>
              <w:t>3.4.8</w:t>
            </w:r>
          </w:p>
        </w:tc>
        <w:tc>
          <w:tcPr>
            <w:tcW w:w="4469" w:type="dxa"/>
          </w:tcPr>
          <w:p w14:paraId="7044032C" w14:textId="77777777" w:rsidR="00733A30" w:rsidRPr="000202D1" w:rsidRDefault="00733A30" w:rsidP="000202D1">
            <w:pPr>
              <w:ind w:left="144"/>
              <w:rPr>
                <w:rFonts w:cs="Calibri"/>
                <w:b/>
                <w:bCs/>
                <w:szCs w:val="20"/>
                <w:u w:val="single"/>
                <w:lang w:val="en-CA"/>
              </w:rPr>
            </w:pPr>
            <w:r w:rsidRPr="000202D1">
              <w:rPr>
                <w:rFonts w:cs="Calibri"/>
                <w:b/>
                <w:bCs/>
                <w:szCs w:val="20"/>
                <w:u w:val="single"/>
                <w:lang w:val="en-CA"/>
              </w:rPr>
              <w:t>Evaluation of curriculum content</w:t>
            </w:r>
          </w:p>
          <w:p w14:paraId="70740C39" w14:textId="7E062826" w:rsidR="00733A30" w:rsidRPr="00D43508" w:rsidRDefault="00733A30" w:rsidP="004E3E6B">
            <w:pPr>
              <w:ind w:left="144"/>
              <w:rPr>
                <w:rFonts w:cs="Calibri"/>
                <w:szCs w:val="20"/>
                <w:lang w:val="en-CA"/>
              </w:rPr>
            </w:pPr>
            <w:r w:rsidRPr="00D43508">
              <w:rPr>
                <w:rFonts w:cs="Calibri"/>
                <w:szCs w:val="20"/>
                <w:lang w:val="en-CA"/>
              </w:rPr>
              <w:t>The requirements for curriculum content must be satisfied by all students, including those claiming advanced standing, credit for prior post-secondary-level studies, transfer credits, and/or credit for exchange studies.</w:t>
            </w:r>
          </w:p>
        </w:tc>
        <w:tc>
          <w:tcPr>
            <w:tcW w:w="1171" w:type="dxa"/>
          </w:tcPr>
          <w:p w14:paraId="2F05CE56" w14:textId="77777777" w:rsidR="00733A30" w:rsidRPr="0081144B" w:rsidRDefault="00733A30" w:rsidP="0081144B">
            <w:pPr>
              <w:jc w:val="center"/>
              <w:rPr>
                <w:rFonts w:ascii="Segoe UI Symbol" w:hAnsi="Segoe UI Symbol" w:cs="Segoe UI Symbol"/>
                <w:b/>
                <w:bCs/>
                <w:sz w:val="24"/>
                <w:szCs w:val="32"/>
                <w:lang w:val="en-CA"/>
              </w:rPr>
            </w:pPr>
          </w:p>
        </w:tc>
        <w:tc>
          <w:tcPr>
            <w:tcW w:w="2930" w:type="dxa"/>
          </w:tcPr>
          <w:p w14:paraId="0CC974D0" w14:textId="77777777" w:rsidR="00733A30" w:rsidRPr="00D43508" w:rsidRDefault="00733A30" w:rsidP="00957590">
            <w:pPr>
              <w:ind w:left="43"/>
              <w:rPr>
                <w:rFonts w:cs="Calibri"/>
                <w:szCs w:val="20"/>
                <w:lang w:val="en-CA"/>
              </w:rPr>
            </w:pPr>
          </w:p>
        </w:tc>
      </w:tr>
      <w:tr w:rsidR="008C12A9" w:rsidRPr="00D43508" w14:paraId="1D6C5672" w14:textId="77777777" w:rsidTr="00075CE4">
        <w:trPr>
          <w:cantSplit/>
          <w:trHeight w:val="2160"/>
        </w:trPr>
        <w:tc>
          <w:tcPr>
            <w:tcW w:w="790" w:type="dxa"/>
          </w:tcPr>
          <w:p w14:paraId="1A8247BA" w14:textId="6139734F" w:rsidR="008C12A9" w:rsidRPr="00D43508" w:rsidRDefault="008C12A9" w:rsidP="00733A30">
            <w:pPr>
              <w:ind w:left="43" w:right="72"/>
              <w:jc w:val="center"/>
              <w:rPr>
                <w:rFonts w:cs="Calibri"/>
                <w:szCs w:val="20"/>
                <w:lang w:val="en-CA"/>
              </w:rPr>
            </w:pPr>
            <w:r w:rsidRPr="00D43508">
              <w:rPr>
                <w:rFonts w:cs="Calibri"/>
                <w:szCs w:val="20"/>
                <w:lang w:val="en-CA"/>
              </w:rPr>
              <w:t>3.4.8.1</w:t>
            </w:r>
          </w:p>
        </w:tc>
        <w:tc>
          <w:tcPr>
            <w:tcW w:w="4469" w:type="dxa"/>
          </w:tcPr>
          <w:p w14:paraId="0D39B50A" w14:textId="77777777" w:rsidR="009A3311" w:rsidRPr="000202D1" w:rsidRDefault="009A3311" w:rsidP="000202D1">
            <w:pPr>
              <w:ind w:left="144"/>
              <w:rPr>
                <w:rFonts w:cs="Calibri"/>
                <w:b/>
                <w:bCs/>
                <w:szCs w:val="20"/>
                <w:u w:val="single"/>
                <w:lang w:val="en-CA"/>
              </w:rPr>
            </w:pPr>
            <w:r w:rsidRPr="000202D1">
              <w:rPr>
                <w:rFonts w:cs="Calibri"/>
                <w:b/>
                <w:bCs/>
                <w:szCs w:val="20"/>
                <w:u w:val="single"/>
                <w:lang w:val="en-CA"/>
              </w:rPr>
              <w:t xml:space="preserve">Prior university-level education in admission considerations </w:t>
            </w:r>
          </w:p>
          <w:p w14:paraId="13067760" w14:textId="471F0CC5" w:rsidR="008C12A9" w:rsidRPr="00D43508" w:rsidRDefault="009A3311" w:rsidP="004E3E6B">
            <w:pPr>
              <w:ind w:left="144"/>
              <w:rPr>
                <w:rFonts w:cs="Calibri"/>
                <w:bCs/>
                <w:szCs w:val="20"/>
              </w:rPr>
            </w:pPr>
            <w:r w:rsidRPr="00D43508">
              <w:rPr>
                <w:rFonts w:cs="Calibri"/>
                <w:bCs/>
                <w:szCs w:val="20"/>
              </w:rPr>
              <w:t xml:space="preserve">It is recognized that, for programs at some institutions, some of the mathematics, natural sciences and complementary studies components of the curriculum may have been covered in prior university </w:t>
            </w:r>
            <w:r w:rsidRPr="004E3E6B">
              <w:rPr>
                <w:rFonts w:cs="Calibri"/>
                <w:bCs/>
                <w:szCs w:val="20"/>
                <w:lang w:val="en-CA"/>
              </w:rPr>
              <w:t>level</w:t>
            </w:r>
            <w:r w:rsidRPr="00D43508">
              <w:rPr>
                <w:rFonts w:cs="Calibri"/>
                <w:bCs/>
                <w:szCs w:val="20"/>
              </w:rPr>
              <w:t xml:space="preserve"> (or post-secondary) education and this circumstance must be considered in the institution’s admission policy.</w:t>
            </w:r>
          </w:p>
        </w:tc>
        <w:tc>
          <w:tcPr>
            <w:tcW w:w="1171" w:type="dxa"/>
          </w:tcPr>
          <w:p w14:paraId="7A1E5851" w14:textId="77777777" w:rsidR="008C12A9" w:rsidRPr="0081144B" w:rsidRDefault="008C12A9" w:rsidP="0081144B">
            <w:pPr>
              <w:jc w:val="center"/>
              <w:rPr>
                <w:rFonts w:ascii="Segoe UI Symbol" w:hAnsi="Segoe UI Symbol" w:cs="Segoe UI Symbol"/>
                <w:b/>
                <w:bCs/>
                <w:sz w:val="24"/>
                <w:szCs w:val="32"/>
                <w:lang w:val="en-CA"/>
              </w:rPr>
            </w:pPr>
          </w:p>
        </w:tc>
        <w:tc>
          <w:tcPr>
            <w:tcW w:w="2930" w:type="dxa"/>
          </w:tcPr>
          <w:p w14:paraId="792F0F56" w14:textId="77777777" w:rsidR="008C12A9" w:rsidRPr="00D43508" w:rsidRDefault="008C12A9" w:rsidP="00733A30">
            <w:pPr>
              <w:ind w:left="43"/>
              <w:rPr>
                <w:rFonts w:cs="Calibri"/>
                <w:szCs w:val="20"/>
                <w:lang w:val="en-CA"/>
              </w:rPr>
            </w:pPr>
          </w:p>
        </w:tc>
      </w:tr>
      <w:tr w:rsidR="008C12A9" w:rsidRPr="00D43508" w14:paraId="69677057" w14:textId="77777777" w:rsidTr="00075CE4">
        <w:trPr>
          <w:cantSplit/>
          <w:trHeight w:val="1689"/>
        </w:trPr>
        <w:tc>
          <w:tcPr>
            <w:tcW w:w="790" w:type="dxa"/>
          </w:tcPr>
          <w:p w14:paraId="64408BE9" w14:textId="3940AB17" w:rsidR="008C12A9" w:rsidRPr="00D43508" w:rsidRDefault="009A3311" w:rsidP="00733A30">
            <w:pPr>
              <w:ind w:left="43" w:right="72"/>
              <w:jc w:val="center"/>
              <w:rPr>
                <w:rFonts w:cs="Calibri"/>
                <w:szCs w:val="20"/>
                <w:lang w:val="en-CA"/>
              </w:rPr>
            </w:pPr>
            <w:r w:rsidRPr="00D43508">
              <w:rPr>
                <w:rFonts w:cs="Calibri"/>
                <w:szCs w:val="20"/>
                <w:lang w:val="en-CA"/>
              </w:rPr>
              <w:lastRenderedPageBreak/>
              <w:t>3.4.8.2</w:t>
            </w:r>
          </w:p>
        </w:tc>
        <w:tc>
          <w:tcPr>
            <w:tcW w:w="4469" w:type="dxa"/>
          </w:tcPr>
          <w:p w14:paraId="6446624F" w14:textId="77777777" w:rsidR="00597BB0" w:rsidRPr="000202D1" w:rsidRDefault="00597BB0" w:rsidP="000202D1">
            <w:pPr>
              <w:ind w:left="144"/>
              <w:rPr>
                <w:rFonts w:cs="Calibri"/>
                <w:b/>
                <w:bCs/>
                <w:szCs w:val="20"/>
                <w:u w:val="single"/>
                <w:lang w:val="en-CA"/>
              </w:rPr>
            </w:pPr>
            <w:r w:rsidRPr="000202D1">
              <w:rPr>
                <w:rFonts w:cs="Calibri"/>
                <w:b/>
                <w:bCs/>
                <w:szCs w:val="20"/>
                <w:u w:val="single"/>
                <w:lang w:val="en-CA"/>
              </w:rPr>
              <w:t xml:space="preserve">Allowance for various modes of learning </w:t>
            </w:r>
          </w:p>
          <w:p w14:paraId="1B445C5D" w14:textId="504AE52A" w:rsidR="008C12A9" w:rsidRPr="00D43508" w:rsidRDefault="009A3311" w:rsidP="004E3E6B">
            <w:pPr>
              <w:ind w:left="144"/>
              <w:rPr>
                <w:rFonts w:cs="Calibri"/>
                <w:bCs/>
                <w:szCs w:val="20"/>
                <w:lang w:val="en-CA"/>
              </w:rPr>
            </w:pPr>
            <w:r w:rsidRPr="00D43508">
              <w:rPr>
                <w:rFonts w:cs="Calibri"/>
                <w:bCs/>
                <w:szCs w:val="20"/>
                <w:lang w:val="en-CA"/>
              </w:rPr>
              <w:t>These criteria do not limit accreditation to any particular mode of learning. In the case of distance learning, the Accreditation Board will rely on the Interpretive statement on distance learning, which is attached as an appendix to this document.</w:t>
            </w:r>
          </w:p>
        </w:tc>
        <w:tc>
          <w:tcPr>
            <w:tcW w:w="1171" w:type="dxa"/>
          </w:tcPr>
          <w:p w14:paraId="289812C9" w14:textId="77777777" w:rsidR="008C12A9" w:rsidRPr="0081144B" w:rsidRDefault="008C12A9" w:rsidP="0081144B">
            <w:pPr>
              <w:jc w:val="center"/>
              <w:rPr>
                <w:rFonts w:ascii="Segoe UI Symbol" w:hAnsi="Segoe UI Symbol" w:cs="Segoe UI Symbol"/>
                <w:b/>
                <w:bCs/>
                <w:sz w:val="24"/>
                <w:szCs w:val="32"/>
                <w:lang w:val="en-CA"/>
              </w:rPr>
            </w:pPr>
          </w:p>
        </w:tc>
        <w:tc>
          <w:tcPr>
            <w:tcW w:w="2930" w:type="dxa"/>
          </w:tcPr>
          <w:p w14:paraId="6D1568EE" w14:textId="77777777" w:rsidR="008C12A9" w:rsidRPr="00D43508" w:rsidRDefault="008C12A9" w:rsidP="00733A30">
            <w:pPr>
              <w:ind w:left="43"/>
              <w:rPr>
                <w:rFonts w:cs="Calibri"/>
                <w:szCs w:val="20"/>
                <w:lang w:val="en-CA"/>
              </w:rPr>
            </w:pPr>
          </w:p>
        </w:tc>
      </w:tr>
    </w:tbl>
    <w:p w14:paraId="479C564F" w14:textId="77777777" w:rsidR="00EA1A66" w:rsidRPr="00D43508" w:rsidRDefault="00EA1A66" w:rsidP="00EA1A66">
      <w:pPr>
        <w:rPr>
          <w:lang w:val="en-CA"/>
        </w:rPr>
      </w:pPr>
    </w:p>
    <w:p w14:paraId="53A7EDDD" w14:textId="77777777" w:rsidR="00493766" w:rsidRPr="00D43508" w:rsidRDefault="00493766" w:rsidP="008E4C1D">
      <w:pPr>
        <w:pStyle w:val="Heading3"/>
        <w:rPr>
          <w:rFonts w:cs="Calibri"/>
          <w:b/>
          <w:bCs/>
          <w:smallCaps/>
          <w:sz w:val="28"/>
          <w:szCs w:val="28"/>
          <w:u w:val="none"/>
          <w:lang w:val="en-CA"/>
        </w:rPr>
      </w:pPr>
      <w:r w:rsidRPr="00D43508">
        <w:rPr>
          <w:rFonts w:cs="Calibri"/>
          <w:b/>
          <w:bCs/>
          <w:smallCaps/>
          <w:sz w:val="28"/>
          <w:szCs w:val="28"/>
          <w:u w:val="none"/>
          <w:lang w:val="en-CA"/>
        </w:rPr>
        <w:t>Program Environment</w:t>
      </w:r>
    </w:p>
    <w:p w14:paraId="6C5D16F7" w14:textId="77777777" w:rsidR="00493766" w:rsidRPr="00D43508" w:rsidRDefault="00493766" w:rsidP="00B51731">
      <w:pPr>
        <w:jc w:val="both"/>
        <w:rPr>
          <w:rFonts w:cs="Calibri"/>
          <w:i/>
          <w:iCs/>
          <w:szCs w:val="20"/>
          <w:lang w:val="en-CA"/>
        </w:rPr>
      </w:pPr>
      <w:r w:rsidRPr="00D43508">
        <w:rPr>
          <w:rFonts w:cs="Calibri"/>
          <w:i/>
          <w:iCs/>
          <w:szCs w:val="20"/>
          <w:lang w:val="en-CA"/>
        </w:rPr>
        <w:t>The Accreditation Board considers the overall environment in which an engineering program is delivered.</w:t>
      </w:r>
    </w:p>
    <w:p w14:paraId="4A470036" w14:textId="77777777" w:rsidR="00493766" w:rsidRPr="00D43508" w:rsidRDefault="00493766" w:rsidP="00493766">
      <w:pPr>
        <w:rPr>
          <w:rFonts w:cs="Calibri"/>
          <w:szCs w:val="20"/>
          <w:lang w:val="en-C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80"/>
        <w:gridCol w:w="4477"/>
        <w:gridCol w:w="1171"/>
        <w:gridCol w:w="2932"/>
      </w:tblGrid>
      <w:tr w:rsidR="00075CE4" w:rsidRPr="00D43508" w14:paraId="4800010A" w14:textId="77777777" w:rsidTr="002714CF">
        <w:trPr>
          <w:cantSplit/>
          <w:tblHeader/>
        </w:trPr>
        <w:tc>
          <w:tcPr>
            <w:tcW w:w="9360" w:type="dxa"/>
            <w:gridSpan w:val="4"/>
            <w:shd w:val="clear" w:color="auto" w:fill="7F7F7F"/>
          </w:tcPr>
          <w:p w14:paraId="20DFE279" w14:textId="28B6A785" w:rsidR="00075CE4" w:rsidRPr="00D43508" w:rsidRDefault="00075CE4" w:rsidP="00075CE4">
            <w:pPr>
              <w:ind w:left="36"/>
              <w:jc w:val="center"/>
              <w:rPr>
                <w:rFonts w:cs="Calibri"/>
                <w:b/>
                <w:bCs/>
                <w:color w:val="FFFFFF"/>
                <w:szCs w:val="20"/>
                <w:lang w:val="en-CA"/>
              </w:rPr>
            </w:pPr>
            <w:r>
              <w:rPr>
                <w:rFonts w:cs="Calibri"/>
                <w:b/>
                <w:bCs/>
                <w:color w:val="FFFFFF"/>
                <w:szCs w:val="20"/>
                <w:lang w:val="en-CA"/>
              </w:rPr>
              <w:t xml:space="preserve">PROGRAM </w:t>
            </w:r>
            <w:r w:rsidRPr="00D43508">
              <w:rPr>
                <w:rFonts w:cs="Calibri"/>
                <w:b/>
                <w:bCs/>
                <w:color w:val="FFFFFF"/>
                <w:szCs w:val="20"/>
                <w:lang w:val="en-CA"/>
              </w:rPr>
              <w:t>NAME1</w:t>
            </w:r>
          </w:p>
        </w:tc>
      </w:tr>
      <w:tr w:rsidR="00426BA5" w:rsidRPr="00D43508" w14:paraId="5B00B255" w14:textId="77777777" w:rsidTr="002714CF">
        <w:trPr>
          <w:cantSplit/>
          <w:tblHeader/>
        </w:trPr>
        <w:tc>
          <w:tcPr>
            <w:tcW w:w="9360" w:type="dxa"/>
            <w:gridSpan w:val="4"/>
            <w:shd w:val="clear" w:color="auto" w:fill="F2F2F2"/>
          </w:tcPr>
          <w:p w14:paraId="4334C89B" w14:textId="77777777" w:rsidR="00426BA5" w:rsidRPr="00D43508" w:rsidRDefault="00426BA5" w:rsidP="00426BA5">
            <w:pPr>
              <w:ind w:left="43"/>
              <w:jc w:val="center"/>
              <w:rPr>
                <w:rFonts w:cs="Calibri"/>
                <w:b/>
                <w:bCs/>
                <w:szCs w:val="20"/>
                <w:lang w:val="en-CA"/>
              </w:rPr>
            </w:pPr>
            <w:r w:rsidRPr="00D43508">
              <w:rPr>
                <w:rFonts w:cs="Calibri"/>
                <w:b/>
                <w:bCs/>
                <w:szCs w:val="20"/>
                <w:lang w:val="en-CA"/>
              </w:rPr>
              <w:t>PROGRAM ENVIRONMENT</w:t>
            </w:r>
          </w:p>
        </w:tc>
      </w:tr>
      <w:tr w:rsidR="00802708" w:rsidRPr="00D43508" w14:paraId="22B5CF71" w14:textId="77777777" w:rsidTr="00075CE4">
        <w:trPr>
          <w:cantSplit/>
          <w:tblHeader/>
        </w:trPr>
        <w:tc>
          <w:tcPr>
            <w:tcW w:w="780" w:type="dxa"/>
            <w:tcBorders>
              <w:bottom w:val="single" w:sz="4" w:space="0" w:color="auto"/>
              <w:right w:val="nil"/>
            </w:tcBorders>
          </w:tcPr>
          <w:p w14:paraId="44C6406B" w14:textId="77777777" w:rsidR="00802708" w:rsidRPr="00D43508" w:rsidRDefault="00802708" w:rsidP="00426BA5">
            <w:pPr>
              <w:ind w:left="43"/>
              <w:jc w:val="center"/>
              <w:rPr>
                <w:rFonts w:cs="Calibri"/>
                <w:b/>
                <w:bCs/>
                <w:szCs w:val="20"/>
                <w:lang w:val="en-CA"/>
              </w:rPr>
            </w:pPr>
          </w:p>
        </w:tc>
        <w:tc>
          <w:tcPr>
            <w:tcW w:w="4477" w:type="dxa"/>
            <w:tcBorders>
              <w:left w:val="nil"/>
            </w:tcBorders>
          </w:tcPr>
          <w:p w14:paraId="04A22509" w14:textId="77777777" w:rsidR="00802708" w:rsidRPr="00D43508" w:rsidRDefault="00802708" w:rsidP="00426BA5">
            <w:pPr>
              <w:ind w:left="43"/>
              <w:jc w:val="center"/>
              <w:rPr>
                <w:rFonts w:cs="Calibri"/>
                <w:b/>
                <w:bCs/>
                <w:szCs w:val="20"/>
                <w:lang w:val="en-CA"/>
              </w:rPr>
            </w:pPr>
            <w:r w:rsidRPr="00D43508">
              <w:rPr>
                <w:rFonts w:cs="Calibri"/>
                <w:b/>
                <w:bCs/>
                <w:szCs w:val="20"/>
                <w:lang w:val="en-CA"/>
              </w:rPr>
              <w:t>Criterion 3.5</w:t>
            </w:r>
          </w:p>
        </w:tc>
        <w:tc>
          <w:tcPr>
            <w:tcW w:w="1171" w:type="dxa"/>
            <w:vAlign w:val="center"/>
          </w:tcPr>
          <w:p w14:paraId="5B738DC7" w14:textId="77777777" w:rsidR="00802708" w:rsidRPr="00D43508" w:rsidRDefault="00802708" w:rsidP="00426BA5">
            <w:pPr>
              <w:ind w:left="43"/>
              <w:jc w:val="center"/>
              <w:rPr>
                <w:rFonts w:cs="Calibri"/>
                <w:b/>
                <w:bCs/>
                <w:szCs w:val="20"/>
                <w:lang w:val="en-CA"/>
              </w:rPr>
            </w:pPr>
            <w:r w:rsidRPr="00D43508">
              <w:rPr>
                <w:rFonts w:cs="Calibri"/>
                <w:b/>
                <w:bCs/>
                <w:szCs w:val="20"/>
                <w:lang w:val="en-CA"/>
              </w:rPr>
              <w:t>Observation Type</w:t>
            </w:r>
          </w:p>
        </w:tc>
        <w:tc>
          <w:tcPr>
            <w:tcW w:w="2932" w:type="dxa"/>
          </w:tcPr>
          <w:p w14:paraId="7B12FE61" w14:textId="77777777" w:rsidR="00802708" w:rsidRPr="00D43508" w:rsidRDefault="00802708" w:rsidP="00426BA5">
            <w:pPr>
              <w:ind w:left="43"/>
              <w:jc w:val="center"/>
              <w:rPr>
                <w:rFonts w:cs="Calibri"/>
                <w:b/>
                <w:bCs/>
                <w:szCs w:val="20"/>
                <w:lang w:val="en-CA"/>
              </w:rPr>
            </w:pPr>
            <w:r w:rsidRPr="00D43508">
              <w:rPr>
                <w:rFonts w:cs="Calibri"/>
                <w:b/>
                <w:bCs/>
                <w:szCs w:val="20"/>
                <w:lang w:val="en-CA"/>
              </w:rPr>
              <w:t>Program Visitor’s Observations</w:t>
            </w:r>
          </w:p>
        </w:tc>
      </w:tr>
      <w:tr w:rsidR="00730651" w:rsidRPr="00D43508" w14:paraId="623B5D2F" w14:textId="248B297C" w:rsidTr="00075CE4">
        <w:trPr>
          <w:cantSplit/>
          <w:trHeight w:val="684"/>
        </w:trPr>
        <w:tc>
          <w:tcPr>
            <w:tcW w:w="780" w:type="dxa"/>
            <w:tcBorders>
              <w:top w:val="single" w:sz="4" w:space="0" w:color="auto"/>
            </w:tcBorders>
          </w:tcPr>
          <w:p w14:paraId="33E3F3CC" w14:textId="313ADD01" w:rsidR="00730651" w:rsidRPr="00D43508" w:rsidRDefault="00730651" w:rsidP="00EA261C">
            <w:pPr>
              <w:ind w:left="43"/>
              <w:jc w:val="center"/>
              <w:rPr>
                <w:rFonts w:cs="Calibri"/>
                <w:szCs w:val="20"/>
                <w:lang w:val="en-CA"/>
              </w:rPr>
            </w:pPr>
            <w:r w:rsidRPr="00D43508">
              <w:rPr>
                <w:rFonts w:cs="Calibri"/>
                <w:szCs w:val="20"/>
                <w:lang w:val="en-CA"/>
              </w:rPr>
              <w:t>3.5.1</w:t>
            </w:r>
          </w:p>
        </w:tc>
        <w:tc>
          <w:tcPr>
            <w:tcW w:w="8580" w:type="dxa"/>
            <w:gridSpan w:val="3"/>
            <w:tcBorders>
              <w:top w:val="single" w:sz="4" w:space="0" w:color="auto"/>
            </w:tcBorders>
          </w:tcPr>
          <w:p w14:paraId="25B60717" w14:textId="77777777" w:rsidR="00730651" w:rsidRPr="000202D1" w:rsidRDefault="00730651" w:rsidP="000202D1">
            <w:pPr>
              <w:ind w:left="144"/>
              <w:rPr>
                <w:rFonts w:cs="Calibri"/>
                <w:b/>
                <w:bCs/>
                <w:szCs w:val="20"/>
                <w:u w:val="single"/>
                <w:lang w:val="en-CA"/>
              </w:rPr>
            </w:pPr>
            <w:r w:rsidRPr="000202D1">
              <w:rPr>
                <w:rFonts w:cs="Calibri"/>
                <w:b/>
                <w:bCs/>
                <w:szCs w:val="20"/>
                <w:u w:val="single"/>
                <w:lang w:val="en-CA"/>
              </w:rPr>
              <w:t>Quality of the educational experience</w:t>
            </w:r>
          </w:p>
          <w:p w14:paraId="3A72D3FD" w14:textId="7B20AF7C" w:rsidR="00730651" w:rsidRPr="00D43508" w:rsidRDefault="00730651" w:rsidP="004E3E6B">
            <w:pPr>
              <w:ind w:left="144"/>
              <w:rPr>
                <w:rFonts w:cs="Calibri"/>
                <w:szCs w:val="20"/>
                <w:lang w:val="en-CA"/>
              </w:rPr>
            </w:pPr>
            <w:r w:rsidRPr="00D43508">
              <w:rPr>
                <w:rFonts w:cs="Calibri"/>
                <w:szCs w:val="20"/>
                <w:lang w:val="en-CA"/>
              </w:rPr>
              <w:t xml:space="preserve">Major </w:t>
            </w:r>
            <w:r w:rsidRPr="004E3E6B">
              <w:rPr>
                <w:rFonts w:cs="Calibri"/>
                <w:bCs/>
                <w:szCs w:val="20"/>
                <w:lang w:val="en-CA"/>
              </w:rPr>
              <w:t>importance</w:t>
            </w:r>
            <w:r w:rsidRPr="00D43508">
              <w:rPr>
                <w:rFonts w:cs="Calibri"/>
                <w:szCs w:val="20"/>
                <w:lang w:val="en-CA"/>
              </w:rPr>
              <w:t xml:space="preserve"> is attached to the quality of the educational experience.</w:t>
            </w:r>
          </w:p>
        </w:tc>
      </w:tr>
      <w:tr w:rsidR="00802708" w:rsidRPr="00D43508" w14:paraId="7A709909" w14:textId="77777777" w:rsidTr="00075CE4">
        <w:trPr>
          <w:cantSplit/>
          <w:trHeight w:val="495"/>
        </w:trPr>
        <w:tc>
          <w:tcPr>
            <w:tcW w:w="780" w:type="dxa"/>
            <w:tcBorders>
              <w:top w:val="single" w:sz="4" w:space="0" w:color="auto"/>
            </w:tcBorders>
          </w:tcPr>
          <w:p w14:paraId="1A72D0D5" w14:textId="77777777" w:rsidR="00802708" w:rsidRPr="00D43508" w:rsidRDefault="00802708" w:rsidP="00EA261C">
            <w:pPr>
              <w:ind w:left="43"/>
              <w:jc w:val="center"/>
              <w:rPr>
                <w:rFonts w:cs="Calibri"/>
                <w:szCs w:val="20"/>
                <w:lang w:val="en-CA"/>
              </w:rPr>
            </w:pPr>
            <w:r w:rsidRPr="00D43508">
              <w:rPr>
                <w:rFonts w:cs="Calibri"/>
                <w:szCs w:val="20"/>
                <w:lang w:val="en-CA"/>
              </w:rPr>
              <w:t>3.5.1.1</w:t>
            </w:r>
          </w:p>
        </w:tc>
        <w:tc>
          <w:tcPr>
            <w:tcW w:w="4477" w:type="dxa"/>
            <w:tcBorders>
              <w:top w:val="single" w:sz="4" w:space="0" w:color="auto"/>
            </w:tcBorders>
          </w:tcPr>
          <w:p w14:paraId="41C23F6A" w14:textId="77777777" w:rsidR="00802708" w:rsidRPr="000202D1" w:rsidRDefault="00802708" w:rsidP="000202D1">
            <w:pPr>
              <w:ind w:left="144"/>
              <w:rPr>
                <w:rFonts w:cs="Calibri"/>
                <w:b/>
                <w:bCs/>
                <w:szCs w:val="20"/>
                <w:u w:val="single"/>
                <w:lang w:val="en-CA"/>
              </w:rPr>
            </w:pPr>
            <w:r w:rsidRPr="000202D1">
              <w:rPr>
                <w:rFonts w:cs="Calibri"/>
                <w:b/>
                <w:bCs/>
                <w:szCs w:val="20"/>
                <w:u w:val="single"/>
                <w:lang w:val="en-CA"/>
              </w:rPr>
              <w:t xml:space="preserve">Quality, morale and commitment </w:t>
            </w:r>
          </w:p>
          <w:p w14:paraId="54079CA6" w14:textId="77777777" w:rsidR="00802708" w:rsidRPr="00D43508" w:rsidRDefault="00802708" w:rsidP="004E3E6B">
            <w:pPr>
              <w:ind w:left="144"/>
              <w:rPr>
                <w:rFonts w:cs="Calibri"/>
                <w:b/>
                <w:szCs w:val="20"/>
                <w:u w:val="single"/>
                <w:lang w:val="en-CA"/>
              </w:rPr>
            </w:pPr>
            <w:r w:rsidRPr="00D43508">
              <w:rPr>
                <w:rFonts w:cs="Calibri"/>
                <w:szCs w:val="20"/>
                <w:lang w:val="en-CA"/>
              </w:rPr>
              <w:t xml:space="preserve">Students, </w:t>
            </w:r>
            <w:r w:rsidRPr="004E3E6B">
              <w:rPr>
                <w:rFonts w:cs="Calibri"/>
                <w:bCs/>
                <w:szCs w:val="20"/>
                <w:lang w:val="en-CA"/>
              </w:rPr>
              <w:t>faculty</w:t>
            </w:r>
            <w:r w:rsidRPr="00D43508">
              <w:rPr>
                <w:rFonts w:cs="Calibri"/>
                <w:szCs w:val="20"/>
                <w:lang w:val="en-CA"/>
              </w:rPr>
              <w:t xml:space="preserve">, support staff and administration, </w:t>
            </w:r>
          </w:p>
        </w:tc>
        <w:tc>
          <w:tcPr>
            <w:tcW w:w="1171" w:type="dxa"/>
          </w:tcPr>
          <w:p w14:paraId="43116FA9" w14:textId="77777777" w:rsidR="00802708" w:rsidRPr="0081144B" w:rsidRDefault="00802708" w:rsidP="0081144B">
            <w:pPr>
              <w:jc w:val="center"/>
              <w:rPr>
                <w:rFonts w:ascii="Segoe UI Symbol" w:hAnsi="Segoe UI Symbol" w:cs="Segoe UI Symbol"/>
                <w:b/>
                <w:bCs/>
                <w:sz w:val="24"/>
                <w:szCs w:val="32"/>
                <w:lang w:val="en-CA"/>
              </w:rPr>
            </w:pPr>
          </w:p>
        </w:tc>
        <w:tc>
          <w:tcPr>
            <w:tcW w:w="2932" w:type="dxa"/>
          </w:tcPr>
          <w:p w14:paraId="0EF57AB1" w14:textId="77777777" w:rsidR="00802708" w:rsidRPr="00D43508" w:rsidRDefault="00802708" w:rsidP="009A7107">
            <w:pPr>
              <w:ind w:left="43"/>
              <w:rPr>
                <w:rFonts w:cs="Calibri"/>
                <w:szCs w:val="20"/>
                <w:lang w:val="en-CA"/>
              </w:rPr>
            </w:pPr>
          </w:p>
        </w:tc>
      </w:tr>
      <w:tr w:rsidR="00802708" w:rsidRPr="00D43508" w14:paraId="414EC50A" w14:textId="77777777" w:rsidTr="00075CE4">
        <w:trPr>
          <w:cantSplit/>
          <w:trHeight w:val="621"/>
        </w:trPr>
        <w:tc>
          <w:tcPr>
            <w:tcW w:w="780" w:type="dxa"/>
            <w:tcBorders>
              <w:top w:val="single" w:sz="4" w:space="0" w:color="auto"/>
            </w:tcBorders>
          </w:tcPr>
          <w:p w14:paraId="4CABEC13" w14:textId="77777777" w:rsidR="00802708" w:rsidRPr="00D43508" w:rsidRDefault="00802708" w:rsidP="00EA261C">
            <w:pPr>
              <w:ind w:left="43"/>
              <w:jc w:val="center"/>
              <w:rPr>
                <w:rFonts w:cs="Calibri"/>
                <w:szCs w:val="20"/>
                <w:lang w:val="en-CA"/>
              </w:rPr>
            </w:pPr>
            <w:r w:rsidRPr="00D43508">
              <w:rPr>
                <w:rFonts w:cs="Calibri"/>
                <w:szCs w:val="20"/>
                <w:lang w:val="en-CA"/>
              </w:rPr>
              <w:t>3.5.1.2</w:t>
            </w:r>
          </w:p>
        </w:tc>
        <w:tc>
          <w:tcPr>
            <w:tcW w:w="4477" w:type="dxa"/>
            <w:tcBorders>
              <w:top w:val="single" w:sz="4" w:space="0" w:color="auto"/>
            </w:tcBorders>
          </w:tcPr>
          <w:p w14:paraId="7A8C6DD7" w14:textId="77777777" w:rsidR="00802708" w:rsidRPr="000202D1" w:rsidRDefault="00802708" w:rsidP="000202D1">
            <w:pPr>
              <w:ind w:left="144"/>
              <w:rPr>
                <w:rFonts w:cs="Calibri"/>
                <w:b/>
                <w:bCs/>
                <w:szCs w:val="20"/>
                <w:u w:val="single"/>
                <w:lang w:val="en-CA"/>
              </w:rPr>
            </w:pPr>
            <w:r w:rsidRPr="000202D1">
              <w:rPr>
                <w:rFonts w:cs="Calibri"/>
                <w:b/>
                <w:bCs/>
                <w:szCs w:val="20"/>
                <w:u w:val="single"/>
                <w:lang w:val="en-CA"/>
              </w:rPr>
              <w:t xml:space="preserve">Quality, suitability and accessibility </w:t>
            </w:r>
          </w:p>
          <w:p w14:paraId="785EC23E" w14:textId="3206E9EB" w:rsidR="00802708" w:rsidRPr="00D43508" w:rsidRDefault="00802708" w:rsidP="004E3E6B">
            <w:pPr>
              <w:ind w:left="144"/>
              <w:rPr>
                <w:rFonts w:cs="Calibri"/>
                <w:b/>
                <w:szCs w:val="20"/>
                <w:u w:val="single"/>
                <w:lang w:val="en-CA"/>
              </w:rPr>
            </w:pPr>
            <w:r w:rsidRPr="00D43508">
              <w:rPr>
                <w:rFonts w:cs="Calibri"/>
                <w:szCs w:val="20"/>
                <w:lang w:val="en-CA"/>
              </w:rPr>
              <w:t xml:space="preserve">Laboratories, library, computing facilities, non-academic </w:t>
            </w:r>
            <w:r w:rsidRPr="004E3E6B">
              <w:rPr>
                <w:rFonts w:cs="Calibri"/>
                <w:bCs/>
                <w:szCs w:val="20"/>
                <w:lang w:val="en-CA"/>
              </w:rPr>
              <w:t>advisory</w:t>
            </w:r>
            <w:r w:rsidRPr="00D43508">
              <w:rPr>
                <w:rFonts w:cs="Calibri"/>
                <w:szCs w:val="20"/>
                <w:lang w:val="en-CA"/>
              </w:rPr>
              <w:t xml:space="preserve"> </w:t>
            </w:r>
            <w:r w:rsidR="00EA261C" w:rsidRPr="00D43508">
              <w:rPr>
                <w:rFonts w:cs="Calibri"/>
                <w:szCs w:val="20"/>
                <w:lang w:val="en-CA"/>
              </w:rPr>
              <w:t>service,</w:t>
            </w:r>
            <w:r w:rsidRPr="00D43508">
              <w:rPr>
                <w:rFonts w:cs="Calibri"/>
                <w:szCs w:val="20"/>
                <w:lang w:val="en-CA"/>
              </w:rPr>
              <w:t xml:space="preserve"> and other supporting facilities</w:t>
            </w:r>
          </w:p>
        </w:tc>
        <w:tc>
          <w:tcPr>
            <w:tcW w:w="1171" w:type="dxa"/>
          </w:tcPr>
          <w:p w14:paraId="664ECF83" w14:textId="77777777" w:rsidR="00802708" w:rsidRPr="0081144B" w:rsidRDefault="00802708" w:rsidP="0081144B">
            <w:pPr>
              <w:jc w:val="center"/>
              <w:rPr>
                <w:rFonts w:ascii="Segoe UI Symbol" w:hAnsi="Segoe UI Symbol" w:cs="Segoe UI Symbol"/>
                <w:b/>
                <w:bCs/>
                <w:sz w:val="24"/>
                <w:szCs w:val="32"/>
                <w:lang w:val="en-CA"/>
              </w:rPr>
            </w:pPr>
          </w:p>
        </w:tc>
        <w:tc>
          <w:tcPr>
            <w:tcW w:w="2932" w:type="dxa"/>
          </w:tcPr>
          <w:p w14:paraId="787BD2B1" w14:textId="77777777" w:rsidR="00802708" w:rsidRPr="00D43508" w:rsidRDefault="00802708" w:rsidP="009A7107">
            <w:pPr>
              <w:ind w:left="43"/>
              <w:rPr>
                <w:rFonts w:cs="Calibri"/>
                <w:szCs w:val="20"/>
                <w:lang w:val="en-CA"/>
              </w:rPr>
            </w:pPr>
          </w:p>
        </w:tc>
      </w:tr>
      <w:tr w:rsidR="00730651" w:rsidRPr="00D43508" w14:paraId="24A22CCA" w14:textId="655CBDA7" w:rsidTr="00075CE4">
        <w:trPr>
          <w:cantSplit/>
          <w:trHeight w:val="737"/>
        </w:trPr>
        <w:tc>
          <w:tcPr>
            <w:tcW w:w="780" w:type="dxa"/>
            <w:tcBorders>
              <w:top w:val="single" w:sz="4" w:space="0" w:color="auto"/>
            </w:tcBorders>
          </w:tcPr>
          <w:p w14:paraId="05E9EA7A" w14:textId="723ECA22" w:rsidR="00730651" w:rsidRPr="00D43508" w:rsidRDefault="00730651" w:rsidP="00EA261C">
            <w:pPr>
              <w:ind w:left="43"/>
              <w:jc w:val="center"/>
              <w:rPr>
                <w:rFonts w:cs="Calibri"/>
                <w:szCs w:val="20"/>
                <w:lang w:val="en-CA"/>
              </w:rPr>
            </w:pPr>
            <w:r w:rsidRPr="00D43508">
              <w:rPr>
                <w:rFonts w:cs="Calibri"/>
                <w:szCs w:val="20"/>
                <w:lang w:val="en-CA"/>
              </w:rPr>
              <w:t>3.5.2</w:t>
            </w:r>
          </w:p>
        </w:tc>
        <w:tc>
          <w:tcPr>
            <w:tcW w:w="8580" w:type="dxa"/>
            <w:gridSpan w:val="3"/>
            <w:tcBorders>
              <w:top w:val="single" w:sz="4" w:space="0" w:color="auto"/>
            </w:tcBorders>
          </w:tcPr>
          <w:p w14:paraId="313BA58D" w14:textId="044A6C1E" w:rsidR="00730651" w:rsidRPr="00D43508" w:rsidRDefault="00730651" w:rsidP="000202D1">
            <w:pPr>
              <w:ind w:left="144"/>
              <w:rPr>
                <w:rFonts w:cs="Calibri"/>
                <w:b/>
                <w:szCs w:val="20"/>
                <w:lang w:val="en-CA"/>
              </w:rPr>
            </w:pPr>
            <w:r w:rsidRPr="000202D1">
              <w:rPr>
                <w:rFonts w:cs="Calibri"/>
                <w:b/>
                <w:bCs/>
                <w:szCs w:val="20"/>
                <w:u w:val="single"/>
                <w:lang w:val="en-CA"/>
              </w:rPr>
              <w:t>Faculty</w:t>
            </w:r>
            <w:r w:rsidRPr="00D43508">
              <w:rPr>
                <w:rFonts w:cs="Calibri"/>
                <w:b/>
                <w:szCs w:val="20"/>
                <w:lang w:val="en-CA"/>
              </w:rPr>
              <w:t xml:space="preserve"> </w:t>
            </w:r>
          </w:p>
          <w:p w14:paraId="75464A6D" w14:textId="1FF56352" w:rsidR="00730651" w:rsidRPr="00D43508" w:rsidRDefault="00730651" w:rsidP="004E3E6B">
            <w:pPr>
              <w:ind w:left="144"/>
              <w:rPr>
                <w:rFonts w:cs="Calibri"/>
                <w:szCs w:val="20"/>
                <w:lang w:val="en-CA"/>
              </w:rPr>
            </w:pPr>
            <w:r w:rsidRPr="00D43508">
              <w:rPr>
                <w:rFonts w:cs="Calibri"/>
                <w:szCs w:val="20"/>
                <w:lang w:val="en-CA"/>
              </w:rPr>
              <w:t xml:space="preserve">The </w:t>
            </w:r>
            <w:r w:rsidRPr="004E3E6B">
              <w:rPr>
                <w:rFonts w:cs="Calibri"/>
                <w:bCs/>
                <w:szCs w:val="20"/>
                <w:lang w:val="en-CA"/>
              </w:rPr>
              <w:t>character</w:t>
            </w:r>
            <w:r w:rsidRPr="00D43508">
              <w:rPr>
                <w:rFonts w:cs="Calibri"/>
                <w:szCs w:val="20"/>
                <w:lang w:val="en-CA"/>
              </w:rPr>
              <w:t xml:space="preserve"> of the educational experience is influenced strongly by the competence, expertise, and outlook of the faculty.</w:t>
            </w:r>
          </w:p>
        </w:tc>
      </w:tr>
      <w:tr w:rsidR="00EA1A66" w:rsidRPr="00D43508" w14:paraId="403614B5" w14:textId="77777777" w:rsidTr="00075CE4">
        <w:trPr>
          <w:cantSplit/>
          <w:trHeight w:val="941"/>
        </w:trPr>
        <w:tc>
          <w:tcPr>
            <w:tcW w:w="780" w:type="dxa"/>
            <w:tcBorders>
              <w:top w:val="single" w:sz="4" w:space="0" w:color="auto"/>
            </w:tcBorders>
          </w:tcPr>
          <w:p w14:paraId="7C9CF827" w14:textId="77777777" w:rsidR="00EA1A66" w:rsidRPr="00D43508" w:rsidRDefault="00EA1A66" w:rsidP="00EA261C">
            <w:pPr>
              <w:ind w:left="43"/>
              <w:jc w:val="center"/>
              <w:rPr>
                <w:rFonts w:cs="Calibri"/>
                <w:szCs w:val="20"/>
                <w:lang w:val="en-CA"/>
              </w:rPr>
            </w:pPr>
            <w:r w:rsidRPr="00D43508">
              <w:rPr>
                <w:rFonts w:cs="Calibri"/>
                <w:szCs w:val="20"/>
                <w:lang w:val="en-CA"/>
              </w:rPr>
              <w:t>3.5.2.1</w:t>
            </w:r>
          </w:p>
        </w:tc>
        <w:tc>
          <w:tcPr>
            <w:tcW w:w="4477" w:type="dxa"/>
            <w:tcBorders>
              <w:top w:val="single" w:sz="4" w:space="0" w:color="auto"/>
            </w:tcBorders>
          </w:tcPr>
          <w:p w14:paraId="02594F48" w14:textId="77777777" w:rsidR="00AA0769" w:rsidRPr="000202D1" w:rsidRDefault="00AA0769" w:rsidP="000202D1">
            <w:pPr>
              <w:ind w:left="144"/>
              <w:rPr>
                <w:rFonts w:cs="Calibri"/>
                <w:b/>
                <w:bCs/>
                <w:szCs w:val="20"/>
                <w:u w:val="single"/>
                <w:lang w:val="en-CA"/>
              </w:rPr>
            </w:pPr>
            <w:r w:rsidRPr="000202D1">
              <w:rPr>
                <w:rFonts w:cs="Calibri"/>
                <w:b/>
                <w:bCs/>
                <w:szCs w:val="20"/>
                <w:u w:val="single"/>
                <w:lang w:val="en-CA"/>
              </w:rPr>
              <w:t>Scope of faculty expertise</w:t>
            </w:r>
          </w:p>
          <w:p w14:paraId="7E156CF2" w14:textId="00B65A9B" w:rsidR="00EA1A66" w:rsidRPr="00D43508" w:rsidRDefault="00730C63" w:rsidP="004E3E6B">
            <w:pPr>
              <w:ind w:left="144"/>
              <w:rPr>
                <w:rFonts w:cs="Calibri"/>
                <w:szCs w:val="20"/>
                <w:lang w:val="en-CA"/>
              </w:rPr>
            </w:pPr>
            <w:r w:rsidRPr="00D43508">
              <w:rPr>
                <w:rFonts w:cs="Calibri"/>
                <w:bCs/>
                <w:szCs w:val="20"/>
                <w:lang w:val="en-CA"/>
              </w:rPr>
              <w:t>There must be sufficient faculty to cover, by experience and interest, all areas of the curriculum.</w:t>
            </w:r>
          </w:p>
        </w:tc>
        <w:tc>
          <w:tcPr>
            <w:tcW w:w="1171" w:type="dxa"/>
          </w:tcPr>
          <w:p w14:paraId="17016C90" w14:textId="77777777" w:rsidR="00EA1A66" w:rsidRPr="0081144B" w:rsidRDefault="00EA1A66" w:rsidP="0081144B">
            <w:pPr>
              <w:jc w:val="center"/>
              <w:rPr>
                <w:rFonts w:ascii="Segoe UI Symbol" w:hAnsi="Segoe UI Symbol" w:cs="Segoe UI Symbol"/>
                <w:b/>
                <w:bCs/>
                <w:sz w:val="24"/>
                <w:szCs w:val="32"/>
                <w:lang w:val="en-CA"/>
              </w:rPr>
            </w:pPr>
          </w:p>
        </w:tc>
        <w:tc>
          <w:tcPr>
            <w:tcW w:w="2932" w:type="dxa"/>
          </w:tcPr>
          <w:p w14:paraId="2CAE927A" w14:textId="77777777" w:rsidR="00EA1A66" w:rsidRPr="00D43508" w:rsidRDefault="00EA1A66" w:rsidP="009A7107">
            <w:pPr>
              <w:ind w:left="43"/>
              <w:rPr>
                <w:rFonts w:cs="Calibri"/>
                <w:szCs w:val="20"/>
                <w:lang w:val="en-CA"/>
              </w:rPr>
            </w:pPr>
          </w:p>
        </w:tc>
      </w:tr>
      <w:tr w:rsidR="00EA1A66" w:rsidRPr="00D43508" w14:paraId="15ECB7E8" w14:textId="77777777" w:rsidTr="00075CE4">
        <w:trPr>
          <w:cantSplit/>
          <w:trHeight w:val="610"/>
        </w:trPr>
        <w:tc>
          <w:tcPr>
            <w:tcW w:w="780" w:type="dxa"/>
            <w:tcBorders>
              <w:top w:val="single" w:sz="4" w:space="0" w:color="auto"/>
            </w:tcBorders>
          </w:tcPr>
          <w:p w14:paraId="75C53B0B" w14:textId="77777777" w:rsidR="00EA1A66" w:rsidRPr="00D43508" w:rsidRDefault="00EA1A66" w:rsidP="00EA261C">
            <w:pPr>
              <w:ind w:left="43"/>
              <w:jc w:val="center"/>
              <w:rPr>
                <w:rFonts w:cs="Calibri"/>
                <w:szCs w:val="20"/>
                <w:lang w:val="en-CA"/>
              </w:rPr>
            </w:pPr>
            <w:r w:rsidRPr="00D43508">
              <w:rPr>
                <w:rFonts w:cs="Calibri"/>
                <w:szCs w:val="20"/>
                <w:lang w:val="en-CA"/>
              </w:rPr>
              <w:t>3.5.2.2</w:t>
            </w:r>
          </w:p>
        </w:tc>
        <w:tc>
          <w:tcPr>
            <w:tcW w:w="4477" w:type="dxa"/>
            <w:tcBorders>
              <w:top w:val="single" w:sz="4" w:space="0" w:color="auto"/>
            </w:tcBorders>
            <w:vAlign w:val="center"/>
          </w:tcPr>
          <w:p w14:paraId="6020D63F" w14:textId="77777777" w:rsidR="00AA0769" w:rsidRPr="000202D1" w:rsidRDefault="00AA0769" w:rsidP="000202D1">
            <w:pPr>
              <w:ind w:left="144"/>
              <w:rPr>
                <w:rFonts w:cs="Calibri"/>
                <w:b/>
                <w:bCs/>
                <w:szCs w:val="20"/>
                <w:u w:val="single"/>
                <w:lang w:val="en-CA"/>
              </w:rPr>
            </w:pPr>
            <w:r w:rsidRPr="000202D1">
              <w:rPr>
                <w:rFonts w:cs="Calibri"/>
                <w:b/>
                <w:bCs/>
                <w:szCs w:val="20"/>
                <w:u w:val="single"/>
                <w:lang w:val="en-CA"/>
              </w:rPr>
              <w:t>Sufficient full-time faculty</w:t>
            </w:r>
          </w:p>
          <w:p w14:paraId="333910F0" w14:textId="0B12B131" w:rsidR="00EA1A66" w:rsidRPr="009D0AA4" w:rsidRDefault="00730C63" w:rsidP="004E3E6B">
            <w:pPr>
              <w:ind w:left="144"/>
              <w:rPr>
                <w:rFonts w:cs="Calibri"/>
                <w:szCs w:val="20"/>
                <w:lang w:val="en-CA"/>
              </w:rPr>
            </w:pPr>
            <w:r w:rsidRPr="009D0AA4">
              <w:rPr>
                <w:rFonts w:cs="Calibri"/>
                <w:bCs/>
                <w:szCs w:val="20"/>
                <w:lang w:val="en-CA"/>
              </w:rPr>
              <w:t>Even though the faculty involved in delivery of program elements may include full-time and part-time members, there must be a sufficient number of full-time faculty members to assure adequate levels of student-faculty interaction, student curricular counselling, and faculty participation in the development, control, and administration of the curriculum.</w:t>
            </w:r>
          </w:p>
        </w:tc>
        <w:tc>
          <w:tcPr>
            <w:tcW w:w="1171" w:type="dxa"/>
          </w:tcPr>
          <w:p w14:paraId="2F4B88AD" w14:textId="77777777" w:rsidR="00EA1A66" w:rsidRPr="0081144B" w:rsidRDefault="00EA1A66" w:rsidP="0081144B">
            <w:pPr>
              <w:jc w:val="center"/>
              <w:rPr>
                <w:rFonts w:ascii="Segoe UI Symbol" w:hAnsi="Segoe UI Symbol" w:cs="Segoe UI Symbol"/>
                <w:b/>
                <w:bCs/>
                <w:sz w:val="24"/>
                <w:szCs w:val="32"/>
                <w:lang w:val="en-CA"/>
              </w:rPr>
            </w:pPr>
          </w:p>
        </w:tc>
        <w:tc>
          <w:tcPr>
            <w:tcW w:w="2932" w:type="dxa"/>
          </w:tcPr>
          <w:p w14:paraId="7FC7253E" w14:textId="77777777" w:rsidR="00EA1A66" w:rsidRPr="00D43508" w:rsidRDefault="00EA1A66" w:rsidP="009A7107">
            <w:pPr>
              <w:ind w:left="43"/>
              <w:rPr>
                <w:rFonts w:cs="Calibri"/>
                <w:szCs w:val="20"/>
                <w:lang w:val="en-CA"/>
              </w:rPr>
            </w:pPr>
          </w:p>
        </w:tc>
      </w:tr>
      <w:tr w:rsidR="00802708" w:rsidRPr="00D43508" w14:paraId="62F840FF" w14:textId="77777777" w:rsidTr="00075CE4">
        <w:trPr>
          <w:cantSplit/>
          <w:trHeight w:val="1017"/>
        </w:trPr>
        <w:tc>
          <w:tcPr>
            <w:tcW w:w="780" w:type="dxa"/>
            <w:tcBorders>
              <w:top w:val="single" w:sz="4" w:space="0" w:color="auto"/>
            </w:tcBorders>
          </w:tcPr>
          <w:p w14:paraId="355806D7" w14:textId="77777777" w:rsidR="00802708" w:rsidRPr="00D43508" w:rsidRDefault="00802708" w:rsidP="00EA261C">
            <w:pPr>
              <w:ind w:left="43"/>
              <w:jc w:val="center"/>
              <w:rPr>
                <w:rFonts w:cs="Calibri"/>
                <w:szCs w:val="20"/>
                <w:lang w:val="en-CA"/>
              </w:rPr>
            </w:pPr>
            <w:r w:rsidRPr="00D43508">
              <w:rPr>
                <w:rFonts w:cs="Calibri"/>
                <w:szCs w:val="20"/>
                <w:lang w:val="en-CA"/>
              </w:rPr>
              <w:t>3.5.2.3</w:t>
            </w:r>
          </w:p>
        </w:tc>
        <w:tc>
          <w:tcPr>
            <w:tcW w:w="4477" w:type="dxa"/>
            <w:tcBorders>
              <w:top w:val="single" w:sz="4" w:space="0" w:color="auto"/>
            </w:tcBorders>
          </w:tcPr>
          <w:p w14:paraId="0D0B2B7E" w14:textId="77777777" w:rsidR="00802708" w:rsidRPr="000202D1" w:rsidRDefault="00802708" w:rsidP="000202D1">
            <w:pPr>
              <w:ind w:left="144"/>
              <w:rPr>
                <w:rFonts w:cs="Calibri"/>
                <w:b/>
                <w:bCs/>
                <w:szCs w:val="20"/>
                <w:u w:val="single"/>
                <w:lang w:val="en-CA"/>
              </w:rPr>
            </w:pPr>
            <w:r w:rsidRPr="000202D1">
              <w:rPr>
                <w:rFonts w:cs="Calibri"/>
                <w:b/>
                <w:bCs/>
                <w:szCs w:val="20"/>
                <w:u w:val="single"/>
                <w:lang w:val="en-CA"/>
              </w:rPr>
              <w:t>Balance of faculty duties</w:t>
            </w:r>
          </w:p>
          <w:p w14:paraId="00903BE5" w14:textId="77777777" w:rsidR="00802708" w:rsidRPr="00D43508" w:rsidRDefault="00802708" w:rsidP="004E3E6B">
            <w:pPr>
              <w:ind w:left="144"/>
              <w:rPr>
                <w:rFonts w:cs="Calibri"/>
                <w:szCs w:val="20"/>
                <w:lang w:val="en-CA"/>
              </w:rPr>
            </w:pPr>
            <w:r w:rsidRPr="00D43508">
              <w:rPr>
                <w:rFonts w:cs="Calibri"/>
                <w:szCs w:val="20"/>
                <w:lang w:val="en-CA"/>
              </w:rPr>
              <w:t xml:space="preserve">Faculty administrative and teaching duties should be appropriately balanced to allow for adequate </w:t>
            </w:r>
            <w:r w:rsidRPr="004E3E6B">
              <w:rPr>
                <w:rFonts w:cs="Calibri"/>
                <w:bCs/>
                <w:szCs w:val="20"/>
                <w:lang w:val="en-CA"/>
              </w:rPr>
              <w:t>participation</w:t>
            </w:r>
            <w:r w:rsidRPr="00D43508">
              <w:rPr>
                <w:rFonts w:cs="Calibri"/>
                <w:szCs w:val="20"/>
                <w:lang w:val="en-CA"/>
              </w:rPr>
              <w:t xml:space="preserve"> in research, scholarly work, professional development activities, and industrial interaction.</w:t>
            </w:r>
          </w:p>
        </w:tc>
        <w:tc>
          <w:tcPr>
            <w:tcW w:w="1171" w:type="dxa"/>
          </w:tcPr>
          <w:p w14:paraId="38567FBB" w14:textId="77777777" w:rsidR="00802708" w:rsidRPr="0081144B" w:rsidRDefault="00802708" w:rsidP="0081144B">
            <w:pPr>
              <w:jc w:val="center"/>
              <w:rPr>
                <w:rFonts w:ascii="Segoe UI Symbol" w:hAnsi="Segoe UI Symbol" w:cs="Segoe UI Symbol"/>
                <w:b/>
                <w:bCs/>
                <w:sz w:val="24"/>
                <w:szCs w:val="32"/>
                <w:lang w:val="en-CA"/>
              </w:rPr>
            </w:pPr>
          </w:p>
        </w:tc>
        <w:tc>
          <w:tcPr>
            <w:tcW w:w="2932" w:type="dxa"/>
          </w:tcPr>
          <w:p w14:paraId="696F03F8" w14:textId="77777777" w:rsidR="00802708" w:rsidRPr="00D43508" w:rsidRDefault="00802708" w:rsidP="009A7107">
            <w:pPr>
              <w:ind w:left="43"/>
              <w:rPr>
                <w:rFonts w:cs="Calibri"/>
                <w:szCs w:val="20"/>
                <w:lang w:val="en-CA"/>
              </w:rPr>
            </w:pPr>
          </w:p>
        </w:tc>
      </w:tr>
      <w:tr w:rsidR="00802708" w:rsidRPr="00D43508" w14:paraId="1B48280D" w14:textId="77777777" w:rsidTr="00075CE4">
        <w:trPr>
          <w:cantSplit/>
          <w:trHeight w:val="621"/>
        </w:trPr>
        <w:tc>
          <w:tcPr>
            <w:tcW w:w="780" w:type="dxa"/>
            <w:tcBorders>
              <w:top w:val="single" w:sz="4" w:space="0" w:color="auto"/>
            </w:tcBorders>
          </w:tcPr>
          <w:p w14:paraId="68E252CC" w14:textId="77777777" w:rsidR="00802708" w:rsidRPr="00D43508" w:rsidRDefault="00802708" w:rsidP="00EA261C">
            <w:pPr>
              <w:ind w:left="43"/>
              <w:jc w:val="center"/>
              <w:rPr>
                <w:rFonts w:cs="Calibri"/>
                <w:szCs w:val="20"/>
                <w:lang w:val="en-CA"/>
              </w:rPr>
            </w:pPr>
            <w:r w:rsidRPr="00D43508">
              <w:rPr>
                <w:rFonts w:cs="Calibri"/>
                <w:szCs w:val="20"/>
                <w:lang w:val="en-CA"/>
              </w:rPr>
              <w:lastRenderedPageBreak/>
              <w:t>3.5.2.4</w:t>
            </w:r>
          </w:p>
        </w:tc>
        <w:tc>
          <w:tcPr>
            <w:tcW w:w="4477" w:type="dxa"/>
            <w:tcBorders>
              <w:top w:val="single" w:sz="4" w:space="0" w:color="auto"/>
            </w:tcBorders>
          </w:tcPr>
          <w:p w14:paraId="4D8F45FC" w14:textId="77777777" w:rsidR="00802708" w:rsidRPr="000202D1" w:rsidRDefault="00802708" w:rsidP="000202D1">
            <w:pPr>
              <w:ind w:left="144"/>
              <w:rPr>
                <w:rFonts w:cs="Calibri"/>
                <w:b/>
                <w:bCs/>
                <w:szCs w:val="20"/>
                <w:u w:val="single"/>
                <w:lang w:val="en-CA"/>
              </w:rPr>
            </w:pPr>
            <w:r w:rsidRPr="000202D1">
              <w:rPr>
                <w:rFonts w:cs="Calibri"/>
                <w:b/>
                <w:bCs/>
                <w:szCs w:val="20"/>
                <w:u w:val="single"/>
                <w:lang w:val="en-CA"/>
              </w:rPr>
              <w:t>Program dependence</w:t>
            </w:r>
          </w:p>
          <w:p w14:paraId="0C7CA147" w14:textId="77777777" w:rsidR="00802708" w:rsidRPr="00D43508" w:rsidRDefault="00802708" w:rsidP="004E3E6B">
            <w:pPr>
              <w:ind w:left="144"/>
              <w:rPr>
                <w:rFonts w:cs="Calibri"/>
                <w:b/>
                <w:szCs w:val="20"/>
                <w:lang w:val="en-CA"/>
              </w:rPr>
            </w:pPr>
            <w:r w:rsidRPr="00D43508">
              <w:rPr>
                <w:rFonts w:cs="Calibri"/>
                <w:szCs w:val="20"/>
                <w:lang w:val="en-CA"/>
              </w:rPr>
              <w:t xml:space="preserve">Under no </w:t>
            </w:r>
            <w:r w:rsidRPr="004E3E6B">
              <w:rPr>
                <w:rFonts w:cs="Calibri"/>
                <w:bCs/>
                <w:szCs w:val="20"/>
                <w:lang w:val="en-CA"/>
              </w:rPr>
              <w:t>circumstances</w:t>
            </w:r>
            <w:r w:rsidRPr="00D43508">
              <w:rPr>
                <w:rFonts w:cs="Calibri"/>
                <w:szCs w:val="20"/>
                <w:lang w:val="en-CA"/>
              </w:rPr>
              <w:t xml:space="preserve"> should a program be critically dependent on one individual.</w:t>
            </w:r>
          </w:p>
        </w:tc>
        <w:tc>
          <w:tcPr>
            <w:tcW w:w="1171" w:type="dxa"/>
          </w:tcPr>
          <w:p w14:paraId="2443D445" w14:textId="77777777" w:rsidR="00802708" w:rsidRPr="0081144B" w:rsidRDefault="00802708" w:rsidP="0081144B">
            <w:pPr>
              <w:jc w:val="center"/>
              <w:rPr>
                <w:rFonts w:ascii="Segoe UI Symbol" w:hAnsi="Segoe UI Symbol" w:cs="Segoe UI Symbol"/>
                <w:b/>
                <w:bCs/>
                <w:sz w:val="24"/>
                <w:szCs w:val="32"/>
                <w:lang w:val="en-CA"/>
              </w:rPr>
            </w:pPr>
          </w:p>
        </w:tc>
        <w:tc>
          <w:tcPr>
            <w:tcW w:w="2932" w:type="dxa"/>
          </w:tcPr>
          <w:p w14:paraId="59332CBD" w14:textId="77777777" w:rsidR="00802708" w:rsidRPr="00D43508" w:rsidRDefault="00802708" w:rsidP="009A7107">
            <w:pPr>
              <w:ind w:left="43"/>
              <w:rPr>
                <w:rFonts w:cs="Calibri"/>
                <w:szCs w:val="20"/>
                <w:lang w:val="en-CA"/>
              </w:rPr>
            </w:pPr>
          </w:p>
        </w:tc>
      </w:tr>
      <w:tr w:rsidR="00802708" w:rsidRPr="00D43508" w14:paraId="1ECA7BD2" w14:textId="77777777" w:rsidTr="00075CE4">
        <w:trPr>
          <w:cantSplit/>
        </w:trPr>
        <w:tc>
          <w:tcPr>
            <w:tcW w:w="780" w:type="dxa"/>
            <w:tcBorders>
              <w:top w:val="single" w:sz="4" w:space="0" w:color="auto"/>
              <w:bottom w:val="single" w:sz="4" w:space="0" w:color="auto"/>
            </w:tcBorders>
          </w:tcPr>
          <w:p w14:paraId="3A3548F3" w14:textId="77777777" w:rsidR="00802708" w:rsidRPr="00D43508" w:rsidRDefault="00802708" w:rsidP="00EA261C">
            <w:pPr>
              <w:ind w:left="43"/>
              <w:jc w:val="center"/>
              <w:rPr>
                <w:rFonts w:cs="Calibri"/>
                <w:szCs w:val="20"/>
                <w:lang w:val="en-CA"/>
              </w:rPr>
            </w:pPr>
            <w:r w:rsidRPr="00D43508">
              <w:rPr>
                <w:rFonts w:cs="Calibri"/>
                <w:szCs w:val="20"/>
                <w:lang w:val="en-CA"/>
              </w:rPr>
              <w:t>3.5.3</w:t>
            </w:r>
          </w:p>
        </w:tc>
        <w:tc>
          <w:tcPr>
            <w:tcW w:w="4477" w:type="dxa"/>
            <w:tcBorders>
              <w:top w:val="single" w:sz="4" w:space="0" w:color="auto"/>
              <w:bottom w:val="single" w:sz="4" w:space="0" w:color="auto"/>
            </w:tcBorders>
          </w:tcPr>
          <w:p w14:paraId="293C5E08" w14:textId="64E7DD4C" w:rsidR="00802708" w:rsidRPr="000202D1" w:rsidRDefault="00802708" w:rsidP="000202D1">
            <w:pPr>
              <w:ind w:left="144"/>
              <w:rPr>
                <w:rFonts w:cs="Calibri"/>
                <w:b/>
                <w:bCs/>
                <w:szCs w:val="20"/>
                <w:u w:val="single"/>
                <w:lang w:val="en-CA"/>
              </w:rPr>
            </w:pPr>
            <w:r w:rsidRPr="000202D1">
              <w:rPr>
                <w:rFonts w:cs="Calibri"/>
                <w:b/>
                <w:bCs/>
                <w:szCs w:val="20"/>
                <w:u w:val="single"/>
                <w:lang w:val="en-CA"/>
              </w:rPr>
              <w:t>Leadership</w:t>
            </w:r>
            <w:r w:rsidR="0050313D" w:rsidRPr="000202D1">
              <w:rPr>
                <w:rFonts w:cs="Calibri"/>
                <w:b/>
                <w:bCs/>
                <w:szCs w:val="20"/>
                <w:u w:val="single"/>
                <w:lang w:val="en-CA"/>
              </w:rPr>
              <w:t xml:space="preserve"> (dean, program head or equivalents) licensure</w:t>
            </w:r>
          </w:p>
          <w:p w14:paraId="0BF024E3" w14:textId="77777777" w:rsidR="00802708" w:rsidRPr="00D43508" w:rsidRDefault="00802708" w:rsidP="004E3E6B">
            <w:pPr>
              <w:ind w:left="144"/>
              <w:rPr>
                <w:rFonts w:cs="Calibri"/>
                <w:szCs w:val="20"/>
                <w:lang w:val="en-CA"/>
              </w:rPr>
            </w:pPr>
            <w:r w:rsidRPr="00D43508">
              <w:rPr>
                <w:rFonts w:cs="Calibri"/>
                <w:szCs w:val="20"/>
                <w:lang w:val="en-CA"/>
              </w:rPr>
              <w:t xml:space="preserve">The Dean of Engineering (or equivalent officer) and the head of an engineering program (or equivalent officer with overall responsibility for each </w:t>
            </w:r>
            <w:r w:rsidRPr="004E3E6B">
              <w:rPr>
                <w:rFonts w:cs="Calibri"/>
                <w:bCs/>
                <w:szCs w:val="20"/>
                <w:lang w:val="en-CA"/>
              </w:rPr>
              <w:t>engineering</w:t>
            </w:r>
            <w:r w:rsidRPr="00D43508">
              <w:rPr>
                <w:rFonts w:cs="Calibri"/>
                <w:szCs w:val="20"/>
                <w:lang w:val="en-CA"/>
              </w:rPr>
              <w:t xml:space="preserve"> program) are expected to provide effective leadership in engineering education and to have high standing in the engineering community. They are expected to be engineers licensed in Canada, preferably in the jurisdiction in which the institution is located. In those jurisdictions where the teaching of engineering is the practice of engineering, the officers are expected to be engineers licensed in that jurisdiction.</w:t>
            </w:r>
          </w:p>
        </w:tc>
        <w:tc>
          <w:tcPr>
            <w:tcW w:w="1171" w:type="dxa"/>
          </w:tcPr>
          <w:p w14:paraId="16C3D2FD" w14:textId="77777777" w:rsidR="00802708" w:rsidRPr="0081144B" w:rsidRDefault="00802708" w:rsidP="0081144B">
            <w:pPr>
              <w:jc w:val="center"/>
              <w:rPr>
                <w:rFonts w:ascii="Segoe UI Symbol" w:hAnsi="Segoe UI Symbol" w:cs="Segoe UI Symbol"/>
                <w:b/>
                <w:bCs/>
                <w:sz w:val="24"/>
                <w:szCs w:val="32"/>
                <w:lang w:val="en-CA"/>
              </w:rPr>
            </w:pPr>
          </w:p>
        </w:tc>
        <w:tc>
          <w:tcPr>
            <w:tcW w:w="2932" w:type="dxa"/>
          </w:tcPr>
          <w:p w14:paraId="7181E210" w14:textId="77777777" w:rsidR="00802708" w:rsidRPr="00D43508" w:rsidRDefault="00802708" w:rsidP="009A7107">
            <w:pPr>
              <w:ind w:left="43"/>
              <w:rPr>
                <w:rFonts w:cs="Calibri"/>
                <w:szCs w:val="20"/>
                <w:lang w:val="en-CA"/>
              </w:rPr>
            </w:pPr>
          </w:p>
        </w:tc>
      </w:tr>
      <w:tr w:rsidR="00802708" w:rsidRPr="00D43508" w14:paraId="2F88094C" w14:textId="77777777" w:rsidTr="00075CE4">
        <w:trPr>
          <w:cantSplit/>
          <w:trHeight w:val="2582"/>
        </w:trPr>
        <w:tc>
          <w:tcPr>
            <w:tcW w:w="780" w:type="dxa"/>
            <w:tcBorders>
              <w:top w:val="single" w:sz="4" w:space="0" w:color="auto"/>
            </w:tcBorders>
          </w:tcPr>
          <w:p w14:paraId="58FCF271" w14:textId="77777777" w:rsidR="00802708" w:rsidRPr="00D43508" w:rsidRDefault="00802708" w:rsidP="00EA261C">
            <w:pPr>
              <w:ind w:left="43"/>
              <w:jc w:val="center"/>
              <w:rPr>
                <w:rFonts w:cs="Calibri"/>
                <w:szCs w:val="20"/>
                <w:lang w:val="en-CA"/>
              </w:rPr>
            </w:pPr>
            <w:r w:rsidRPr="00D43508">
              <w:rPr>
                <w:rFonts w:cs="Calibri"/>
                <w:szCs w:val="20"/>
                <w:lang w:val="en-CA"/>
              </w:rPr>
              <w:t>3.5.4</w:t>
            </w:r>
          </w:p>
        </w:tc>
        <w:tc>
          <w:tcPr>
            <w:tcW w:w="4477" w:type="dxa"/>
            <w:tcBorders>
              <w:top w:val="single" w:sz="4" w:space="0" w:color="auto"/>
            </w:tcBorders>
          </w:tcPr>
          <w:p w14:paraId="7AEDBA01" w14:textId="77777777" w:rsidR="00802708" w:rsidRPr="000202D1" w:rsidRDefault="00802708" w:rsidP="000202D1">
            <w:pPr>
              <w:ind w:left="144"/>
              <w:rPr>
                <w:rFonts w:cs="Calibri"/>
                <w:b/>
                <w:bCs/>
                <w:szCs w:val="20"/>
                <w:u w:val="single"/>
                <w:lang w:val="en-CA"/>
              </w:rPr>
            </w:pPr>
            <w:r w:rsidRPr="000202D1">
              <w:rPr>
                <w:rFonts w:cs="Calibri"/>
                <w:b/>
                <w:bCs/>
                <w:szCs w:val="20"/>
                <w:u w:val="single"/>
                <w:lang w:val="en-CA"/>
              </w:rPr>
              <w:t>Expertise and competence of faculty</w:t>
            </w:r>
          </w:p>
          <w:p w14:paraId="0D05BA38" w14:textId="77777777" w:rsidR="00802708" w:rsidRPr="00D43508" w:rsidRDefault="00802708" w:rsidP="004E3E6B">
            <w:pPr>
              <w:ind w:left="144"/>
              <w:rPr>
                <w:rFonts w:cs="Calibri"/>
                <w:szCs w:val="20"/>
                <w:lang w:val="en-CA"/>
              </w:rPr>
            </w:pPr>
            <w:r w:rsidRPr="00D43508">
              <w:rPr>
                <w:rFonts w:cs="Calibri"/>
                <w:szCs w:val="20"/>
                <w:lang w:val="en-CA"/>
              </w:rPr>
              <w:t>Faculty delivering the engineering curriculum are expected to have a high level of expertise and competence, and to be dedicated to the aims of engineering education and of the self-regulating engineering profession. Factors may include:</w:t>
            </w:r>
          </w:p>
          <w:p w14:paraId="2FC5A194" w14:textId="77777777" w:rsidR="00802708" w:rsidRPr="00D43508" w:rsidRDefault="00802708" w:rsidP="000A6878">
            <w:pPr>
              <w:pStyle w:val="Heading3"/>
              <w:numPr>
                <w:ilvl w:val="0"/>
                <w:numId w:val="8"/>
              </w:numPr>
              <w:spacing w:after="0"/>
              <w:ind w:hanging="189"/>
              <w:rPr>
                <w:rFonts w:cs="Calibri"/>
                <w:szCs w:val="20"/>
                <w:u w:val="none"/>
                <w:lang w:val="en-CA"/>
              </w:rPr>
            </w:pPr>
            <w:r w:rsidRPr="00D43508">
              <w:rPr>
                <w:rFonts w:cs="Calibri"/>
                <w:szCs w:val="20"/>
                <w:u w:val="none"/>
                <w:lang w:val="en-CA"/>
              </w:rPr>
              <w:t>Level of academic education of faculty</w:t>
            </w:r>
          </w:p>
          <w:p w14:paraId="4BD47D30" w14:textId="77777777" w:rsidR="00802708" w:rsidRPr="00D43508" w:rsidRDefault="00802708" w:rsidP="000A6878">
            <w:pPr>
              <w:pStyle w:val="Heading3"/>
              <w:numPr>
                <w:ilvl w:val="0"/>
                <w:numId w:val="8"/>
              </w:numPr>
              <w:spacing w:after="0"/>
              <w:ind w:hanging="189"/>
              <w:rPr>
                <w:rFonts w:cs="Calibri"/>
                <w:szCs w:val="20"/>
                <w:u w:val="none"/>
                <w:lang w:val="en-CA"/>
              </w:rPr>
            </w:pPr>
            <w:r w:rsidRPr="00D43508">
              <w:rPr>
                <w:rFonts w:cs="Calibri"/>
                <w:szCs w:val="20"/>
                <w:u w:val="none"/>
                <w:lang w:val="en-CA"/>
              </w:rPr>
              <w:t>Diversity of faculty</w:t>
            </w:r>
          </w:p>
          <w:p w14:paraId="31D36CC9" w14:textId="77777777" w:rsidR="00802708" w:rsidRPr="00D43508" w:rsidRDefault="00802708" w:rsidP="000A6878">
            <w:pPr>
              <w:pStyle w:val="Heading3"/>
              <w:numPr>
                <w:ilvl w:val="0"/>
                <w:numId w:val="8"/>
              </w:numPr>
              <w:spacing w:after="0"/>
              <w:ind w:hanging="189"/>
              <w:rPr>
                <w:rFonts w:cs="Calibri"/>
                <w:szCs w:val="20"/>
                <w:u w:val="none"/>
                <w:lang w:val="en-CA"/>
              </w:rPr>
            </w:pPr>
            <w:r w:rsidRPr="00D43508">
              <w:rPr>
                <w:rFonts w:cs="Calibri"/>
                <w:szCs w:val="20"/>
                <w:u w:val="none"/>
                <w:lang w:val="en-CA"/>
              </w:rPr>
              <w:t>Ability of faculty members to communicate effectively</w:t>
            </w:r>
          </w:p>
          <w:p w14:paraId="17012666" w14:textId="77777777" w:rsidR="00802708" w:rsidRPr="00D43508" w:rsidRDefault="00802708" w:rsidP="000A6878">
            <w:pPr>
              <w:pStyle w:val="Heading3"/>
              <w:numPr>
                <w:ilvl w:val="0"/>
                <w:numId w:val="8"/>
              </w:numPr>
              <w:spacing w:after="0"/>
              <w:ind w:hanging="189"/>
              <w:rPr>
                <w:rFonts w:cs="Calibri"/>
                <w:szCs w:val="20"/>
                <w:u w:val="none"/>
                <w:lang w:val="en-CA"/>
              </w:rPr>
            </w:pPr>
            <w:r w:rsidRPr="00D43508">
              <w:rPr>
                <w:rFonts w:cs="Calibri"/>
                <w:szCs w:val="20"/>
                <w:u w:val="none"/>
                <w:lang w:val="en-CA"/>
              </w:rPr>
              <w:t>Experience in teaching, research and design practice</w:t>
            </w:r>
          </w:p>
          <w:p w14:paraId="222AE68E" w14:textId="77777777" w:rsidR="00802708" w:rsidRPr="00D43508" w:rsidRDefault="00802708" w:rsidP="000A6878">
            <w:pPr>
              <w:pStyle w:val="Heading3"/>
              <w:numPr>
                <w:ilvl w:val="0"/>
                <w:numId w:val="8"/>
              </w:numPr>
              <w:spacing w:after="0"/>
              <w:ind w:hanging="189"/>
              <w:rPr>
                <w:rFonts w:cs="Calibri"/>
                <w:szCs w:val="20"/>
                <w:u w:val="none"/>
                <w:lang w:val="en-CA"/>
              </w:rPr>
            </w:pPr>
            <w:r w:rsidRPr="00D43508">
              <w:rPr>
                <w:rFonts w:cs="Calibri"/>
                <w:szCs w:val="20"/>
                <w:u w:val="none"/>
                <w:lang w:val="en-CA"/>
              </w:rPr>
              <w:t>Level of scholarship</w:t>
            </w:r>
          </w:p>
          <w:p w14:paraId="62DBA4B5" w14:textId="77777777" w:rsidR="00802708" w:rsidRPr="00D43508" w:rsidRDefault="00802708" w:rsidP="000A6878">
            <w:pPr>
              <w:pStyle w:val="Heading3"/>
              <w:numPr>
                <w:ilvl w:val="0"/>
                <w:numId w:val="8"/>
              </w:numPr>
              <w:spacing w:after="0"/>
              <w:ind w:hanging="189"/>
              <w:rPr>
                <w:rFonts w:cs="Calibri"/>
                <w:szCs w:val="20"/>
                <w:u w:val="none"/>
                <w:lang w:val="en-CA"/>
              </w:rPr>
            </w:pPr>
            <w:r w:rsidRPr="00D43508">
              <w:rPr>
                <w:rFonts w:cs="Calibri"/>
                <w:szCs w:val="20"/>
                <w:u w:val="none"/>
                <w:lang w:val="en-CA"/>
              </w:rPr>
              <w:t>Participation in professional and learned societies</w:t>
            </w:r>
          </w:p>
          <w:p w14:paraId="1F4AACC4" w14:textId="77777777" w:rsidR="00802708" w:rsidRPr="00D43508" w:rsidRDefault="00802708" w:rsidP="000A6878">
            <w:pPr>
              <w:pStyle w:val="Heading3"/>
              <w:numPr>
                <w:ilvl w:val="0"/>
                <w:numId w:val="8"/>
              </w:numPr>
              <w:spacing w:after="0"/>
              <w:ind w:hanging="189"/>
              <w:rPr>
                <w:rFonts w:cs="Calibri"/>
                <w:szCs w:val="20"/>
                <w:u w:val="none"/>
                <w:lang w:val="en-CA"/>
              </w:rPr>
            </w:pPr>
            <w:r w:rsidRPr="00D43508">
              <w:rPr>
                <w:rFonts w:cs="Calibri"/>
                <w:szCs w:val="20"/>
                <w:u w:val="none"/>
                <w:lang w:val="en-CA"/>
              </w:rPr>
              <w:t>Support of program-related extra-curricular activities</w:t>
            </w:r>
          </w:p>
          <w:p w14:paraId="0ED29C18" w14:textId="77777777" w:rsidR="00802708" w:rsidRPr="00D43508" w:rsidRDefault="00802708" w:rsidP="000A6878">
            <w:pPr>
              <w:pStyle w:val="Heading3"/>
              <w:numPr>
                <w:ilvl w:val="0"/>
                <w:numId w:val="8"/>
              </w:numPr>
              <w:spacing w:after="0"/>
              <w:ind w:hanging="189"/>
              <w:rPr>
                <w:rFonts w:cs="Calibri"/>
                <w:szCs w:val="20"/>
                <w:lang w:val="en-CA"/>
              </w:rPr>
            </w:pPr>
            <w:r w:rsidRPr="00D43508">
              <w:rPr>
                <w:rFonts w:cs="Calibri"/>
                <w:szCs w:val="20"/>
                <w:u w:val="none"/>
                <w:lang w:val="en-CA"/>
              </w:rPr>
              <w:t xml:space="preserve">Attitudes to professional licensure </w:t>
            </w:r>
          </w:p>
        </w:tc>
        <w:tc>
          <w:tcPr>
            <w:tcW w:w="1171" w:type="dxa"/>
          </w:tcPr>
          <w:p w14:paraId="40BB03BC" w14:textId="77777777" w:rsidR="00802708" w:rsidRPr="0081144B" w:rsidRDefault="00802708" w:rsidP="0081144B">
            <w:pPr>
              <w:jc w:val="center"/>
              <w:rPr>
                <w:rFonts w:ascii="Segoe UI Symbol" w:hAnsi="Segoe UI Symbol" w:cs="Segoe UI Symbol"/>
                <w:b/>
                <w:bCs/>
                <w:sz w:val="24"/>
                <w:szCs w:val="32"/>
                <w:lang w:val="en-CA"/>
              </w:rPr>
            </w:pPr>
          </w:p>
        </w:tc>
        <w:tc>
          <w:tcPr>
            <w:tcW w:w="2932" w:type="dxa"/>
          </w:tcPr>
          <w:p w14:paraId="618B13EB" w14:textId="77777777" w:rsidR="00802708" w:rsidRPr="00D43508" w:rsidRDefault="00802708" w:rsidP="009A7107">
            <w:pPr>
              <w:ind w:left="43"/>
              <w:rPr>
                <w:rFonts w:cs="Calibri"/>
                <w:szCs w:val="20"/>
                <w:lang w:val="en-CA"/>
              </w:rPr>
            </w:pPr>
          </w:p>
        </w:tc>
      </w:tr>
      <w:tr w:rsidR="00EA1A66" w:rsidRPr="00D43508" w14:paraId="3C337CEA" w14:textId="77777777" w:rsidTr="00075CE4">
        <w:trPr>
          <w:cantSplit/>
        </w:trPr>
        <w:tc>
          <w:tcPr>
            <w:tcW w:w="780" w:type="dxa"/>
            <w:tcBorders>
              <w:top w:val="single" w:sz="4" w:space="0" w:color="auto"/>
              <w:bottom w:val="single" w:sz="4" w:space="0" w:color="auto"/>
            </w:tcBorders>
          </w:tcPr>
          <w:p w14:paraId="10D963CE" w14:textId="77777777" w:rsidR="00EA1A66" w:rsidRPr="00D43508" w:rsidRDefault="00EA1A66" w:rsidP="00EA261C">
            <w:pPr>
              <w:ind w:left="43"/>
              <w:jc w:val="center"/>
              <w:rPr>
                <w:rFonts w:cs="Calibri"/>
                <w:bCs/>
                <w:szCs w:val="20"/>
                <w:lang w:val="en-CA"/>
              </w:rPr>
            </w:pPr>
            <w:r w:rsidRPr="00D43508">
              <w:rPr>
                <w:rFonts w:cs="Calibri"/>
                <w:bCs/>
                <w:szCs w:val="20"/>
                <w:lang w:val="en-CA"/>
              </w:rPr>
              <w:t>3.5.5</w:t>
            </w:r>
          </w:p>
        </w:tc>
        <w:tc>
          <w:tcPr>
            <w:tcW w:w="8580" w:type="dxa"/>
            <w:gridSpan w:val="3"/>
            <w:tcBorders>
              <w:top w:val="single" w:sz="4" w:space="0" w:color="auto"/>
              <w:bottom w:val="single" w:sz="4" w:space="0" w:color="auto"/>
            </w:tcBorders>
            <w:vAlign w:val="center"/>
          </w:tcPr>
          <w:p w14:paraId="7ED69C57" w14:textId="77777777" w:rsidR="00EA1A66" w:rsidRPr="00D43508" w:rsidRDefault="00EA1A66" w:rsidP="000202D1">
            <w:pPr>
              <w:ind w:left="144"/>
              <w:rPr>
                <w:rFonts w:cs="Calibri"/>
                <w:b/>
                <w:szCs w:val="20"/>
                <w:lang w:val="en-CA"/>
              </w:rPr>
            </w:pPr>
            <w:r w:rsidRPr="000202D1">
              <w:rPr>
                <w:rFonts w:cs="Calibri"/>
                <w:b/>
                <w:bCs/>
                <w:szCs w:val="20"/>
                <w:u w:val="single"/>
                <w:lang w:val="en-CA"/>
              </w:rPr>
              <w:t>Professional status of faculty members</w:t>
            </w:r>
          </w:p>
          <w:p w14:paraId="0A38B2E4" w14:textId="77777777" w:rsidR="00EA1A66" w:rsidRPr="00DC77FA" w:rsidRDefault="00EA1A66" w:rsidP="004E3E6B">
            <w:pPr>
              <w:ind w:left="144"/>
              <w:rPr>
                <w:rFonts w:cs="Calibri"/>
                <w:szCs w:val="20"/>
                <w:lang w:val="en-CA"/>
              </w:rPr>
            </w:pPr>
            <w:r w:rsidRPr="00DC77FA">
              <w:rPr>
                <w:rFonts w:cs="Calibri"/>
                <w:i/>
                <w:iCs/>
                <w:szCs w:val="20"/>
                <w:lang w:val="en-CA"/>
              </w:rPr>
              <w:t xml:space="preserve">This criterion is no longer relevant as it </w:t>
            </w:r>
            <w:r w:rsidRPr="00DC77FA">
              <w:rPr>
                <w:rFonts w:cs="Calibri"/>
                <w:szCs w:val="20"/>
                <w:lang w:val="en-CA"/>
              </w:rPr>
              <w:t>is</w:t>
            </w:r>
            <w:r w:rsidRPr="00DC77FA">
              <w:rPr>
                <w:rFonts w:cs="Calibri"/>
                <w:i/>
                <w:iCs/>
                <w:szCs w:val="20"/>
                <w:lang w:val="en-CA"/>
              </w:rPr>
              <w:t xml:space="preserve"> assessed in criteria 3.4.4.1 and 3.4.4.4.</w:t>
            </w:r>
          </w:p>
        </w:tc>
      </w:tr>
      <w:tr w:rsidR="00802708" w:rsidRPr="00D43508" w14:paraId="44EBC17E" w14:textId="77777777" w:rsidTr="00075CE4">
        <w:trPr>
          <w:cantSplit/>
        </w:trPr>
        <w:tc>
          <w:tcPr>
            <w:tcW w:w="780" w:type="dxa"/>
            <w:tcBorders>
              <w:top w:val="single" w:sz="4" w:space="0" w:color="auto"/>
              <w:bottom w:val="single" w:sz="4" w:space="0" w:color="auto"/>
            </w:tcBorders>
          </w:tcPr>
          <w:p w14:paraId="1E4BFDAB" w14:textId="77777777" w:rsidR="00802708" w:rsidRPr="00D43508" w:rsidRDefault="00802708" w:rsidP="00EA261C">
            <w:pPr>
              <w:ind w:left="43"/>
              <w:jc w:val="center"/>
              <w:rPr>
                <w:rFonts w:cs="Calibri"/>
                <w:bCs/>
                <w:szCs w:val="20"/>
                <w:lang w:val="en-CA"/>
              </w:rPr>
            </w:pPr>
            <w:r w:rsidRPr="00D43508">
              <w:rPr>
                <w:rFonts w:cs="Calibri"/>
                <w:bCs/>
                <w:szCs w:val="20"/>
                <w:lang w:val="en-CA"/>
              </w:rPr>
              <w:t>3.5.6</w:t>
            </w:r>
          </w:p>
        </w:tc>
        <w:tc>
          <w:tcPr>
            <w:tcW w:w="4477" w:type="dxa"/>
            <w:tcBorders>
              <w:top w:val="single" w:sz="4" w:space="0" w:color="auto"/>
              <w:bottom w:val="single" w:sz="4" w:space="0" w:color="auto"/>
            </w:tcBorders>
          </w:tcPr>
          <w:p w14:paraId="644F48BC" w14:textId="77777777" w:rsidR="00802708" w:rsidRPr="00D43508" w:rsidRDefault="00802708" w:rsidP="000202D1">
            <w:pPr>
              <w:ind w:left="144"/>
              <w:rPr>
                <w:rFonts w:cs="Calibri"/>
                <w:b/>
                <w:szCs w:val="20"/>
                <w:lang w:val="en-CA"/>
              </w:rPr>
            </w:pPr>
            <w:r w:rsidRPr="000202D1">
              <w:rPr>
                <w:rFonts w:cs="Calibri"/>
                <w:b/>
                <w:bCs/>
                <w:szCs w:val="20"/>
                <w:u w:val="single"/>
                <w:lang w:val="en-CA"/>
              </w:rPr>
              <w:t>Financial Resources</w:t>
            </w:r>
          </w:p>
          <w:p w14:paraId="50A6364D" w14:textId="77777777" w:rsidR="00802708" w:rsidRPr="00D43508" w:rsidRDefault="00802708" w:rsidP="000202D1">
            <w:pPr>
              <w:ind w:left="144"/>
              <w:rPr>
                <w:rFonts w:cs="Calibri"/>
                <w:szCs w:val="20"/>
                <w:lang w:val="en-CA"/>
              </w:rPr>
            </w:pPr>
            <w:r w:rsidRPr="00D43508">
              <w:rPr>
                <w:rFonts w:cs="Calibri"/>
                <w:szCs w:val="20"/>
                <w:lang w:val="en-CA"/>
              </w:rPr>
              <w:t>Qualified academic staff and support staff can be recruited, retained and provided with continuing professional development.</w:t>
            </w:r>
          </w:p>
          <w:p w14:paraId="137E184B" w14:textId="77777777" w:rsidR="00802708" w:rsidRPr="00D43508" w:rsidRDefault="00802708" w:rsidP="004E3E6B">
            <w:pPr>
              <w:ind w:left="144"/>
              <w:rPr>
                <w:rFonts w:cs="Calibri"/>
                <w:szCs w:val="20"/>
                <w:lang w:val="en-CA"/>
              </w:rPr>
            </w:pPr>
            <w:r w:rsidRPr="004E3E6B">
              <w:rPr>
                <w:rFonts w:cs="Calibri"/>
                <w:bCs/>
                <w:szCs w:val="20"/>
                <w:lang w:val="en-CA"/>
              </w:rPr>
              <w:t>Infrastructure</w:t>
            </w:r>
            <w:r w:rsidRPr="00D43508">
              <w:rPr>
                <w:rFonts w:cs="Calibri"/>
                <w:szCs w:val="20"/>
                <w:lang w:val="en-CA"/>
              </w:rPr>
              <w:t xml:space="preserve"> and equipment can be acquired, maintained, and renewed.</w:t>
            </w:r>
          </w:p>
        </w:tc>
        <w:tc>
          <w:tcPr>
            <w:tcW w:w="1171" w:type="dxa"/>
          </w:tcPr>
          <w:p w14:paraId="6776B36F" w14:textId="77777777" w:rsidR="00802708" w:rsidRPr="0081144B" w:rsidRDefault="00802708" w:rsidP="0081144B">
            <w:pPr>
              <w:jc w:val="center"/>
              <w:rPr>
                <w:rFonts w:ascii="Segoe UI Symbol" w:hAnsi="Segoe UI Symbol" w:cs="Segoe UI Symbol"/>
                <w:b/>
                <w:bCs/>
                <w:sz w:val="24"/>
                <w:szCs w:val="32"/>
                <w:lang w:val="en-CA"/>
              </w:rPr>
            </w:pPr>
          </w:p>
        </w:tc>
        <w:tc>
          <w:tcPr>
            <w:tcW w:w="2932" w:type="dxa"/>
          </w:tcPr>
          <w:p w14:paraId="4FCEA062" w14:textId="77777777" w:rsidR="00802708" w:rsidRPr="00D43508" w:rsidRDefault="00802708" w:rsidP="009A7107">
            <w:pPr>
              <w:ind w:left="43"/>
              <w:rPr>
                <w:rFonts w:cs="Calibri"/>
                <w:szCs w:val="20"/>
                <w:lang w:val="en-CA"/>
              </w:rPr>
            </w:pPr>
          </w:p>
        </w:tc>
      </w:tr>
      <w:tr w:rsidR="00802708" w:rsidRPr="00D43508" w14:paraId="493C55DC" w14:textId="77777777" w:rsidTr="00075CE4">
        <w:trPr>
          <w:cantSplit/>
        </w:trPr>
        <w:tc>
          <w:tcPr>
            <w:tcW w:w="780" w:type="dxa"/>
            <w:tcBorders>
              <w:top w:val="single" w:sz="4" w:space="0" w:color="auto"/>
              <w:bottom w:val="single" w:sz="4" w:space="0" w:color="auto"/>
            </w:tcBorders>
          </w:tcPr>
          <w:p w14:paraId="236ADC36" w14:textId="77777777" w:rsidR="00802708" w:rsidRPr="00D43508" w:rsidRDefault="00802708" w:rsidP="00EA261C">
            <w:pPr>
              <w:ind w:left="43"/>
              <w:jc w:val="center"/>
              <w:rPr>
                <w:rFonts w:cs="Calibri"/>
                <w:bCs/>
                <w:szCs w:val="20"/>
                <w:lang w:val="en-CA"/>
              </w:rPr>
            </w:pPr>
            <w:r w:rsidRPr="00D43508">
              <w:rPr>
                <w:rFonts w:cs="Calibri"/>
                <w:bCs/>
                <w:szCs w:val="20"/>
                <w:lang w:val="en-CA"/>
              </w:rPr>
              <w:lastRenderedPageBreak/>
              <w:t>3.5.7</w:t>
            </w:r>
          </w:p>
        </w:tc>
        <w:tc>
          <w:tcPr>
            <w:tcW w:w="4477" w:type="dxa"/>
            <w:tcBorders>
              <w:top w:val="single" w:sz="4" w:space="0" w:color="auto"/>
              <w:bottom w:val="single" w:sz="4" w:space="0" w:color="auto"/>
            </w:tcBorders>
          </w:tcPr>
          <w:p w14:paraId="558ECA80" w14:textId="77777777" w:rsidR="00802708" w:rsidRPr="000202D1" w:rsidRDefault="00802708" w:rsidP="000202D1">
            <w:pPr>
              <w:ind w:left="144"/>
              <w:rPr>
                <w:rFonts w:cs="Calibri"/>
                <w:b/>
                <w:bCs/>
                <w:szCs w:val="20"/>
                <w:u w:val="single"/>
                <w:lang w:val="en-CA"/>
              </w:rPr>
            </w:pPr>
            <w:r w:rsidRPr="000202D1">
              <w:rPr>
                <w:rFonts w:cs="Calibri"/>
                <w:b/>
                <w:bCs/>
                <w:szCs w:val="20"/>
                <w:u w:val="single"/>
                <w:lang w:val="en-CA"/>
              </w:rPr>
              <w:t>Authority and responsibility for the engineering program</w:t>
            </w:r>
          </w:p>
          <w:p w14:paraId="61FB63E5" w14:textId="77777777" w:rsidR="00802708" w:rsidRPr="00D43508" w:rsidRDefault="00802708" w:rsidP="004E3E6B">
            <w:pPr>
              <w:ind w:left="144"/>
              <w:rPr>
                <w:rFonts w:cs="Calibri"/>
                <w:szCs w:val="20"/>
                <w:lang w:val="en-CA"/>
              </w:rPr>
            </w:pPr>
            <w:r w:rsidRPr="00D43508">
              <w:rPr>
                <w:rFonts w:cs="Calibri"/>
                <w:szCs w:val="20"/>
                <w:lang w:val="en-CA"/>
              </w:rPr>
              <w:t xml:space="preserve">The Engineering Faculty Council (or equivalent engineering body) must have clear, documented authority </w:t>
            </w:r>
            <w:r w:rsidRPr="004E3E6B">
              <w:rPr>
                <w:rFonts w:cs="Calibri"/>
                <w:bCs/>
                <w:szCs w:val="20"/>
                <w:lang w:val="en-CA"/>
              </w:rPr>
              <w:t>and</w:t>
            </w:r>
            <w:r w:rsidRPr="00D43508">
              <w:rPr>
                <w:rFonts w:cs="Calibri"/>
                <w:szCs w:val="20"/>
                <w:lang w:val="en-CA"/>
              </w:rPr>
              <w:t xml:space="preserve"> responsibility for the engineering program, regardless of the administrative structure within which the engineering program is delivered.</w:t>
            </w:r>
          </w:p>
        </w:tc>
        <w:tc>
          <w:tcPr>
            <w:tcW w:w="1171" w:type="dxa"/>
          </w:tcPr>
          <w:p w14:paraId="04342867" w14:textId="77777777" w:rsidR="00802708" w:rsidRPr="0081144B" w:rsidRDefault="00802708" w:rsidP="0081144B">
            <w:pPr>
              <w:jc w:val="center"/>
              <w:rPr>
                <w:rFonts w:ascii="Segoe UI Symbol" w:hAnsi="Segoe UI Symbol" w:cs="Segoe UI Symbol"/>
                <w:b/>
                <w:bCs/>
                <w:sz w:val="24"/>
                <w:szCs w:val="32"/>
                <w:lang w:val="en-CA"/>
              </w:rPr>
            </w:pPr>
          </w:p>
        </w:tc>
        <w:tc>
          <w:tcPr>
            <w:tcW w:w="2932" w:type="dxa"/>
          </w:tcPr>
          <w:p w14:paraId="5FFEB395" w14:textId="77777777" w:rsidR="00802708" w:rsidRPr="00D43508" w:rsidRDefault="00802708" w:rsidP="009A7107">
            <w:pPr>
              <w:ind w:left="43"/>
              <w:rPr>
                <w:rFonts w:cs="Calibri"/>
                <w:szCs w:val="20"/>
                <w:lang w:val="en-CA"/>
              </w:rPr>
            </w:pPr>
          </w:p>
        </w:tc>
      </w:tr>
      <w:tr w:rsidR="00802708" w:rsidRPr="00D43508" w14:paraId="732B3845" w14:textId="77777777" w:rsidTr="00075CE4">
        <w:trPr>
          <w:cantSplit/>
        </w:trPr>
        <w:tc>
          <w:tcPr>
            <w:tcW w:w="780" w:type="dxa"/>
            <w:tcBorders>
              <w:top w:val="single" w:sz="4" w:space="0" w:color="auto"/>
              <w:bottom w:val="single" w:sz="4" w:space="0" w:color="auto"/>
            </w:tcBorders>
          </w:tcPr>
          <w:p w14:paraId="2AB6C6FE" w14:textId="77777777" w:rsidR="00802708" w:rsidRPr="00D43508" w:rsidRDefault="00802708" w:rsidP="00EA261C">
            <w:pPr>
              <w:ind w:left="43"/>
              <w:jc w:val="center"/>
              <w:rPr>
                <w:rFonts w:cs="Calibri"/>
                <w:bCs/>
                <w:szCs w:val="20"/>
                <w:lang w:val="en-CA"/>
              </w:rPr>
            </w:pPr>
            <w:r w:rsidRPr="00D43508">
              <w:rPr>
                <w:rFonts w:cs="Calibri"/>
                <w:bCs/>
                <w:szCs w:val="20"/>
                <w:lang w:val="en-CA"/>
              </w:rPr>
              <w:t>3.5.8</w:t>
            </w:r>
          </w:p>
        </w:tc>
        <w:tc>
          <w:tcPr>
            <w:tcW w:w="4477" w:type="dxa"/>
            <w:tcBorders>
              <w:top w:val="single" w:sz="4" w:space="0" w:color="auto"/>
            </w:tcBorders>
          </w:tcPr>
          <w:p w14:paraId="40FCD198" w14:textId="70A8F02C" w:rsidR="00802708" w:rsidRPr="000202D1" w:rsidRDefault="00802708" w:rsidP="000202D1">
            <w:pPr>
              <w:ind w:left="144"/>
              <w:rPr>
                <w:rFonts w:cs="Calibri"/>
                <w:b/>
                <w:bCs/>
                <w:szCs w:val="20"/>
                <w:u w:val="single"/>
                <w:lang w:val="en-CA"/>
              </w:rPr>
            </w:pPr>
            <w:r w:rsidRPr="000202D1">
              <w:rPr>
                <w:rFonts w:cs="Calibri"/>
                <w:b/>
                <w:bCs/>
                <w:szCs w:val="20"/>
                <w:u w:val="single"/>
                <w:lang w:val="en-CA"/>
              </w:rPr>
              <w:t>Curriculum committee</w:t>
            </w:r>
            <w:r w:rsidR="00DA4D0A" w:rsidRPr="000202D1">
              <w:rPr>
                <w:rFonts w:cs="Calibri"/>
                <w:b/>
                <w:bCs/>
                <w:szCs w:val="20"/>
                <w:u w:val="single"/>
                <w:lang w:val="en-CA"/>
              </w:rPr>
              <w:t xml:space="preserve"> under the control of licensed engineers</w:t>
            </w:r>
          </w:p>
          <w:p w14:paraId="3E018D75" w14:textId="77777777" w:rsidR="00802708" w:rsidRPr="00D43508" w:rsidRDefault="00802708" w:rsidP="004E3E6B">
            <w:pPr>
              <w:ind w:left="144"/>
              <w:rPr>
                <w:rFonts w:cs="Calibri"/>
                <w:szCs w:val="20"/>
                <w:lang w:val="en-CA"/>
              </w:rPr>
            </w:pPr>
            <w:r w:rsidRPr="00D43508">
              <w:rPr>
                <w:rFonts w:cs="Calibri"/>
                <w:szCs w:val="20"/>
                <w:lang w:val="en-CA"/>
              </w:rPr>
              <w:t xml:space="preserve">Engineering program curriculum changes are expected to be overseen by a formally structured curriculum committee. The majority of the members of the committee are expected to be licensed professional engineers in Canada, preferably </w:t>
            </w:r>
            <w:r w:rsidRPr="004E3E6B">
              <w:rPr>
                <w:rFonts w:cs="Calibri"/>
                <w:bCs/>
                <w:szCs w:val="20"/>
                <w:lang w:val="en-CA"/>
              </w:rPr>
              <w:t>in</w:t>
            </w:r>
            <w:r w:rsidRPr="00D43508">
              <w:rPr>
                <w:rFonts w:cs="Calibri"/>
                <w:szCs w:val="20"/>
                <w:lang w:val="en-CA"/>
              </w:rPr>
              <w:t xml:space="preserve"> the jurisdiction in which the institution is located. In those jurisdictions where the teaching of engineering is the practice of engineering, they are expected to be licensed in that jurisdiction. </w:t>
            </w:r>
          </w:p>
        </w:tc>
        <w:tc>
          <w:tcPr>
            <w:tcW w:w="1171" w:type="dxa"/>
          </w:tcPr>
          <w:p w14:paraId="5C9CA827" w14:textId="77777777" w:rsidR="00802708" w:rsidRPr="0081144B" w:rsidRDefault="00802708" w:rsidP="0081144B">
            <w:pPr>
              <w:jc w:val="center"/>
              <w:rPr>
                <w:rFonts w:ascii="Segoe UI Symbol" w:hAnsi="Segoe UI Symbol" w:cs="Segoe UI Symbol"/>
                <w:b/>
                <w:bCs/>
                <w:sz w:val="24"/>
                <w:szCs w:val="32"/>
                <w:lang w:val="en-CA"/>
              </w:rPr>
            </w:pPr>
          </w:p>
        </w:tc>
        <w:tc>
          <w:tcPr>
            <w:tcW w:w="2932" w:type="dxa"/>
          </w:tcPr>
          <w:p w14:paraId="00EBDA88" w14:textId="77777777" w:rsidR="00802708" w:rsidRPr="00D43508" w:rsidRDefault="00802708" w:rsidP="009A7107">
            <w:pPr>
              <w:ind w:left="43"/>
              <w:rPr>
                <w:rFonts w:cs="Calibri"/>
                <w:szCs w:val="20"/>
                <w:lang w:val="en-CA"/>
              </w:rPr>
            </w:pPr>
          </w:p>
        </w:tc>
      </w:tr>
    </w:tbl>
    <w:p w14:paraId="5C1A96FE" w14:textId="77777777" w:rsidR="00493766" w:rsidRPr="00D43508" w:rsidRDefault="00493766" w:rsidP="000E6D01">
      <w:pPr>
        <w:rPr>
          <w:lang w:val="en-CA"/>
        </w:rPr>
      </w:pPr>
    </w:p>
    <w:p w14:paraId="781E2503" w14:textId="77777777" w:rsidR="006E3E66" w:rsidRPr="00D43508" w:rsidRDefault="006E3E66" w:rsidP="006E3E66">
      <w:pPr>
        <w:rPr>
          <w:lang w:val="en-CA"/>
        </w:rPr>
      </w:pPr>
    </w:p>
    <w:p w14:paraId="031F7142" w14:textId="77777777" w:rsidR="00A76C75" w:rsidRPr="00D43508" w:rsidRDefault="00A76C75" w:rsidP="008E4C1D">
      <w:pPr>
        <w:pStyle w:val="Heading3"/>
        <w:rPr>
          <w:rFonts w:cs="Calibri"/>
          <w:b/>
          <w:bCs/>
          <w:smallCaps/>
          <w:sz w:val="28"/>
          <w:szCs w:val="28"/>
          <w:u w:val="none"/>
          <w:lang w:val="en-CA"/>
        </w:rPr>
      </w:pPr>
      <w:r w:rsidRPr="00D43508">
        <w:rPr>
          <w:rFonts w:cs="Calibri"/>
          <w:b/>
          <w:bCs/>
          <w:smallCaps/>
          <w:sz w:val="28"/>
          <w:szCs w:val="28"/>
          <w:u w:val="none"/>
          <w:lang w:val="en-CA"/>
        </w:rPr>
        <w:t xml:space="preserve">Additional Criteria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7"/>
        <w:gridCol w:w="4357"/>
        <w:gridCol w:w="1171"/>
        <w:gridCol w:w="2935"/>
      </w:tblGrid>
      <w:tr w:rsidR="00075CE4" w:rsidRPr="00D43508" w14:paraId="458C2B4E" w14:textId="77777777" w:rsidTr="002714CF">
        <w:trPr>
          <w:cantSplit/>
          <w:tblHeader/>
        </w:trPr>
        <w:tc>
          <w:tcPr>
            <w:tcW w:w="9360" w:type="dxa"/>
            <w:gridSpan w:val="4"/>
            <w:shd w:val="clear" w:color="auto" w:fill="7F7F7F"/>
          </w:tcPr>
          <w:p w14:paraId="6848A26D" w14:textId="7D891A45" w:rsidR="00075CE4" w:rsidRPr="00D43508" w:rsidRDefault="00075CE4" w:rsidP="00075CE4">
            <w:pPr>
              <w:ind w:left="36"/>
              <w:jc w:val="center"/>
              <w:rPr>
                <w:rFonts w:cs="Calibri"/>
                <w:b/>
                <w:bCs/>
                <w:color w:val="FFFFFF"/>
                <w:szCs w:val="20"/>
                <w:lang w:val="en-CA"/>
              </w:rPr>
            </w:pPr>
            <w:r>
              <w:rPr>
                <w:rFonts w:cs="Calibri"/>
                <w:b/>
                <w:bCs/>
                <w:color w:val="FFFFFF"/>
                <w:szCs w:val="20"/>
                <w:lang w:val="en-CA"/>
              </w:rPr>
              <w:t xml:space="preserve">PROGRAM </w:t>
            </w:r>
            <w:r w:rsidRPr="00D43508">
              <w:rPr>
                <w:rFonts w:cs="Calibri"/>
                <w:b/>
                <w:bCs/>
                <w:color w:val="FFFFFF"/>
                <w:szCs w:val="20"/>
                <w:lang w:val="en-CA"/>
              </w:rPr>
              <w:t>NAME1</w:t>
            </w:r>
          </w:p>
        </w:tc>
      </w:tr>
      <w:tr w:rsidR="00426BA5" w:rsidRPr="00D43508" w14:paraId="461514B0" w14:textId="77777777" w:rsidTr="002714CF">
        <w:trPr>
          <w:cantSplit/>
          <w:tblHeader/>
        </w:trPr>
        <w:tc>
          <w:tcPr>
            <w:tcW w:w="9360" w:type="dxa"/>
            <w:gridSpan w:val="4"/>
            <w:shd w:val="clear" w:color="auto" w:fill="F2F2F2"/>
          </w:tcPr>
          <w:p w14:paraId="2D663BE9" w14:textId="77777777" w:rsidR="00426BA5" w:rsidRPr="00D43508" w:rsidRDefault="00426BA5" w:rsidP="00426BA5">
            <w:pPr>
              <w:ind w:left="43"/>
              <w:jc w:val="center"/>
              <w:rPr>
                <w:rFonts w:cs="Calibri"/>
                <w:b/>
                <w:bCs/>
                <w:szCs w:val="20"/>
                <w:lang w:val="en-CA"/>
              </w:rPr>
            </w:pPr>
            <w:r w:rsidRPr="00D43508">
              <w:rPr>
                <w:rFonts w:cs="Calibri"/>
                <w:b/>
                <w:bCs/>
                <w:szCs w:val="20"/>
                <w:lang w:val="en-CA"/>
              </w:rPr>
              <w:t>ADDITIONAL CRITERIA</w:t>
            </w:r>
          </w:p>
        </w:tc>
      </w:tr>
      <w:tr w:rsidR="00802708" w:rsidRPr="00D43508" w14:paraId="0EE64442" w14:textId="77777777" w:rsidTr="00075CE4">
        <w:trPr>
          <w:cantSplit/>
          <w:tblHeader/>
        </w:trPr>
        <w:tc>
          <w:tcPr>
            <w:tcW w:w="897" w:type="dxa"/>
            <w:tcBorders>
              <w:bottom w:val="single" w:sz="4" w:space="0" w:color="auto"/>
              <w:right w:val="nil"/>
            </w:tcBorders>
          </w:tcPr>
          <w:p w14:paraId="31C782DF" w14:textId="77777777" w:rsidR="00802708" w:rsidRPr="00D43508" w:rsidRDefault="00802708" w:rsidP="00426BA5">
            <w:pPr>
              <w:ind w:left="43"/>
              <w:jc w:val="center"/>
              <w:rPr>
                <w:rFonts w:cs="Calibri"/>
                <w:b/>
                <w:bCs/>
                <w:szCs w:val="20"/>
                <w:lang w:val="en-CA"/>
              </w:rPr>
            </w:pPr>
          </w:p>
        </w:tc>
        <w:tc>
          <w:tcPr>
            <w:tcW w:w="4357" w:type="dxa"/>
            <w:tcBorders>
              <w:left w:val="nil"/>
            </w:tcBorders>
          </w:tcPr>
          <w:p w14:paraId="4DF4842C" w14:textId="77777777" w:rsidR="00802708" w:rsidRPr="00D43508" w:rsidRDefault="00802708" w:rsidP="00426BA5">
            <w:pPr>
              <w:ind w:left="43"/>
              <w:jc w:val="center"/>
              <w:rPr>
                <w:rFonts w:cs="Calibri"/>
                <w:b/>
                <w:bCs/>
                <w:szCs w:val="20"/>
                <w:lang w:val="en-CA"/>
              </w:rPr>
            </w:pPr>
            <w:r w:rsidRPr="00D43508">
              <w:rPr>
                <w:rFonts w:cs="Calibri"/>
                <w:b/>
                <w:bCs/>
                <w:szCs w:val="20"/>
                <w:lang w:val="en-CA"/>
              </w:rPr>
              <w:t>Criterion 3.6</w:t>
            </w:r>
          </w:p>
        </w:tc>
        <w:tc>
          <w:tcPr>
            <w:tcW w:w="1171" w:type="dxa"/>
          </w:tcPr>
          <w:p w14:paraId="387F59B0" w14:textId="77777777" w:rsidR="00802708" w:rsidRPr="00D43508" w:rsidRDefault="00802708" w:rsidP="00426BA5">
            <w:pPr>
              <w:ind w:left="43"/>
              <w:jc w:val="center"/>
              <w:rPr>
                <w:rFonts w:cs="Calibri"/>
                <w:b/>
                <w:bCs/>
                <w:szCs w:val="20"/>
                <w:lang w:val="en-CA"/>
              </w:rPr>
            </w:pPr>
            <w:r w:rsidRPr="00D43508">
              <w:rPr>
                <w:rFonts w:cs="Calibri"/>
                <w:b/>
                <w:bCs/>
                <w:szCs w:val="20"/>
                <w:lang w:val="en-CA"/>
              </w:rPr>
              <w:t>Observation Type</w:t>
            </w:r>
          </w:p>
        </w:tc>
        <w:tc>
          <w:tcPr>
            <w:tcW w:w="2935" w:type="dxa"/>
          </w:tcPr>
          <w:p w14:paraId="08A07647" w14:textId="77777777" w:rsidR="00802708" w:rsidRPr="00D43508" w:rsidRDefault="00802708" w:rsidP="00426BA5">
            <w:pPr>
              <w:ind w:left="43"/>
              <w:jc w:val="center"/>
              <w:rPr>
                <w:rFonts w:cs="Calibri"/>
                <w:b/>
                <w:bCs/>
                <w:szCs w:val="20"/>
                <w:lang w:val="en-CA"/>
              </w:rPr>
            </w:pPr>
            <w:r w:rsidRPr="00D43508">
              <w:rPr>
                <w:rFonts w:cs="Calibri"/>
                <w:b/>
                <w:bCs/>
                <w:szCs w:val="20"/>
                <w:lang w:val="en-CA"/>
              </w:rPr>
              <w:t>Program Visitor’s Observations</w:t>
            </w:r>
          </w:p>
        </w:tc>
      </w:tr>
      <w:tr w:rsidR="00802708" w:rsidRPr="00D43508" w14:paraId="7CA56ADF" w14:textId="77777777" w:rsidTr="00075CE4">
        <w:trPr>
          <w:cantSplit/>
        </w:trPr>
        <w:tc>
          <w:tcPr>
            <w:tcW w:w="897" w:type="dxa"/>
            <w:tcBorders>
              <w:top w:val="single" w:sz="4" w:space="0" w:color="auto"/>
              <w:left w:val="single" w:sz="4" w:space="0" w:color="auto"/>
              <w:bottom w:val="single" w:sz="4" w:space="0" w:color="auto"/>
              <w:right w:val="single" w:sz="4" w:space="0" w:color="auto"/>
            </w:tcBorders>
          </w:tcPr>
          <w:p w14:paraId="32D54FE0" w14:textId="77777777" w:rsidR="00802708" w:rsidRPr="00D43508" w:rsidRDefault="00802708" w:rsidP="009A7107">
            <w:pPr>
              <w:ind w:left="43"/>
              <w:jc w:val="center"/>
              <w:rPr>
                <w:rFonts w:cs="Calibri"/>
                <w:szCs w:val="20"/>
                <w:lang w:val="en-CA"/>
              </w:rPr>
            </w:pPr>
            <w:r w:rsidRPr="00D43508">
              <w:rPr>
                <w:rFonts w:cs="Calibri"/>
                <w:szCs w:val="20"/>
                <w:lang w:val="en-CA"/>
              </w:rPr>
              <w:t>3.6.1</w:t>
            </w:r>
          </w:p>
        </w:tc>
        <w:tc>
          <w:tcPr>
            <w:tcW w:w="4357" w:type="dxa"/>
            <w:tcBorders>
              <w:left w:val="single" w:sz="4" w:space="0" w:color="auto"/>
            </w:tcBorders>
          </w:tcPr>
          <w:p w14:paraId="3C660B2F" w14:textId="77777777" w:rsidR="00802708" w:rsidRPr="000202D1" w:rsidRDefault="00802708" w:rsidP="000202D1">
            <w:pPr>
              <w:ind w:left="144"/>
              <w:rPr>
                <w:rFonts w:cs="Calibri"/>
                <w:b/>
                <w:bCs/>
                <w:szCs w:val="20"/>
                <w:u w:val="single"/>
                <w:lang w:val="en-CA"/>
              </w:rPr>
            </w:pPr>
            <w:r w:rsidRPr="000202D1">
              <w:rPr>
                <w:rFonts w:cs="Calibri"/>
                <w:b/>
                <w:bCs/>
                <w:szCs w:val="20"/>
                <w:u w:val="single"/>
                <w:lang w:val="en-CA"/>
              </w:rPr>
              <w:t>“Weakest Link” option</w:t>
            </w:r>
          </w:p>
          <w:p w14:paraId="31C7D681" w14:textId="77777777" w:rsidR="00802708" w:rsidRPr="00D43508" w:rsidRDefault="00802708" w:rsidP="004E3E6B">
            <w:pPr>
              <w:ind w:left="144"/>
              <w:rPr>
                <w:rFonts w:cs="Calibri"/>
                <w:szCs w:val="20"/>
                <w:lang w:val="en-CA"/>
              </w:rPr>
            </w:pPr>
            <w:r w:rsidRPr="00D43508">
              <w:rPr>
                <w:rFonts w:cs="Calibri"/>
                <w:szCs w:val="20"/>
                <w:lang w:val="en-CA"/>
              </w:rPr>
              <w:t>For purposes of accreditation, a program is characterized by a formally approved and published curriculum that is regarded as an entity by the institution and that can be considered independently. All options in the program are examined. Following the principle that a program is only as strong as its “weakest link”, a program is accredited only if all such variations meet the criteria.</w:t>
            </w:r>
          </w:p>
        </w:tc>
        <w:tc>
          <w:tcPr>
            <w:tcW w:w="1171" w:type="dxa"/>
          </w:tcPr>
          <w:p w14:paraId="5A7CD0D4" w14:textId="77777777" w:rsidR="00802708" w:rsidRPr="0081144B" w:rsidRDefault="00802708" w:rsidP="0081144B">
            <w:pPr>
              <w:jc w:val="center"/>
              <w:rPr>
                <w:rFonts w:ascii="Segoe UI Symbol" w:hAnsi="Segoe UI Symbol" w:cs="Segoe UI Symbol"/>
                <w:b/>
                <w:bCs/>
                <w:sz w:val="24"/>
                <w:szCs w:val="32"/>
                <w:lang w:val="en-CA"/>
              </w:rPr>
            </w:pPr>
          </w:p>
        </w:tc>
        <w:tc>
          <w:tcPr>
            <w:tcW w:w="2935" w:type="dxa"/>
          </w:tcPr>
          <w:p w14:paraId="0164372D" w14:textId="77777777" w:rsidR="00802708" w:rsidRPr="00D43508" w:rsidRDefault="00802708" w:rsidP="009A7107">
            <w:pPr>
              <w:ind w:left="43"/>
              <w:rPr>
                <w:rFonts w:cs="Calibri"/>
                <w:szCs w:val="20"/>
                <w:lang w:val="en-CA"/>
              </w:rPr>
            </w:pPr>
          </w:p>
        </w:tc>
      </w:tr>
      <w:tr w:rsidR="00802708" w:rsidRPr="00D43508" w14:paraId="5C3DDDC1" w14:textId="77777777" w:rsidTr="00075CE4">
        <w:trPr>
          <w:cantSplit/>
        </w:trPr>
        <w:tc>
          <w:tcPr>
            <w:tcW w:w="897" w:type="dxa"/>
            <w:tcBorders>
              <w:top w:val="single" w:sz="4" w:space="0" w:color="auto"/>
              <w:left w:val="single" w:sz="4" w:space="0" w:color="auto"/>
              <w:bottom w:val="single" w:sz="4" w:space="0" w:color="auto"/>
              <w:right w:val="single" w:sz="4" w:space="0" w:color="auto"/>
            </w:tcBorders>
          </w:tcPr>
          <w:p w14:paraId="7101EFAF" w14:textId="77777777" w:rsidR="00802708" w:rsidRPr="00D43508" w:rsidRDefault="00802708" w:rsidP="009A7107">
            <w:pPr>
              <w:ind w:left="43"/>
              <w:jc w:val="center"/>
              <w:rPr>
                <w:rFonts w:cs="Calibri"/>
                <w:szCs w:val="20"/>
                <w:lang w:val="en-CA"/>
              </w:rPr>
            </w:pPr>
            <w:r w:rsidRPr="00D43508">
              <w:rPr>
                <w:rFonts w:cs="Calibri"/>
                <w:szCs w:val="20"/>
                <w:lang w:val="en-CA"/>
              </w:rPr>
              <w:t>3.6.2</w:t>
            </w:r>
          </w:p>
        </w:tc>
        <w:tc>
          <w:tcPr>
            <w:tcW w:w="4357" w:type="dxa"/>
            <w:tcBorders>
              <w:left w:val="single" w:sz="4" w:space="0" w:color="auto"/>
            </w:tcBorders>
          </w:tcPr>
          <w:p w14:paraId="72550FEC" w14:textId="77777777" w:rsidR="00802708" w:rsidRPr="000202D1" w:rsidRDefault="00802708" w:rsidP="000202D1">
            <w:pPr>
              <w:ind w:left="144"/>
              <w:rPr>
                <w:rFonts w:cs="Calibri"/>
                <w:b/>
                <w:bCs/>
                <w:szCs w:val="20"/>
                <w:u w:val="single"/>
                <w:lang w:val="en-CA"/>
              </w:rPr>
            </w:pPr>
            <w:r w:rsidRPr="000202D1">
              <w:rPr>
                <w:rFonts w:cs="Calibri"/>
                <w:b/>
                <w:bCs/>
                <w:szCs w:val="20"/>
                <w:u w:val="single"/>
                <w:lang w:val="en-CA"/>
              </w:rPr>
              <w:t>“Engineering” in title</w:t>
            </w:r>
          </w:p>
          <w:p w14:paraId="4450BA9C" w14:textId="77777777" w:rsidR="00802708" w:rsidRPr="00D43508" w:rsidRDefault="00802708" w:rsidP="004E3E6B">
            <w:pPr>
              <w:ind w:left="144"/>
              <w:rPr>
                <w:rFonts w:cs="Calibri"/>
                <w:szCs w:val="20"/>
                <w:lang w:val="en-CA"/>
              </w:rPr>
            </w:pPr>
            <w:r w:rsidRPr="00D43508">
              <w:rPr>
                <w:rFonts w:cs="Calibri"/>
                <w:szCs w:val="20"/>
                <w:lang w:val="en-CA"/>
              </w:rPr>
              <w:t>An accredited program must include the word “engineering” in its title.</w:t>
            </w:r>
          </w:p>
        </w:tc>
        <w:tc>
          <w:tcPr>
            <w:tcW w:w="1171" w:type="dxa"/>
          </w:tcPr>
          <w:p w14:paraId="6813BF79" w14:textId="77777777" w:rsidR="00802708" w:rsidRPr="0081144B" w:rsidRDefault="00802708" w:rsidP="0081144B">
            <w:pPr>
              <w:jc w:val="center"/>
              <w:rPr>
                <w:rFonts w:ascii="Segoe UI Symbol" w:hAnsi="Segoe UI Symbol" w:cs="Segoe UI Symbol"/>
                <w:b/>
                <w:bCs/>
                <w:sz w:val="24"/>
                <w:szCs w:val="32"/>
                <w:lang w:val="en-CA"/>
              </w:rPr>
            </w:pPr>
          </w:p>
        </w:tc>
        <w:tc>
          <w:tcPr>
            <w:tcW w:w="2935" w:type="dxa"/>
          </w:tcPr>
          <w:p w14:paraId="58A565C3" w14:textId="77777777" w:rsidR="00802708" w:rsidRPr="00D43508" w:rsidRDefault="00802708" w:rsidP="009A7107">
            <w:pPr>
              <w:ind w:left="43"/>
              <w:rPr>
                <w:rFonts w:cs="Calibri"/>
                <w:szCs w:val="20"/>
                <w:lang w:val="en-CA"/>
              </w:rPr>
            </w:pPr>
          </w:p>
        </w:tc>
      </w:tr>
      <w:tr w:rsidR="00802708" w:rsidRPr="00D43508" w14:paraId="7E73B9FC" w14:textId="77777777" w:rsidTr="00075CE4">
        <w:trPr>
          <w:cantSplit/>
        </w:trPr>
        <w:tc>
          <w:tcPr>
            <w:tcW w:w="897" w:type="dxa"/>
            <w:tcBorders>
              <w:top w:val="single" w:sz="4" w:space="0" w:color="auto"/>
              <w:left w:val="single" w:sz="4" w:space="0" w:color="auto"/>
              <w:bottom w:val="single" w:sz="4" w:space="0" w:color="auto"/>
              <w:right w:val="single" w:sz="4" w:space="0" w:color="auto"/>
            </w:tcBorders>
          </w:tcPr>
          <w:p w14:paraId="4C710EE0" w14:textId="77777777" w:rsidR="00802708" w:rsidRPr="00D43508" w:rsidRDefault="00802708" w:rsidP="009A7107">
            <w:pPr>
              <w:ind w:left="43"/>
              <w:jc w:val="center"/>
              <w:rPr>
                <w:rFonts w:cs="Calibri"/>
                <w:szCs w:val="20"/>
                <w:lang w:val="en-CA"/>
              </w:rPr>
            </w:pPr>
            <w:r w:rsidRPr="00D43508">
              <w:rPr>
                <w:rFonts w:cs="Calibri"/>
                <w:szCs w:val="20"/>
                <w:lang w:val="en-CA"/>
              </w:rPr>
              <w:t>3.6.3</w:t>
            </w:r>
          </w:p>
        </w:tc>
        <w:tc>
          <w:tcPr>
            <w:tcW w:w="4357" w:type="dxa"/>
            <w:tcBorders>
              <w:left w:val="single" w:sz="4" w:space="0" w:color="auto"/>
            </w:tcBorders>
          </w:tcPr>
          <w:p w14:paraId="28549872" w14:textId="77777777" w:rsidR="00802708" w:rsidRPr="000202D1" w:rsidRDefault="00802708" w:rsidP="000202D1">
            <w:pPr>
              <w:ind w:left="144"/>
              <w:rPr>
                <w:rFonts w:cs="Calibri"/>
                <w:b/>
                <w:bCs/>
                <w:szCs w:val="20"/>
                <w:u w:val="single"/>
                <w:lang w:val="en-CA"/>
              </w:rPr>
            </w:pPr>
            <w:r w:rsidRPr="000202D1">
              <w:rPr>
                <w:rFonts w:cs="Calibri"/>
                <w:b/>
                <w:bCs/>
                <w:szCs w:val="20"/>
                <w:u w:val="single"/>
                <w:lang w:val="en-CA"/>
              </w:rPr>
              <w:t>Descriptive title</w:t>
            </w:r>
          </w:p>
          <w:p w14:paraId="50690490" w14:textId="77777777" w:rsidR="00802708" w:rsidRPr="00D43508" w:rsidRDefault="00802708" w:rsidP="004E3E6B">
            <w:pPr>
              <w:ind w:left="144"/>
              <w:rPr>
                <w:rFonts w:cs="Calibri"/>
                <w:szCs w:val="20"/>
                <w:lang w:val="en-CA"/>
              </w:rPr>
            </w:pPr>
            <w:r w:rsidRPr="00D43508">
              <w:rPr>
                <w:rFonts w:cs="Calibri"/>
                <w:szCs w:val="20"/>
                <w:lang w:val="en-CA"/>
              </w:rPr>
              <w:t xml:space="preserve">The title of an accredited engineering program must be </w:t>
            </w:r>
            <w:r w:rsidRPr="004E3E6B">
              <w:rPr>
                <w:rFonts w:cs="Calibri"/>
                <w:bCs/>
                <w:szCs w:val="20"/>
                <w:lang w:val="en-CA"/>
              </w:rPr>
              <w:t>properly</w:t>
            </w:r>
            <w:r w:rsidRPr="00D43508">
              <w:rPr>
                <w:rFonts w:cs="Calibri"/>
                <w:szCs w:val="20"/>
                <w:lang w:val="en-CA"/>
              </w:rPr>
              <w:t xml:space="preserve"> descriptive of the curriculum content.</w:t>
            </w:r>
          </w:p>
        </w:tc>
        <w:tc>
          <w:tcPr>
            <w:tcW w:w="1171" w:type="dxa"/>
          </w:tcPr>
          <w:p w14:paraId="67E0D629" w14:textId="77777777" w:rsidR="00802708" w:rsidRPr="0081144B" w:rsidRDefault="00802708" w:rsidP="0081144B">
            <w:pPr>
              <w:jc w:val="center"/>
              <w:rPr>
                <w:rFonts w:ascii="Segoe UI Symbol" w:hAnsi="Segoe UI Symbol" w:cs="Segoe UI Symbol"/>
                <w:b/>
                <w:bCs/>
                <w:sz w:val="24"/>
                <w:szCs w:val="32"/>
                <w:lang w:val="en-CA"/>
              </w:rPr>
            </w:pPr>
          </w:p>
        </w:tc>
        <w:tc>
          <w:tcPr>
            <w:tcW w:w="2935" w:type="dxa"/>
          </w:tcPr>
          <w:p w14:paraId="3784D888" w14:textId="77777777" w:rsidR="00802708" w:rsidRPr="00D43508" w:rsidRDefault="00802708" w:rsidP="009A7107">
            <w:pPr>
              <w:ind w:left="43"/>
              <w:rPr>
                <w:rFonts w:cs="Calibri"/>
                <w:szCs w:val="20"/>
                <w:lang w:val="en-CA"/>
              </w:rPr>
            </w:pPr>
          </w:p>
        </w:tc>
      </w:tr>
      <w:tr w:rsidR="00802708" w:rsidRPr="00D43508" w14:paraId="1FC9474D" w14:textId="77777777" w:rsidTr="00075CE4">
        <w:trPr>
          <w:cantSplit/>
        </w:trPr>
        <w:tc>
          <w:tcPr>
            <w:tcW w:w="897" w:type="dxa"/>
            <w:tcBorders>
              <w:top w:val="single" w:sz="4" w:space="0" w:color="auto"/>
              <w:left w:val="single" w:sz="4" w:space="0" w:color="auto"/>
              <w:bottom w:val="single" w:sz="4" w:space="0" w:color="auto"/>
              <w:right w:val="single" w:sz="4" w:space="0" w:color="auto"/>
            </w:tcBorders>
          </w:tcPr>
          <w:p w14:paraId="38B2FDEC" w14:textId="77777777" w:rsidR="00802708" w:rsidRPr="00D43508" w:rsidRDefault="00802708" w:rsidP="009A7107">
            <w:pPr>
              <w:ind w:left="43"/>
              <w:jc w:val="center"/>
              <w:rPr>
                <w:rFonts w:cs="Calibri"/>
                <w:szCs w:val="20"/>
                <w:lang w:val="en-CA"/>
              </w:rPr>
            </w:pPr>
            <w:r w:rsidRPr="00D43508">
              <w:rPr>
                <w:rFonts w:cs="Calibri"/>
                <w:szCs w:val="20"/>
                <w:lang w:val="en-CA"/>
              </w:rPr>
              <w:lastRenderedPageBreak/>
              <w:t>3.6.4</w:t>
            </w:r>
          </w:p>
        </w:tc>
        <w:tc>
          <w:tcPr>
            <w:tcW w:w="4357" w:type="dxa"/>
            <w:tcBorders>
              <w:left w:val="single" w:sz="4" w:space="0" w:color="auto"/>
            </w:tcBorders>
          </w:tcPr>
          <w:p w14:paraId="45C40680" w14:textId="77777777" w:rsidR="00802708" w:rsidRPr="000202D1" w:rsidRDefault="00802708" w:rsidP="000202D1">
            <w:pPr>
              <w:ind w:left="144"/>
              <w:rPr>
                <w:rFonts w:cs="Calibri"/>
                <w:b/>
                <w:bCs/>
                <w:szCs w:val="20"/>
                <w:u w:val="single"/>
                <w:lang w:val="en-CA"/>
              </w:rPr>
            </w:pPr>
            <w:r w:rsidRPr="000202D1">
              <w:rPr>
                <w:rFonts w:cs="Calibri"/>
                <w:b/>
                <w:bCs/>
                <w:szCs w:val="20"/>
                <w:u w:val="single"/>
                <w:lang w:val="en-CA"/>
              </w:rPr>
              <w:t>Composite titles</w:t>
            </w:r>
          </w:p>
          <w:p w14:paraId="0C3A2615" w14:textId="77777777" w:rsidR="00802708" w:rsidRPr="00D43508" w:rsidRDefault="00802708" w:rsidP="004E3E6B">
            <w:pPr>
              <w:ind w:left="144"/>
              <w:rPr>
                <w:rFonts w:cs="Calibri"/>
                <w:szCs w:val="20"/>
                <w:lang w:val="en-CA"/>
              </w:rPr>
            </w:pPr>
            <w:r w:rsidRPr="00D43508">
              <w:rPr>
                <w:rFonts w:cs="Calibri"/>
                <w:szCs w:val="20"/>
                <w:lang w:val="en-CA"/>
              </w:rPr>
              <w:t>If a program, by virtue of its title, becomes subject to the content requirements for two or more engineering curricula, then the program must meet the Accreditation Board requirements for each engineering curriculum named.</w:t>
            </w:r>
          </w:p>
        </w:tc>
        <w:tc>
          <w:tcPr>
            <w:tcW w:w="1171" w:type="dxa"/>
          </w:tcPr>
          <w:p w14:paraId="2DD3B558" w14:textId="77777777" w:rsidR="00802708" w:rsidRPr="0081144B" w:rsidRDefault="00802708" w:rsidP="0081144B">
            <w:pPr>
              <w:jc w:val="center"/>
              <w:rPr>
                <w:rFonts w:ascii="Segoe UI Symbol" w:hAnsi="Segoe UI Symbol" w:cs="Segoe UI Symbol"/>
                <w:b/>
                <w:bCs/>
                <w:sz w:val="24"/>
                <w:szCs w:val="32"/>
                <w:lang w:val="en-CA"/>
              </w:rPr>
            </w:pPr>
          </w:p>
        </w:tc>
        <w:tc>
          <w:tcPr>
            <w:tcW w:w="2935" w:type="dxa"/>
          </w:tcPr>
          <w:p w14:paraId="2DE0AFE9" w14:textId="77777777" w:rsidR="00802708" w:rsidRPr="00D43508" w:rsidRDefault="00802708" w:rsidP="009A7107">
            <w:pPr>
              <w:ind w:left="43"/>
              <w:rPr>
                <w:rFonts w:cs="Calibri"/>
                <w:szCs w:val="20"/>
                <w:lang w:val="en-CA"/>
              </w:rPr>
            </w:pPr>
          </w:p>
        </w:tc>
      </w:tr>
      <w:tr w:rsidR="00802708" w:rsidRPr="00D43508" w14:paraId="477B31FE" w14:textId="77777777" w:rsidTr="00075CE4">
        <w:trPr>
          <w:cantSplit/>
        </w:trPr>
        <w:tc>
          <w:tcPr>
            <w:tcW w:w="897" w:type="dxa"/>
            <w:tcBorders>
              <w:top w:val="single" w:sz="4" w:space="0" w:color="auto"/>
              <w:left w:val="single" w:sz="4" w:space="0" w:color="auto"/>
              <w:bottom w:val="single" w:sz="4" w:space="0" w:color="auto"/>
              <w:right w:val="single" w:sz="4" w:space="0" w:color="auto"/>
            </w:tcBorders>
          </w:tcPr>
          <w:p w14:paraId="07C11DA8" w14:textId="77777777" w:rsidR="00802708" w:rsidRPr="00D43508" w:rsidRDefault="00802708" w:rsidP="009A7107">
            <w:pPr>
              <w:ind w:left="43"/>
              <w:jc w:val="center"/>
              <w:rPr>
                <w:rFonts w:cs="Calibri"/>
                <w:szCs w:val="20"/>
                <w:lang w:val="en-CA"/>
              </w:rPr>
            </w:pPr>
            <w:r w:rsidRPr="00D43508">
              <w:rPr>
                <w:rFonts w:cs="Calibri"/>
                <w:szCs w:val="20"/>
                <w:lang w:val="en-CA"/>
              </w:rPr>
              <w:t>3.6.5</w:t>
            </w:r>
          </w:p>
        </w:tc>
        <w:tc>
          <w:tcPr>
            <w:tcW w:w="4357" w:type="dxa"/>
            <w:tcBorders>
              <w:left w:val="single" w:sz="4" w:space="0" w:color="auto"/>
            </w:tcBorders>
          </w:tcPr>
          <w:p w14:paraId="169B70DA" w14:textId="77777777" w:rsidR="00802708" w:rsidRPr="000202D1" w:rsidRDefault="00802708" w:rsidP="000202D1">
            <w:pPr>
              <w:ind w:left="144"/>
              <w:rPr>
                <w:rFonts w:cs="Calibri"/>
                <w:b/>
                <w:bCs/>
                <w:szCs w:val="20"/>
                <w:u w:val="single"/>
                <w:lang w:val="en-CA"/>
              </w:rPr>
            </w:pPr>
            <w:r w:rsidRPr="000202D1">
              <w:rPr>
                <w:rFonts w:cs="Calibri"/>
                <w:b/>
                <w:bCs/>
                <w:szCs w:val="20"/>
                <w:u w:val="single"/>
                <w:lang w:val="en-CA"/>
              </w:rPr>
              <w:t>Distinct options</w:t>
            </w:r>
          </w:p>
          <w:p w14:paraId="64452539" w14:textId="77777777" w:rsidR="00802708" w:rsidRPr="00D43508" w:rsidRDefault="00802708" w:rsidP="004E3E6B">
            <w:pPr>
              <w:ind w:left="144"/>
              <w:rPr>
                <w:rFonts w:cs="Calibri"/>
                <w:szCs w:val="20"/>
                <w:lang w:val="en-CA"/>
              </w:rPr>
            </w:pPr>
            <w:r w:rsidRPr="00D43508">
              <w:rPr>
                <w:rFonts w:cs="Calibri"/>
                <w:szCs w:val="20"/>
                <w:lang w:val="en-CA"/>
              </w:rPr>
              <w:t xml:space="preserve">The Accreditation Board must have evidence that all engineering options contain a significant amount of </w:t>
            </w:r>
            <w:r w:rsidRPr="004E3E6B">
              <w:rPr>
                <w:rFonts w:cs="Calibri"/>
                <w:bCs/>
                <w:szCs w:val="20"/>
                <w:lang w:val="en-CA"/>
              </w:rPr>
              <w:t>distinct</w:t>
            </w:r>
            <w:r w:rsidRPr="00D43508">
              <w:rPr>
                <w:rFonts w:cs="Calibri"/>
                <w:szCs w:val="20"/>
                <w:lang w:val="en-CA"/>
              </w:rPr>
              <w:t xml:space="preserve"> curriculum content and that the name of each option is descriptive of that curriculum content.</w:t>
            </w:r>
          </w:p>
        </w:tc>
        <w:tc>
          <w:tcPr>
            <w:tcW w:w="1171" w:type="dxa"/>
          </w:tcPr>
          <w:p w14:paraId="4BB1E73B" w14:textId="77777777" w:rsidR="00802708" w:rsidRPr="0081144B" w:rsidRDefault="00802708" w:rsidP="0081144B">
            <w:pPr>
              <w:jc w:val="center"/>
              <w:rPr>
                <w:rFonts w:ascii="Segoe UI Symbol" w:hAnsi="Segoe UI Symbol" w:cs="Segoe UI Symbol"/>
                <w:b/>
                <w:bCs/>
                <w:sz w:val="24"/>
                <w:szCs w:val="32"/>
                <w:lang w:val="en-CA"/>
              </w:rPr>
            </w:pPr>
          </w:p>
        </w:tc>
        <w:tc>
          <w:tcPr>
            <w:tcW w:w="2935" w:type="dxa"/>
          </w:tcPr>
          <w:p w14:paraId="03008F04" w14:textId="77777777" w:rsidR="00802708" w:rsidRPr="00D43508" w:rsidRDefault="00802708" w:rsidP="009A7107">
            <w:pPr>
              <w:ind w:left="43"/>
              <w:rPr>
                <w:rFonts w:cs="Calibri"/>
                <w:szCs w:val="20"/>
                <w:lang w:val="en-CA"/>
              </w:rPr>
            </w:pPr>
          </w:p>
        </w:tc>
      </w:tr>
      <w:tr w:rsidR="00DA4D0A" w:rsidRPr="00D43508" w14:paraId="5951639A" w14:textId="77777777" w:rsidTr="00075CE4">
        <w:trPr>
          <w:cantSplit/>
        </w:trPr>
        <w:tc>
          <w:tcPr>
            <w:tcW w:w="897" w:type="dxa"/>
            <w:tcBorders>
              <w:top w:val="single" w:sz="4" w:space="0" w:color="auto"/>
              <w:left w:val="single" w:sz="4" w:space="0" w:color="auto"/>
              <w:bottom w:val="single" w:sz="4" w:space="0" w:color="auto"/>
              <w:right w:val="single" w:sz="4" w:space="0" w:color="auto"/>
            </w:tcBorders>
          </w:tcPr>
          <w:p w14:paraId="1D040F22" w14:textId="6EBAAE5B" w:rsidR="00DA4D0A" w:rsidRPr="00D43508" w:rsidRDefault="00DA4D0A" w:rsidP="009A7107">
            <w:pPr>
              <w:ind w:left="43"/>
              <w:jc w:val="center"/>
              <w:rPr>
                <w:rFonts w:cs="Calibri"/>
                <w:szCs w:val="20"/>
                <w:lang w:val="en-CA"/>
              </w:rPr>
            </w:pPr>
            <w:r w:rsidRPr="00D43508">
              <w:rPr>
                <w:rFonts w:cs="Calibri"/>
                <w:szCs w:val="20"/>
                <w:lang w:val="en-CA"/>
              </w:rPr>
              <w:t>3.6.6</w:t>
            </w:r>
          </w:p>
        </w:tc>
        <w:tc>
          <w:tcPr>
            <w:tcW w:w="4357" w:type="dxa"/>
            <w:tcBorders>
              <w:left w:val="single" w:sz="4" w:space="0" w:color="auto"/>
            </w:tcBorders>
          </w:tcPr>
          <w:p w14:paraId="7D3F5279" w14:textId="77777777" w:rsidR="00220F26" w:rsidRPr="000202D1" w:rsidRDefault="00220F26" w:rsidP="000202D1">
            <w:pPr>
              <w:ind w:left="144"/>
              <w:rPr>
                <w:rFonts w:cs="Calibri"/>
                <w:b/>
                <w:bCs/>
                <w:szCs w:val="20"/>
                <w:u w:val="single"/>
                <w:lang w:val="en-CA"/>
              </w:rPr>
            </w:pPr>
            <w:r w:rsidRPr="000202D1">
              <w:rPr>
                <w:rFonts w:cs="Calibri"/>
                <w:b/>
                <w:bCs/>
                <w:szCs w:val="20"/>
                <w:u w:val="single"/>
                <w:lang w:val="en-CA"/>
              </w:rPr>
              <w:t>Appropriate title</w:t>
            </w:r>
          </w:p>
          <w:p w14:paraId="3FC55B9A" w14:textId="014BE39F" w:rsidR="00DA4D0A" w:rsidRPr="00D43508" w:rsidRDefault="00220F26" w:rsidP="004E3E6B">
            <w:pPr>
              <w:ind w:left="144"/>
              <w:rPr>
                <w:rFonts w:cs="Calibri"/>
                <w:bCs/>
                <w:szCs w:val="20"/>
                <w:lang w:val="en-CA"/>
              </w:rPr>
            </w:pPr>
            <w:r w:rsidRPr="00D43508">
              <w:rPr>
                <w:rFonts w:cs="Calibri"/>
                <w:bCs/>
                <w:szCs w:val="20"/>
                <w:lang w:val="en-CA"/>
              </w:rPr>
              <w:t>The Accreditation Board must have evidence that the program name is appropriate for all students graduating in the program regardless of the option taken.</w:t>
            </w:r>
          </w:p>
        </w:tc>
        <w:tc>
          <w:tcPr>
            <w:tcW w:w="1171" w:type="dxa"/>
          </w:tcPr>
          <w:p w14:paraId="1157EB08" w14:textId="77777777" w:rsidR="00DA4D0A" w:rsidRPr="0081144B" w:rsidRDefault="00DA4D0A" w:rsidP="0081144B">
            <w:pPr>
              <w:jc w:val="center"/>
              <w:rPr>
                <w:rFonts w:ascii="Segoe UI Symbol" w:hAnsi="Segoe UI Symbol" w:cs="Segoe UI Symbol"/>
                <w:b/>
                <w:bCs/>
                <w:sz w:val="24"/>
                <w:szCs w:val="32"/>
                <w:lang w:val="en-CA"/>
              </w:rPr>
            </w:pPr>
          </w:p>
        </w:tc>
        <w:tc>
          <w:tcPr>
            <w:tcW w:w="2935" w:type="dxa"/>
          </w:tcPr>
          <w:p w14:paraId="74E03B57" w14:textId="77777777" w:rsidR="00DA4D0A" w:rsidRPr="00D43508" w:rsidRDefault="00DA4D0A" w:rsidP="009A7107">
            <w:pPr>
              <w:ind w:left="43"/>
              <w:rPr>
                <w:rFonts w:cs="Calibri"/>
                <w:szCs w:val="20"/>
                <w:lang w:val="en-CA"/>
              </w:rPr>
            </w:pPr>
          </w:p>
        </w:tc>
      </w:tr>
    </w:tbl>
    <w:p w14:paraId="5C39B730" w14:textId="77777777" w:rsidR="00493766" w:rsidRPr="00D43508" w:rsidRDefault="00493766" w:rsidP="00493766">
      <w:pPr>
        <w:rPr>
          <w:rFonts w:cs="Calibri"/>
          <w:lang w:val="en-CA"/>
        </w:rPr>
      </w:pPr>
    </w:p>
    <w:p w14:paraId="2D359C15" w14:textId="77777777" w:rsidR="008E4C1D" w:rsidRPr="00D43508" w:rsidRDefault="008E4C1D" w:rsidP="006A29DF">
      <w:pPr>
        <w:spacing w:after="120"/>
        <w:rPr>
          <w:rFonts w:cs="Calibri"/>
          <w:b/>
          <w:bCs/>
          <w:i/>
          <w:iCs/>
          <w:szCs w:val="20"/>
          <w:lang w:val="en-CA"/>
        </w:rPr>
      </w:pPr>
      <w:bookmarkStart w:id="41" w:name="_Hlk505163293"/>
    </w:p>
    <w:bookmarkEnd w:id="41"/>
    <w:p w14:paraId="7F923A87" w14:textId="77777777" w:rsidR="002F160D" w:rsidRPr="00D43508" w:rsidRDefault="002F160D" w:rsidP="00493766">
      <w:pPr>
        <w:rPr>
          <w:rFonts w:cs="Calibri"/>
          <w:lang w:val="en-CA"/>
        </w:rPr>
      </w:pPr>
    </w:p>
    <w:p w14:paraId="27DC5809" w14:textId="77777777" w:rsidR="00493766" w:rsidRPr="00D43508" w:rsidRDefault="00143592" w:rsidP="003B2D50">
      <w:pPr>
        <w:pStyle w:val="Heading2"/>
        <w:keepNext w:val="0"/>
        <w:widowControl w:val="0"/>
        <w:ind w:left="806"/>
        <w:rPr>
          <w:rFonts w:cs="Calibri"/>
          <w:lang w:val="en-CA"/>
        </w:rPr>
      </w:pPr>
      <w:bookmarkStart w:id="42" w:name="_Toc215464384"/>
      <w:bookmarkStart w:id="43" w:name="_Toc338841457"/>
      <w:r w:rsidRPr="00D43508">
        <w:rPr>
          <w:rFonts w:cs="Calibri"/>
          <w:lang w:val="en-CA"/>
        </w:rPr>
        <w:br w:type="page"/>
      </w:r>
      <w:bookmarkStart w:id="44" w:name="_Toc216428230"/>
      <w:r w:rsidR="00493766" w:rsidRPr="00D43508">
        <w:rPr>
          <w:rFonts w:cs="Calibri"/>
          <w:lang w:val="en-CA"/>
        </w:rPr>
        <w:lastRenderedPageBreak/>
        <w:t>History, current status and future plans</w:t>
      </w:r>
      <w:bookmarkEnd w:id="42"/>
      <w:bookmarkEnd w:id="43"/>
      <w:bookmarkEnd w:id="44"/>
    </w:p>
    <w:p w14:paraId="4B2A2903" w14:textId="77777777" w:rsidR="00493766" w:rsidRPr="00D43508" w:rsidRDefault="00493766" w:rsidP="00D302C8">
      <w:pPr>
        <w:pStyle w:val="Heading3"/>
        <w:keepNext w:val="0"/>
        <w:rPr>
          <w:rFonts w:cs="Calibri"/>
          <w:b/>
          <w:lang w:val="en-CA"/>
        </w:rPr>
      </w:pPr>
      <w:bookmarkStart w:id="45" w:name="_Toc215464385"/>
      <w:r w:rsidRPr="00D43508">
        <w:rPr>
          <w:rFonts w:cs="Calibri"/>
          <w:b/>
          <w:lang w:val="en-CA"/>
        </w:rPr>
        <w:t>Resolution of previous issues</w:t>
      </w:r>
      <w:bookmarkEnd w:id="45"/>
    </w:p>
    <w:p w14:paraId="2B742677" w14:textId="77777777" w:rsidR="00493766" w:rsidRPr="00506AE8" w:rsidRDefault="00493766" w:rsidP="00B51731">
      <w:pPr>
        <w:jc w:val="both"/>
        <w:rPr>
          <w:rFonts w:cs="Calibri"/>
          <w:color w:val="FF0000"/>
          <w:lang w:val="en-CA"/>
        </w:rPr>
      </w:pPr>
      <w:r w:rsidRPr="00506AE8">
        <w:rPr>
          <w:rFonts w:cs="Calibri"/>
          <w:color w:val="FF0000"/>
          <w:lang w:val="en-CA"/>
        </w:rPr>
        <w:t>If specific deficiencies, weaknesses or concerns were noted by the Accreditation Board (as reported in the Accreditation Board Chair’s accreditation decision letter) for the program following the last evaluation, refer to them and indicate the action taken in each case.</w:t>
      </w:r>
    </w:p>
    <w:p w14:paraId="21F47CEC" w14:textId="77777777" w:rsidR="00493766" w:rsidRPr="00D43508" w:rsidRDefault="00493766" w:rsidP="00B51731">
      <w:pPr>
        <w:jc w:val="both"/>
        <w:rPr>
          <w:rFonts w:cs="Calibri"/>
          <w:lang w:val="en-CA"/>
        </w:rPr>
      </w:pPr>
    </w:p>
    <w:p w14:paraId="61C7CAD7" w14:textId="7443A659" w:rsidR="007772FA" w:rsidRPr="007772FA" w:rsidRDefault="007772FA" w:rsidP="007772FA">
      <w:pPr>
        <w:pBdr>
          <w:top w:val="single" w:sz="2" w:space="4" w:color="auto"/>
          <w:left w:val="single" w:sz="2" w:space="4" w:color="auto"/>
          <w:bottom w:val="single" w:sz="2" w:space="4" w:color="auto"/>
          <w:right w:val="single" w:sz="2" w:space="4" w:color="auto"/>
        </w:pBdr>
        <w:ind w:left="142"/>
        <w:rPr>
          <w:rFonts w:cs="Calibri"/>
          <w:i/>
          <w:iCs/>
          <w:lang w:val="en-CA"/>
        </w:rPr>
      </w:pPr>
      <w:r w:rsidRPr="007772FA">
        <w:rPr>
          <w:rFonts w:cs="Calibri"/>
          <w:i/>
          <w:iCs/>
          <w:lang w:val="en-CA"/>
        </w:rPr>
        <w:t xml:space="preserve">The criteria mentioned below, relating to any deficiency, weakness, or concern are in reference to the </w:t>
      </w:r>
      <w:r w:rsidRPr="007772FA">
        <w:rPr>
          <w:rFonts w:cs="Calibri"/>
          <w:i/>
          <w:iCs/>
          <w:highlight w:val="yellow"/>
          <w:lang w:val="en-CA"/>
        </w:rPr>
        <w:t>20</w:t>
      </w:r>
      <w:r w:rsidRPr="007772FA">
        <w:rPr>
          <w:rFonts w:cs="Calibri"/>
          <w:i/>
          <w:iCs/>
          <w:highlight w:val="yellow"/>
          <w:lang w:val="en-CA"/>
        </w:rPr>
        <w:t>xx</w:t>
      </w:r>
      <w:r w:rsidRPr="007772FA">
        <w:rPr>
          <w:rFonts w:cs="Calibri"/>
          <w:i/>
          <w:iCs/>
          <w:lang w:val="en-CA"/>
        </w:rPr>
        <w:t xml:space="preserve"> </w:t>
      </w:r>
    </w:p>
    <w:p w14:paraId="3B692D78" w14:textId="020D19DE" w:rsidR="00493766" w:rsidRDefault="007772FA" w:rsidP="007772FA">
      <w:pPr>
        <w:pBdr>
          <w:top w:val="single" w:sz="2" w:space="4" w:color="auto"/>
          <w:left w:val="single" w:sz="2" w:space="4" w:color="auto"/>
          <w:bottom w:val="single" w:sz="2" w:space="4" w:color="auto"/>
          <w:right w:val="single" w:sz="2" w:space="4" w:color="auto"/>
        </w:pBdr>
        <w:ind w:left="142"/>
        <w:rPr>
          <w:rFonts w:cs="Calibri"/>
          <w:i/>
          <w:iCs/>
          <w:lang w:val="en-CA"/>
        </w:rPr>
      </w:pPr>
      <w:r w:rsidRPr="007772FA">
        <w:rPr>
          <w:rFonts w:cs="Calibri"/>
          <w:i/>
          <w:iCs/>
          <w:lang w:val="en-CA"/>
        </w:rPr>
        <w:t>version of the accreditation criteria and procedures that were used at the time of the previous visit.</w:t>
      </w:r>
    </w:p>
    <w:p w14:paraId="60C4B491" w14:textId="1B1BFC74" w:rsidR="007772FA" w:rsidRPr="007772FA" w:rsidRDefault="000D262E" w:rsidP="007772FA">
      <w:pPr>
        <w:pBdr>
          <w:top w:val="single" w:sz="2" w:space="4" w:color="auto"/>
          <w:left w:val="single" w:sz="2" w:space="4" w:color="auto"/>
          <w:bottom w:val="single" w:sz="2" w:space="4" w:color="auto"/>
          <w:right w:val="single" w:sz="2" w:space="4" w:color="auto"/>
        </w:pBdr>
        <w:spacing w:after="80"/>
        <w:ind w:left="142"/>
        <w:rPr>
          <w:rFonts w:cs="Calibri"/>
          <w:i/>
          <w:iCs/>
          <w:lang w:val="en-CA"/>
        </w:rPr>
      </w:pPr>
      <w:r>
        <w:rPr>
          <w:rFonts w:cs="Calibri"/>
          <w:i/>
          <w:iCs/>
          <w:lang w:val="en-CA"/>
        </w:rPr>
        <w:t>…</w:t>
      </w:r>
    </w:p>
    <w:p w14:paraId="4D02363A" w14:textId="77777777" w:rsidR="00493766" w:rsidRPr="00D43508" w:rsidRDefault="00493766" w:rsidP="000E6D01">
      <w:pPr>
        <w:rPr>
          <w:lang w:val="en-CA"/>
        </w:rPr>
      </w:pPr>
      <w:bookmarkStart w:id="46" w:name="_Toc215464386"/>
    </w:p>
    <w:p w14:paraId="68E71C8B" w14:textId="77777777" w:rsidR="00493766" w:rsidRPr="00D43508" w:rsidRDefault="00493766" w:rsidP="00493766">
      <w:pPr>
        <w:pStyle w:val="Heading3"/>
        <w:rPr>
          <w:rFonts w:cs="Calibri"/>
          <w:b/>
          <w:bCs/>
          <w:lang w:val="en-CA"/>
        </w:rPr>
      </w:pPr>
      <w:r w:rsidRPr="00D43508">
        <w:rPr>
          <w:rFonts w:cs="Calibri"/>
          <w:b/>
          <w:bCs/>
          <w:lang w:val="en-CA"/>
        </w:rPr>
        <w:t>Comments on self-appraisal and objectives</w:t>
      </w:r>
      <w:bookmarkEnd w:id="46"/>
    </w:p>
    <w:p w14:paraId="053EF9A9" w14:textId="77777777" w:rsidR="00493766" w:rsidRPr="00D43508" w:rsidRDefault="00493766" w:rsidP="00957590">
      <w:pPr>
        <w:pBdr>
          <w:top w:val="single" w:sz="2" w:space="4" w:color="auto"/>
          <w:left w:val="single" w:sz="2" w:space="4" w:color="auto"/>
          <w:bottom w:val="single" w:sz="2" w:space="4" w:color="auto"/>
          <w:right w:val="single" w:sz="2" w:space="4" w:color="auto"/>
        </w:pBdr>
        <w:spacing w:after="80"/>
        <w:ind w:left="142"/>
        <w:rPr>
          <w:rFonts w:cs="Calibri"/>
          <w:lang w:val="en-CA"/>
        </w:rPr>
      </w:pPr>
    </w:p>
    <w:p w14:paraId="5BFC70DB" w14:textId="77777777" w:rsidR="00493766" w:rsidRPr="00D43508" w:rsidRDefault="00493766" w:rsidP="00493766">
      <w:pPr>
        <w:rPr>
          <w:rFonts w:cs="Calibri"/>
          <w:lang w:val="en-CA"/>
        </w:rPr>
      </w:pPr>
    </w:p>
    <w:p w14:paraId="7E825EB1" w14:textId="77777777" w:rsidR="00493766" w:rsidRPr="00D43508" w:rsidRDefault="00493766" w:rsidP="00493766">
      <w:pPr>
        <w:pStyle w:val="Heading2"/>
        <w:rPr>
          <w:rFonts w:cs="Calibri"/>
          <w:lang w:val="en-CA"/>
        </w:rPr>
      </w:pPr>
      <w:bookmarkStart w:id="47" w:name="_Toc215464398"/>
      <w:bookmarkStart w:id="48" w:name="_Toc338841458"/>
      <w:bookmarkStart w:id="49" w:name="_Toc216428231"/>
      <w:r w:rsidRPr="00D43508">
        <w:rPr>
          <w:rFonts w:cs="Calibri"/>
          <w:lang w:val="en-CA"/>
        </w:rPr>
        <w:t>Summary of strengths and suggestions for improvement</w:t>
      </w:r>
      <w:bookmarkEnd w:id="47"/>
      <w:bookmarkEnd w:id="48"/>
      <w:bookmarkEnd w:id="49"/>
    </w:p>
    <w:p w14:paraId="6A77A409" w14:textId="250595BB" w:rsidR="00493766" w:rsidRPr="00D43508" w:rsidRDefault="00493766" w:rsidP="00493766">
      <w:pPr>
        <w:pStyle w:val="Heading3"/>
        <w:rPr>
          <w:rFonts w:cs="Calibri"/>
          <w:b/>
          <w:lang w:val="en-CA"/>
        </w:rPr>
      </w:pPr>
      <w:r w:rsidRPr="00D43508">
        <w:rPr>
          <w:rFonts w:cs="Calibri"/>
          <w:b/>
          <w:lang w:val="en-CA"/>
        </w:rPr>
        <w:t>Strengths</w:t>
      </w:r>
      <w:r w:rsidR="00A66B69" w:rsidRPr="00D43508">
        <w:rPr>
          <w:rFonts w:cs="Calibri"/>
          <w:b/>
          <w:lang w:val="en-CA"/>
        </w:rPr>
        <w:t xml:space="preserve"> </w:t>
      </w:r>
      <w:r w:rsidR="00F0569A" w:rsidRPr="00D43508">
        <w:rPr>
          <w:rFonts w:cs="Calibri"/>
          <w:b/>
          <w:lang w:val="en-CA"/>
        </w:rPr>
        <w:t>and exemplary practices</w:t>
      </w:r>
    </w:p>
    <w:p w14:paraId="0ADCD14D" w14:textId="77777777" w:rsidR="00493766" w:rsidRPr="00D43508" w:rsidRDefault="00493766" w:rsidP="00493766">
      <w:pPr>
        <w:rPr>
          <w:rFonts w:cs="Calibri"/>
          <w:lang w:val="en-CA"/>
        </w:rPr>
      </w:pPr>
    </w:p>
    <w:p w14:paraId="54563D41" w14:textId="77777777" w:rsidR="00493766" w:rsidRPr="00D43508" w:rsidRDefault="00493766" w:rsidP="00957590">
      <w:pPr>
        <w:pBdr>
          <w:top w:val="single" w:sz="2" w:space="4" w:color="auto"/>
          <w:left w:val="single" w:sz="2" w:space="4" w:color="auto"/>
          <w:bottom w:val="single" w:sz="2" w:space="4" w:color="auto"/>
          <w:right w:val="single" w:sz="2" w:space="4" w:color="auto"/>
        </w:pBdr>
        <w:spacing w:after="80"/>
        <w:ind w:left="142"/>
        <w:rPr>
          <w:rFonts w:cs="Calibri"/>
          <w:lang w:val="en-CA"/>
        </w:rPr>
      </w:pPr>
    </w:p>
    <w:p w14:paraId="41BB4EFD" w14:textId="77777777" w:rsidR="00493766" w:rsidRPr="00D43508" w:rsidRDefault="00493766" w:rsidP="000E6D01">
      <w:pPr>
        <w:rPr>
          <w:lang w:val="en-CA"/>
        </w:rPr>
      </w:pPr>
    </w:p>
    <w:p w14:paraId="49D20452" w14:textId="77777777" w:rsidR="00493766" w:rsidRPr="00D43508" w:rsidRDefault="00493766" w:rsidP="00493766">
      <w:pPr>
        <w:pStyle w:val="Heading3"/>
        <w:rPr>
          <w:rFonts w:cs="Calibri"/>
          <w:b/>
          <w:bCs/>
          <w:lang w:val="en-CA"/>
        </w:rPr>
      </w:pPr>
      <w:r w:rsidRPr="00D43508">
        <w:rPr>
          <w:rFonts w:cs="Calibri"/>
          <w:b/>
          <w:bCs/>
          <w:lang w:val="en-CA"/>
        </w:rPr>
        <w:t>Suggestions for improvement</w:t>
      </w:r>
    </w:p>
    <w:p w14:paraId="18FC9169" w14:textId="77777777" w:rsidR="00493766" w:rsidRPr="00D43508" w:rsidRDefault="00493766" w:rsidP="00B51731">
      <w:pPr>
        <w:jc w:val="both"/>
        <w:rPr>
          <w:rFonts w:cs="Calibri"/>
          <w:lang w:val="en-CA"/>
        </w:rPr>
      </w:pPr>
      <w:r w:rsidRPr="00D43508">
        <w:rPr>
          <w:rFonts w:cs="Calibri"/>
          <w:szCs w:val="22"/>
          <w:lang w:val="en-CA"/>
        </w:rPr>
        <w:t xml:space="preserve">The following comments are offered which the institution may consider in future revisions to its program. </w:t>
      </w:r>
      <w:r w:rsidRPr="00D43508">
        <w:rPr>
          <w:rFonts w:cs="Calibri"/>
          <w:szCs w:val="22"/>
          <w:u w:val="single"/>
          <w:lang w:val="en-CA"/>
        </w:rPr>
        <w:t>These suggestions are those of the author of this report and do not necessarily represent the views of the Accreditation Board or others</w:t>
      </w:r>
      <w:r w:rsidRPr="00D43508">
        <w:rPr>
          <w:rFonts w:cs="Calibri"/>
          <w:szCs w:val="22"/>
          <w:lang w:val="en-CA"/>
        </w:rPr>
        <w:t>.</w:t>
      </w:r>
    </w:p>
    <w:p w14:paraId="2C6337E5" w14:textId="77777777" w:rsidR="00493766" w:rsidRPr="00D43508" w:rsidRDefault="00493766" w:rsidP="00493766">
      <w:pPr>
        <w:rPr>
          <w:rFonts w:cs="Calibri"/>
          <w:lang w:val="en-CA"/>
        </w:rPr>
      </w:pPr>
    </w:p>
    <w:p w14:paraId="7564225B" w14:textId="77777777" w:rsidR="00493766" w:rsidRPr="00D43508" w:rsidRDefault="00493766" w:rsidP="00957590">
      <w:pPr>
        <w:pBdr>
          <w:top w:val="single" w:sz="2" w:space="4" w:color="auto"/>
          <w:left w:val="single" w:sz="2" w:space="4" w:color="auto"/>
          <w:bottom w:val="single" w:sz="2" w:space="4" w:color="auto"/>
          <w:right w:val="single" w:sz="2" w:space="4" w:color="auto"/>
        </w:pBdr>
        <w:spacing w:after="80"/>
        <w:ind w:left="142"/>
        <w:rPr>
          <w:rFonts w:cs="Calibri"/>
          <w:lang w:val="en-CA"/>
        </w:rPr>
      </w:pPr>
    </w:p>
    <w:p w14:paraId="1D86F8EB" w14:textId="77777777" w:rsidR="00BC160C" w:rsidRPr="00D43508" w:rsidRDefault="00BC160C" w:rsidP="000E6D01">
      <w:pPr>
        <w:rPr>
          <w:lang w:val="en-CA"/>
        </w:rPr>
      </w:pPr>
      <w:bookmarkStart w:id="50" w:name="_Toc215464387"/>
      <w:bookmarkStart w:id="51" w:name="_Toc338841459"/>
    </w:p>
    <w:p w14:paraId="01DEE6D8" w14:textId="77777777" w:rsidR="00E8122D" w:rsidRPr="00D43508" w:rsidRDefault="00E8122D" w:rsidP="00E8122D">
      <w:pPr>
        <w:rPr>
          <w:lang w:val="en-CA" w:eastAsia="x-none"/>
        </w:rPr>
      </w:pPr>
    </w:p>
    <w:p w14:paraId="5E080C96" w14:textId="77777777" w:rsidR="00F3028B" w:rsidRPr="00D43508" w:rsidRDefault="00F3028B" w:rsidP="00F3028B">
      <w:pPr>
        <w:pStyle w:val="Heading2"/>
        <w:tabs>
          <w:tab w:val="clear" w:pos="810"/>
          <w:tab w:val="num" w:pos="720"/>
        </w:tabs>
        <w:ind w:left="720"/>
        <w:rPr>
          <w:rFonts w:cs="Calibri"/>
          <w:lang w:val="en-CA"/>
        </w:rPr>
      </w:pPr>
      <w:bookmarkStart w:id="52" w:name="_Toc216428232"/>
      <w:bookmarkEnd w:id="50"/>
      <w:bookmarkEnd w:id="51"/>
      <w:r w:rsidRPr="00D43508">
        <w:rPr>
          <w:rFonts w:cs="Calibri"/>
          <w:lang w:val="en-CA"/>
        </w:rPr>
        <w:t>Curriculum content information</w:t>
      </w:r>
      <w:bookmarkEnd w:id="52"/>
    </w:p>
    <w:p w14:paraId="75D7BFB0" w14:textId="77777777" w:rsidR="00F3028B" w:rsidRPr="000D262E" w:rsidRDefault="00F3028B" w:rsidP="00B51731">
      <w:pPr>
        <w:jc w:val="both"/>
        <w:rPr>
          <w:rFonts w:cs="Calibri"/>
          <w:highlight w:val="yellow"/>
          <w:lang w:val="en-CA"/>
        </w:rPr>
      </w:pPr>
      <w:r w:rsidRPr="000D262E">
        <w:rPr>
          <w:rFonts w:cs="Calibri"/>
          <w:highlight w:val="yellow"/>
          <w:lang w:val="en-CA"/>
        </w:rPr>
        <w:t xml:space="preserve">Original </w:t>
      </w:r>
      <w:r w:rsidR="00DF2FCE" w:rsidRPr="000D262E">
        <w:rPr>
          <w:rFonts w:cs="Calibri"/>
          <w:highlight w:val="yellow"/>
          <w:lang w:val="en-CA"/>
        </w:rPr>
        <w:t>c</w:t>
      </w:r>
      <w:r w:rsidRPr="000D262E">
        <w:rPr>
          <w:rFonts w:cs="Calibri"/>
          <w:highlight w:val="yellow"/>
          <w:lang w:val="en-CA"/>
        </w:rPr>
        <w:t xml:space="preserve">urriculum </w:t>
      </w:r>
      <w:r w:rsidR="00DF2FCE" w:rsidRPr="000D262E">
        <w:rPr>
          <w:rFonts w:cs="Calibri"/>
          <w:highlight w:val="yellow"/>
          <w:lang w:val="en-CA"/>
        </w:rPr>
        <w:t>c</w:t>
      </w:r>
      <w:r w:rsidRPr="000D262E">
        <w:rPr>
          <w:rFonts w:cs="Calibri"/>
          <w:highlight w:val="yellow"/>
          <w:lang w:val="en-CA"/>
        </w:rPr>
        <w:t>ontent tables (from the Questionnaire) are no longer reproduced here. If there were AU re-allocations made by the Visiting Team, please provide a summary</w:t>
      </w:r>
      <w:r w:rsidR="00DF2FCE" w:rsidRPr="000D262E">
        <w:rPr>
          <w:rFonts w:cs="Calibri"/>
          <w:highlight w:val="yellow"/>
          <w:lang w:val="en-CA"/>
        </w:rPr>
        <w:t xml:space="preserve"> of changes for every option and the final visiting team summary table</w:t>
      </w:r>
      <w:r w:rsidRPr="000D262E">
        <w:rPr>
          <w:rFonts w:cs="Calibri"/>
          <w:highlight w:val="yellow"/>
          <w:lang w:val="en-CA"/>
        </w:rPr>
        <w:t>.</w:t>
      </w:r>
    </w:p>
    <w:p w14:paraId="70E1C409" w14:textId="77777777" w:rsidR="00F3028B" w:rsidRPr="000D262E" w:rsidRDefault="00F3028B" w:rsidP="00B51731">
      <w:pPr>
        <w:jc w:val="both"/>
        <w:rPr>
          <w:rFonts w:cs="Calibri"/>
          <w:b/>
          <w:highlight w:val="yellow"/>
          <w:lang w:val="en-CA"/>
        </w:rPr>
      </w:pPr>
    </w:p>
    <w:p w14:paraId="202A8C46" w14:textId="77777777" w:rsidR="00493766" w:rsidRPr="00D43508" w:rsidRDefault="000F5A7A" w:rsidP="00B51731">
      <w:pPr>
        <w:jc w:val="both"/>
        <w:rPr>
          <w:rFonts w:cs="Calibri"/>
          <w:b/>
          <w:lang w:val="en-CA"/>
        </w:rPr>
      </w:pPr>
      <w:r w:rsidRPr="000D262E">
        <w:rPr>
          <w:rFonts w:cs="Calibri"/>
          <w:b/>
          <w:highlight w:val="yellow"/>
          <w:lang w:val="en-CA"/>
        </w:rPr>
        <w:t>Visiting Team course-by-course changes to AU-counts</w:t>
      </w:r>
      <w:r w:rsidR="00877C40" w:rsidRPr="000D262E">
        <w:rPr>
          <w:rFonts w:cs="Calibri"/>
          <w:b/>
          <w:highlight w:val="yellow"/>
          <w:lang w:val="en-CA"/>
        </w:rPr>
        <w:t>.  Need to re-insert a table to show changes.</w:t>
      </w:r>
    </w:p>
    <w:p w14:paraId="1B542EC7" w14:textId="77777777" w:rsidR="00E42E8D" w:rsidRPr="00D43508" w:rsidRDefault="00E42E8D" w:rsidP="00493766">
      <w:pPr>
        <w:rPr>
          <w:rFonts w:cs="Calibri"/>
          <w:b/>
          <w:lang w:val="en-CA"/>
        </w:rPr>
      </w:pPr>
    </w:p>
    <w:p w14:paraId="07933780" w14:textId="77777777" w:rsidR="00E42E8D" w:rsidRPr="00D43508" w:rsidRDefault="00E42E8D" w:rsidP="00493766">
      <w:pPr>
        <w:rPr>
          <w:rFonts w:cs="Calibri"/>
          <w:lang w:val="en-CA"/>
        </w:rPr>
      </w:pPr>
    </w:p>
    <w:p w14:paraId="35C4ED9C" w14:textId="77777777" w:rsidR="0002015E" w:rsidRPr="00D43508" w:rsidRDefault="0002015E" w:rsidP="6B6113E4">
      <w:pPr>
        <w:pStyle w:val="Heading1"/>
        <w:numPr>
          <w:ilvl w:val="0"/>
          <w:numId w:val="0"/>
        </w:numPr>
        <w:rPr>
          <w:rFonts w:cs="Calibri"/>
          <w:lang w:val="en-CA"/>
        </w:rPr>
        <w:sectPr w:rsidR="0002015E" w:rsidRPr="00D43508" w:rsidSect="00F549A0">
          <w:headerReference w:type="default" r:id="rId21"/>
          <w:pgSz w:w="12240" w:h="15840" w:code="1"/>
          <w:pgMar w:top="1610" w:right="1440" w:bottom="1170" w:left="1440" w:header="720" w:footer="720" w:gutter="0"/>
          <w:cols w:space="720"/>
          <w:docGrid w:linePitch="360"/>
        </w:sectPr>
      </w:pPr>
    </w:p>
    <w:p w14:paraId="5EDC57C8" w14:textId="77777777" w:rsidR="0002015E" w:rsidRPr="00D43508" w:rsidRDefault="0002015E" w:rsidP="0002015E">
      <w:pPr>
        <w:pStyle w:val="Heading1"/>
        <w:rPr>
          <w:rFonts w:cs="Calibri"/>
          <w:lang w:val="en-CA"/>
        </w:rPr>
      </w:pPr>
      <w:bookmarkStart w:id="53" w:name="_Toc216428233"/>
      <w:r w:rsidRPr="00D43508">
        <w:rPr>
          <w:rFonts w:cs="Calibri"/>
          <w:lang w:val="en-CA"/>
        </w:rPr>
        <w:lastRenderedPageBreak/>
        <w:t>Supplementary information</w:t>
      </w:r>
      <w:bookmarkEnd w:id="53"/>
    </w:p>
    <w:p w14:paraId="462072E4" w14:textId="77777777" w:rsidR="0002015E" w:rsidRPr="00D43508" w:rsidRDefault="0002015E" w:rsidP="003114FD">
      <w:pPr>
        <w:pStyle w:val="Heading2"/>
        <w:rPr>
          <w:rFonts w:cs="Calibri"/>
          <w:lang w:val="en-CA"/>
        </w:rPr>
      </w:pPr>
      <w:bookmarkStart w:id="54" w:name="_Toc216428234"/>
      <w:r w:rsidRPr="00D43508">
        <w:rPr>
          <w:rFonts w:cs="Calibri"/>
          <w:lang w:val="en-CA"/>
        </w:rPr>
        <w:t>Visit schedule</w:t>
      </w:r>
      <w:bookmarkEnd w:id="54"/>
      <w:r w:rsidRPr="00D43508">
        <w:rPr>
          <w:rFonts w:cs="Calibri"/>
          <w:lang w:val="en-CA"/>
        </w:rPr>
        <w:t xml:space="preserve"> </w:t>
      </w:r>
    </w:p>
    <w:p w14:paraId="65E4697F" w14:textId="77777777" w:rsidR="0002015E" w:rsidRPr="00D43508" w:rsidRDefault="0002015E" w:rsidP="0002015E">
      <w:pPr>
        <w:rPr>
          <w:rFonts w:cs="Calibri"/>
          <w:lang w:val="en-CA"/>
        </w:rPr>
      </w:pPr>
    </w:p>
    <w:p w14:paraId="06B010B8" w14:textId="77777777" w:rsidR="0002015E" w:rsidRPr="00D43508" w:rsidRDefault="0002015E" w:rsidP="00226D4D">
      <w:pPr>
        <w:pBdr>
          <w:top w:val="single" w:sz="2" w:space="4" w:color="auto"/>
          <w:left w:val="single" w:sz="2" w:space="4" w:color="auto"/>
          <w:bottom w:val="single" w:sz="2" w:space="4" w:color="auto"/>
          <w:right w:val="single" w:sz="2" w:space="4" w:color="auto"/>
        </w:pBdr>
        <w:spacing w:after="80"/>
        <w:ind w:left="142"/>
        <w:rPr>
          <w:rFonts w:cs="Calibri"/>
          <w:lang w:val="en-CA"/>
        </w:rPr>
      </w:pPr>
    </w:p>
    <w:p w14:paraId="2B7E25AE" w14:textId="77777777" w:rsidR="0002015E" w:rsidRPr="00D43508" w:rsidRDefault="0002015E" w:rsidP="0002015E">
      <w:pPr>
        <w:rPr>
          <w:rFonts w:cs="Calibri"/>
          <w:b/>
          <w:bCs/>
          <w:lang w:val="en-CA"/>
        </w:rPr>
      </w:pPr>
    </w:p>
    <w:p w14:paraId="21785EF4" w14:textId="3FA3BC14" w:rsidR="0002015E" w:rsidRPr="00D43508" w:rsidRDefault="0002015E" w:rsidP="0002015E">
      <w:pPr>
        <w:pStyle w:val="Heading2"/>
        <w:rPr>
          <w:rFonts w:cs="Calibri"/>
          <w:lang w:val="en-CA"/>
        </w:rPr>
      </w:pPr>
      <w:bookmarkStart w:id="55" w:name="_Toc216428235"/>
      <w:r w:rsidRPr="00D43508">
        <w:rPr>
          <w:rFonts w:cs="Calibri"/>
          <w:lang w:val="en-CA"/>
        </w:rPr>
        <w:t>Individuals interviewed</w:t>
      </w:r>
      <w:bookmarkEnd w:id="55"/>
      <w:r w:rsidRPr="00D43508">
        <w:rPr>
          <w:rFonts w:cs="Calibri"/>
          <w:lang w:val="en-CA"/>
        </w:rPr>
        <w:t xml:space="preserve"> </w:t>
      </w:r>
    </w:p>
    <w:p w14:paraId="21DF68D8" w14:textId="77777777" w:rsidR="0002015E" w:rsidRPr="000D262E" w:rsidRDefault="0002015E" w:rsidP="0002015E">
      <w:pPr>
        <w:rPr>
          <w:rFonts w:cs="Calibri"/>
          <w:color w:val="FF0000"/>
          <w:lang w:val="en-CA"/>
        </w:rPr>
      </w:pPr>
      <w:r w:rsidRPr="000D262E">
        <w:rPr>
          <w:rFonts w:cs="Calibri"/>
          <w:color w:val="FF0000"/>
          <w:lang w:val="en-CA"/>
        </w:rPr>
        <w:t>List those not specifically identified in the visit schedule:</w:t>
      </w:r>
    </w:p>
    <w:p w14:paraId="12C5F4C6" w14:textId="77777777" w:rsidR="00DF7313" w:rsidRPr="00D43508" w:rsidRDefault="00DF7313" w:rsidP="0002015E">
      <w:pPr>
        <w:rPr>
          <w:rFonts w:cs="Calibri"/>
          <w:lang w:val="en-CA"/>
        </w:rPr>
      </w:pPr>
    </w:p>
    <w:p w14:paraId="4F4BFC49" w14:textId="77777777" w:rsidR="0002015E" w:rsidRPr="00D43508" w:rsidRDefault="0002015E" w:rsidP="00226D4D">
      <w:pPr>
        <w:pBdr>
          <w:top w:val="single" w:sz="2" w:space="4" w:color="auto"/>
          <w:left w:val="single" w:sz="2" w:space="4" w:color="auto"/>
          <w:bottom w:val="single" w:sz="2" w:space="4" w:color="auto"/>
          <w:right w:val="single" w:sz="2" w:space="4" w:color="auto"/>
        </w:pBdr>
        <w:spacing w:after="80"/>
        <w:ind w:left="142"/>
        <w:rPr>
          <w:rFonts w:cs="Calibri"/>
          <w:lang w:val="en-CA"/>
        </w:rPr>
      </w:pPr>
    </w:p>
    <w:p w14:paraId="311A6ABE" w14:textId="77777777" w:rsidR="0002015E" w:rsidRPr="00D43508" w:rsidRDefault="0002015E" w:rsidP="0002015E">
      <w:pPr>
        <w:rPr>
          <w:rFonts w:cs="Calibri"/>
          <w:lang w:val="en-CA"/>
        </w:rPr>
      </w:pPr>
    </w:p>
    <w:p w14:paraId="5D7DB5EA" w14:textId="1127D1AE" w:rsidR="0002015E" w:rsidRPr="00D43508" w:rsidRDefault="0002015E" w:rsidP="0002015E">
      <w:pPr>
        <w:pStyle w:val="Heading2"/>
        <w:rPr>
          <w:rFonts w:cs="Calibri"/>
          <w:lang w:val="en-CA"/>
        </w:rPr>
      </w:pPr>
      <w:bookmarkStart w:id="56" w:name="_Toc216428236"/>
      <w:r w:rsidRPr="00D43508">
        <w:rPr>
          <w:rFonts w:cs="Calibri"/>
          <w:lang w:val="en-CA"/>
        </w:rPr>
        <w:t>Facilities toured</w:t>
      </w:r>
      <w:bookmarkEnd w:id="56"/>
    </w:p>
    <w:p w14:paraId="3AB8C95F" w14:textId="77777777" w:rsidR="0002015E" w:rsidRPr="000D262E" w:rsidRDefault="0002015E" w:rsidP="0002015E">
      <w:pPr>
        <w:rPr>
          <w:rFonts w:cs="Calibri"/>
          <w:color w:val="FF0000"/>
          <w:lang w:val="en-CA"/>
        </w:rPr>
      </w:pPr>
      <w:r w:rsidRPr="000D262E">
        <w:rPr>
          <w:rFonts w:cs="Calibri"/>
          <w:color w:val="FF0000"/>
          <w:lang w:val="en-CA"/>
        </w:rPr>
        <w:t>List those tours not specifically identified in the visit schedule:</w:t>
      </w:r>
    </w:p>
    <w:p w14:paraId="5E12028C" w14:textId="77777777" w:rsidR="00DF7313" w:rsidRPr="00D43508" w:rsidRDefault="00DF7313" w:rsidP="0002015E">
      <w:pPr>
        <w:rPr>
          <w:rFonts w:cs="Calibri"/>
          <w:lang w:val="en-CA"/>
        </w:rPr>
      </w:pPr>
    </w:p>
    <w:p w14:paraId="73F8A82C" w14:textId="77777777" w:rsidR="0002015E" w:rsidRPr="00D43508" w:rsidRDefault="0002015E" w:rsidP="00226D4D">
      <w:pPr>
        <w:pBdr>
          <w:top w:val="single" w:sz="2" w:space="4" w:color="auto"/>
          <w:left w:val="single" w:sz="2" w:space="4" w:color="auto"/>
          <w:bottom w:val="single" w:sz="2" w:space="4" w:color="auto"/>
          <w:right w:val="single" w:sz="2" w:space="4" w:color="auto"/>
        </w:pBdr>
        <w:spacing w:after="80"/>
        <w:ind w:left="142"/>
        <w:rPr>
          <w:rFonts w:cs="Calibri"/>
          <w:lang w:val="en-CA"/>
        </w:rPr>
      </w:pPr>
    </w:p>
    <w:p w14:paraId="25588EBB" w14:textId="77777777" w:rsidR="0002015E" w:rsidRPr="00D43508" w:rsidRDefault="0002015E" w:rsidP="0002015E">
      <w:pPr>
        <w:rPr>
          <w:rFonts w:cs="Calibri"/>
          <w:lang w:val="en-CA"/>
        </w:rPr>
      </w:pPr>
    </w:p>
    <w:p w14:paraId="51686164" w14:textId="77777777" w:rsidR="0002015E" w:rsidRPr="00D43508" w:rsidRDefault="0002015E" w:rsidP="00193FD4">
      <w:pPr>
        <w:pStyle w:val="Heading2"/>
        <w:rPr>
          <w:rFonts w:cs="Calibri"/>
          <w:lang w:val="en-CA"/>
        </w:rPr>
      </w:pPr>
      <w:bookmarkStart w:id="57" w:name="_Toc216428237"/>
      <w:r w:rsidRPr="00D43508">
        <w:rPr>
          <w:rFonts w:cs="Calibri"/>
          <w:lang w:val="en-CA"/>
        </w:rPr>
        <w:t>Comments on documentation</w:t>
      </w:r>
      <w:bookmarkEnd w:id="57"/>
      <w:r w:rsidRPr="00D43508">
        <w:rPr>
          <w:rFonts w:cs="Calibri"/>
          <w:lang w:val="en-CA"/>
        </w:rPr>
        <w:t xml:space="preserve"> </w:t>
      </w:r>
    </w:p>
    <w:p w14:paraId="2C6D21C8" w14:textId="77777777" w:rsidR="0002015E" w:rsidRPr="00D43508" w:rsidRDefault="0002015E" w:rsidP="00226D4D">
      <w:pPr>
        <w:pBdr>
          <w:top w:val="single" w:sz="2" w:space="4" w:color="auto"/>
          <w:left w:val="single" w:sz="2" w:space="4" w:color="auto"/>
          <w:bottom w:val="single" w:sz="2" w:space="4" w:color="auto"/>
          <w:right w:val="single" w:sz="2" w:space="4" w:color="auto"/>
        </w:pBdr>
        <w:spacing w:after="80"/>
        <w:ind w:left="142"/>
        <w:rPr>
          <w:rFonts w:cs="Calibri"/>
          <w:lang w:val="en-CA"/>
        </w:rPr>
      </w:pPr>
    </w:p>
    <w:p w14:paraId="71B5B112" w14:textId="77777777" w:rsidR="0002015E" w:rsidRPr="00D43508" w:rsidRDefault="0002015E" w:rsidP="0002015E">
      <w:pPr>
        <w:rPr>
          <w:rFonts w:cs="Calibri"/>
          <w:lang w:val="en-CA"/>
        </w:rPr>
      </w:pPr>
    </w:p>
    <w:sectPr w:rsidR="0002015E" w:rsidRPr="00D43508" w:rsidSect="00F549A0">
      <w:headerReference w:type="default" r:id="rId22"/>
      <w:footerReference w:type="defaul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20E51" w14:textId="77777777" w:rsidR="00A00C13" w:rsidRDefault="00A00C13">
      <w:r>
        <w:separator/>
      </w:r>
    </w:p>
  </w:endnote>
  <w:endnote w:type="continuationSeparator" w:id="0">
    <w:p w14:paraId="4846EC7B" w14:textId="77777777" w:rsidR="00A00C13" w:rsidRDefault="00A00C13">
      <w:r>
        <w:continuationSeparator/>
      </w:r>
    </w:p>
  </w:endnote>
  <w:endnote w:type="continuationNotice" w:id="1">
    <w:p w14:paraId="47A0F6CE" w14:textId="77777777" w:rsidR="00A00C13" w:rsidRDefault="00A00C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obe Caslon">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Neue-Light">
    <w:altName w:val="Arial"/>
    <w:panose1 w:val="00000000000000000000"/>
    <w:charset w:val="00"/>
    <w:family w:val="swiss"/>
    <w:notTrueType/>
    <w:pitch w:val="default"/>
    <w:sig w:usb0="00000003" w:usb1="00000000" w:usb2="00000000" w:usb3="00000000" w:csb0="00000001" w:csb1="00000000"/>
  </w:font>
  <w:font w:name="Meta Book">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4FFD6" w14:textId="27517C16" w:rsidR="004C0C55" w:rsidRPr="00D43508" w:rsidRDefault="00426BA5" w:rsidP="006D2A1A">
    <w:pPr>
      <w:pStyle w:val="Footer"/>
      <w:rPr>
        <w:rFonts w:cs="Calibri"/>
        <w:sz w:val="18"/>
        <w:szCs w:val="18"/>
      </w:rPr>
    </w:pPr>
    <w:r w:rsidRPr="00D86B5E">
      <w:rPr>
        <w:rFonts w:cs="Calibri"/>
        <w:sz w:val="18"/>
        <w:szCs w:val="18"/>
        <w:highlight w:val="yellow"/>
      </w:rPr>
      <w:t xml:space="preserve">Name of the </w:t>
    </w:r>
    <w:r w:rsidR="00AF04CF" w:rsidRPr="00D86B5E">
      <w:rPr>
        <w:rFonts w:cs="Calibri"/>
        <w:sz w:val="18"/>
        <w:szCs w:val="18"/>
        <w:highlight w:val="yellow"/>
      </w:rPr>
      <w:t>HEI</w:t>
    </w:r>
    <w:r w:rsidR="004C0C55" w:rsidRPr="00D43508">
      <w:rPr>
        <w:rFonts w:cs="Calibri"/>
        <w:sz w:val="18"/>
        <w:szCs w:val="18"/>
      </w:rPr>
      <w:t xml:space="preserve">        </w:t>
    </w:r>
    <w:r w:rsidR="00F5545D" w:rsidRPr="00D43508">
      <w:rPr>
        <w:rFonts w:cs="Calibri"/>
        <w:sz w:val="18"/>
        <w:szCs w:val="18"/>
      </w:rPr>
      <w:tab/>
    </w:r>
    <w:r w:rsidR="00F5545D" w:rsidRPr="00D43508">
      <w:rPr>
        <w:rFonts w:cs="Calibri"/>
        <w:sz w:val="18"/>
        <w:szCs w:val="18"/>
      </w:rPr>
      <w:tab/>
    </w:r>
    <w:r w:rsidR="004C0C55" w:rsidRPr="00D43508">
      <w:rPr>
        <w:rFonts w:cs="Calibri"/>
        <w:sz w:val="18"/>
        <w:szCs w:val="18"/>
      </w:rPr>
      <w:t xml:space="preserve">                                                                                                      </w:t>
    </w:r>
    <w:r w:rsidR="006D2A1A" w:rsidRPr="00D43508">
      <w:rPr>
        <w:rFonts w:cs="Calibri"/>
        <w:sz w:val="18"/>
        <w:szCs w:val="18"/>
      </w:rPr>
      <w:t xml:space="preserve">    </w:t>
    </w:r>
    <w:r w:rsidR="004C0C55" w:rsidRPr="00D43508">
      <w:rPr>
        <w:rFonts w:cs="Calibri"/>
        <w:sz w:val="18"/>
        <w:szCs w:val="18"/>
      </w:rPr>
      <w:fldChar w:fldCharType="begin"/>
    </w:r>
    <w:r w:rsidR="004C0C55" w:rsidRPr="00D43508">
      <w:rPr>
        <w:rFonts w:cs="Calibri"/>
        <w:sz w:val="18"/>
        <w:szCs w:val="18"/>
      </w:rPr>
      <w:instrText xml:space="preserve"> PAGE </w:instrText>
    </w:r>
    <w:r w:rsidR="004C0C55" w:rsidRPr="00D43508">
      <w:rPr>
        <w:rFonts w:cs="Calibri"/>
        <w:sz w:val="18"/>
        <w:szCs w:val="18"/>
      </w:rPr>
      <w:fldChar w:fldCharType="separate"/>
    </w:r>
    <w:r w:rsidR="00FE2581" w:rsidRPr="00D43508">
      <w:rPr>
        <w:rFonts w:cs="Calibri"/>
        <w:noProof/>
        <w:sz w:val="18"/>
        <w:szCs w:val="18"/>
      </w:rPr>
      <w:t>26</w:t>
    </w:r>
    <w:r w:rsidR="004C0C55" w:rsidRPr="00D43508">
      <w:rPr>
        <w:rFonts w:cs="Calibri"/>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054C" w14:textId="77777777" w:rsidR="00A171F4" w:rsidRPr="00D43508" w:rsidRDefault="00A171F4" w:rsidP="0025687F">
    <w:pPr>
      <w:pStyle w:val="Footer"/>
      <w:spacing w:before="0"/>
      <w:jc w:val="center"/>
      <w:rPr>
        <w:rFonts w:cs="Calibri"/>
        <w:b/>
        <w:bCs/>
      </w:rPr>
    </w:pPr>
    <w:r w:rsidRPr="00D43508">
      <w:rPr>
        <w:rFonts w:cs="Calibri"/>
        <w:b/>
        <w:bCs/>
      </w:rPr>
      <w:t>THIS REPORT CONTAINS THE VIEWS OF THE VISITING TEAM AND</w:t>
    </w:r>
  </w:p>
  <w:p w14:paraId="237EAB20" w14:textId="5262F81E" w:rsidR="00A171F4" w:rsidRPr="00D43508" w:rsidRDefault="00A171F4" w:rsidP="0025687F">
    <w:pPr>
      <w:pStyle w:val="Footer"/>
      <w:spacing w:before="0"/>
      <w:jc w:val="center"/>
      <w:rPr>
        <w:rFonts w:cs="Calibri"/>
        <w:b/>
        <w:bCs/>
      </w:rPr>
    </w:pPr>
    <w:r w:rsidRPr="00D43508">
      <w:rPr>
        <w:rFonts w:cs="Calibri"/>
        <w:b/>
        <w:bCs/>
      </w:rPr>
      <w:t>DOES NOT REPRESENT THE OFFICIAL POSITION OF THE ACCREDITATION BOARD.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C8A9E" w14:textId="77777777" w:rsidR="00143592" w:rsidRDefault="00143592">
    <w:pPr>
      <w:pStyle w:val="Footer"/>
      <w:rPr>
        <w:rFonts w:ascii="Calibri" w:hAnsi="Calibri" w:cs="Calibri"/>
      </w:rPr>
    </w:pPr>
    <w:r>
      <w:rPr>
        <w:rFonts w:ascii="Calibri" w:hAnsi="Calibri" w:cs="Calibri"/>
      </w:rPr>
      <w:fldChar w:fldCharType="begin"/>
    </w:r>
    <w:r>
      <w:rPr>
        <w:rFonts w:ascii="Calibri" w:hAnsi="Calibri" w:cs="Calibri"/>
      </w:rPr>
      <w:instrText xml:space="preserve"> PAGE </w:instrText>
    </w:r>
    <w:r>
      <w:rPr>
        <w:rFonts w:ascii="Calibri" w:hAnsi="Calibri" w:cs="Calibri"/>
      </w:rPr>
      <w:fldChar w:fldCharType="separate"/>
    </w:r>
    <w:r w:rsidR="00FE2581">
      <w:rPr>
        <w:rFonts w:ascii="Calibri" w:hAnsi="Calibri" w:cs="Calibri"/>
        <w:noProof/>
      </w:rPr>
      <w:t>27</w:t>
    </w:r>
    <w:r>
      <w:rPr>
        <w:rFonts w:ascii="Calibri" w:hAnsi="Calibri" w:cs="Calibr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FF79B" w14:textId="77777777" w:rsidR="00A00C13" w:rsidRDefault="00A00C13">
      <w:r>
        <w:separator/>
      </w:r>
    </w:p>
  </w:footnote>
  <w:footnote w:type="continuationSeparator" w:id="0">
    <w:p w14:paraId="59EDB49D" w14:textId="77777777" w:rsidR="00A00C13" w:rsidRDefault="00A00C13">
      <w:r>
        <w:continuationSeparator/>
      </w:r>
    </w:p>
  </w:footnote>
  <w:footnote w:type="continuationNotice" w:id="1">
    <w:p w14:paraId="43BE3074" w14:textId="77777777" w:rsidR="00A00C13" w:rsidRDefault="00A00C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9691" w14:textId="34634262" w:rsidR="003B2B58" w:rsidRPr="00D43508" w:rsidRDefault="000C07BC">
    <w:pPr>
      <w:pStyle w:val="Header"/>
      <w:rPr>
        <w:rFonts w:cs="Calibri Light"/>
      </w:rPr>
    </w:pPr>
    <w:r w:rsidRPr="00D43508">
      <w:rPr>
        <w:rFonts w:cs="Calibri Light"/>
      </w:rPr>
      <w:t>Report of the visiting team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297F2" w14:textId="6D03327E" w:rsidR="000C07BC" w:rsidRDefault="00A00C13">
    <w:pPr>
      <w:pStyle w:val="Header"/>
    </w:pPr>
    <w:r>
      <w:rPr>
        <w:noProof/>
      </w:rPr>
      <w:pict w14:anchorId="34C0DE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5" type="#_x0000_t75" style="position:absolute;left:0;text-align:left;margin-left:-62.25pt;margin-top:-20.25pt;width:588pt;height:64.5pt;z-index:251658240;visibility:visible">
          <v:imagedata r:id="rId1" o:title="" croptop="20805f" cropleft="1287f" cropright="1206f"/>
          <w10:wrap type="squar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2784" w14:textId="77777777" w:rsidR="003B0AA5" w:rsidRDefault="003B0AA5">
    <w:pPr>
      <w:pStyle w:val="Header"/>
      <w:rPr>
        <w:rFonts w:ascii="Calibri" w:hAnsi="Calibri" w:cs="Calibri"/>
      </w:rPr>
    </w:pPr>
    <w:r>
      <w:rPr>
        <w:rFonts w:ascii="Calibri" w:hAnsi="Calibri" w:cs="Calibri"/>
      </w:rPr>
      <w:t>Report of the Visiting Team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487F9" w14:textId="34B3ED7F" w:rsidR="00143592" w:rsidRPr="00FA6412" w:rsidRDefault="00143592">
    <w:pPr>
      <w:pStyle w:val="Header"/>
      <w:rPr>
        <w:rFonts w:cs="Calibri"/>
      </w:rPr>
    </w:pPr>
    <w:r w:rsidRPr="00FA6412">
      <w:rPr>
        <w:rFonts w:cs="Calibri"/>
      </w:rPr>
      <w:t xml:space="preserve">Report on the </w:t>
    </w:r>
    <w:r w:rsidR="00426BA5" w:rsidRPr="00FA6412">
      <w:rPr>
        <w:rFonts w:cs="Calibri"/>
        <w:highlight w:val="yellow"/>
      </w:rPr>
      <w:t>Name1</w:t>
    </w:r>
    <w:r w:rsidR="00426BA5" w:rsidRPr="00FA6412">
      <w:rPr>
        <w:rFonts w:cs="Calibri"/>
      </w:rPr>
      <w:t xml:space="preserve"> program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20A93" w14:textId="77777777" w:rsidR="00143592" w:rsidRPr="00177884" w:rsidRDefault="00143592">
    <w:pPr>
      <w:pStyle w:val="Header"/>
      <w:rPr>
        <w:rFonts w:cs="Calibri"/>
        <w:lang w:val="en-CA"/>
      </w:rPr>
    </w:pPr>
    <w:r w:rsidRPr="00177884">
      <w:rPr>
        <w:rFonts w:cs="Calibri"/>
        <w:lang w:val="en-CA"/>
      </w:rPr>
      <w:t>Report of the Visiting Team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12BAE"/>
    <w:multiLevelType w:val="hybridMultilevel"/>
    <w:tmpl w:val="9B429CC4"/>
    <w:lvl w:ilvl="0" w:tplc="8D3EFA68">
      <w:start w:val="1"/>
      <w:numFmt w:val="bullet"/>
      <w:pStyle w:val="Bullet"/>
      <w:lvlText w:val=""/>
      <w:lvlJc w:val="left"/>
      <w:pPr>
        <w:tabs>
          <w:tab w:val="num" w:pos="360"/>
        </w:tabs>
        <w:ind w:left="36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AC195D"/>
    <w:multiLevelType w:val="hybridMultilevel"/>
    <w:tmpl w:val="D1343E74"/>
    <w:lvl w:ilvl="0" w:tplc="1B285388">
      <w:start w:val="1"/>
      <w:numFmt w:val="bullet"/>
      <w:pStyle w:val="bullet-indented"/>
      <w:lvlText w:val=""/>
      <w:lvlJc w:val="left"/>
      <w:pPr>
        <w:tabs>
          <w:tab w:val="num" w:pos="3060"/>
        </w:tabs>
        <w:ind w:left="3060" w:hanging="360"/>
      </w:pPr>
      <w:rPr>
        <w:rFonts w:ascii="Symbol" w:hAnsi="Symbol" w:hint="default"/>
      </w:rPr>
    </w:lvl>
    <w:lvl w:ilvl="1" w:tplc="04090003">
      <w:start w:val="1"/>
      <w:numFmt w:val="bullet"/>
      <w:lvlText w:val="o"/>
      <w:lvlJc w:val="left"/>
      <w:pPr>
        <w:tabs>
          <w:tab w:val="num" w:pos="1987"/>
        </w:tabs>
        <w:ind w:left="1987" w:hanging="360"/>
      </w:pPr>
      <w:rPr>
        <w:rFonts w:ascii="Courier New" w:hAnsi="Courier New" w:cs="Wingdings"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Wingdings"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Wingdings"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 w15:restartNumberingAfterBreak="0">
    <w:nsid w:val="33DB2062"/>
    <w:multiLevelType w:val="hybridMultilevel"/>
    <w:tmpl w:val="1A188A3C"/>
    <w:lvl w:ilvl="0" w:tplc="F1FAC732">
      <w:start w:val="1"/>
      <w:numFmt w:val="bullet"/>
      <w:lvlText w:val=""/>
      <w:lvlJc w:val="left"/>
      <w:pPr>
        <w:tabs>
          <w:tab w:val="num" w:pos="-31680"/>
        </w:tabs>
        <w:ind w:left="992" w:hanging="272"/>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Wingding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Wingdings"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Wingdings"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CE4718"/>
    <w:multiLevelType w:val="hybridMultilevel"/>
    <w:tmpl w:val="564615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A5F011F"/>
    <w:multiLevelType w:val="hybridMultilevel"/>
    <w:tmpl w:val="8EB2A6CE"/>
    <w:lvl w:ilvl="0" w:tplc="E92CED7E">
      <w:start w:val="1"/>
      <w:numFmt w:val="decimal"/>
      <w:pStyle w:val="bullet-notenumb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B45419F"/>
    <w:multiLevelType w:val="multilevel"/>
    <w:tmpl w:val="F85C9332"/>
    <w:lvl w:ilvl="0">
      <w:start w:val="1"/>
      <w:numFmt w:val="decimal"/>
      <w:pStyle w:val="Heading1"/>
      <w:lvlText w:val="%1."/>
      <w:lvlJc w:val="left"/>
      <w:pPr>
        <w:tabs>
          <w:tab w:val="num" w:pos="720"/>
        </w:tabs>
        <w:ind w:left="720" w:hanging="720"/>
      </w:pPr>
      <w:rPr>
        <w:rFonts w:ascii="Calibri" w:eastAsia="Times New Roman" w:hAnsi="Calibri" w:cs="Calibri"/>
        <w:b/>
        <w:i w:val="0"/>
        <w:color w:val="auto"/>
        <w:sz w:val="36"/>
        <w:u w:val="none"/>
      </w:rPr>
    </w:lvl>
    <w:lvl w:ilvl="1">
      <w:start w:val="1"/>
      <w:numFmt w:val="decimal"/>
      <w:pStyle w:val="Heading2"/>
      <w:lvlText w:val="%1.%2"/>
      <w:lvlJc w:val="left"/>
      <w:pPr>
        <w:tabs>
          <w:tab w:val="num" w:pos="810"/>
        </w:tabs>
        <w:ind w:left="810" w:hanging="720"/>
      </w:pPr>
      <w:rPr>
        <w:rFonts w:ascii="Trebuchet MS" w:hAnsi="Trebuchet MS" w:hint="default"/>
        <w:b/>
        <w:bCs w:val="0"/>
        <w:i/>
        <w:iCs w:val="0"/>
        <w:caps w:val="0"/>
        <w:strike w:val="0"/>
        <w:dstrike w:val="0"/>
        <w:vanish w:val="0"/>
        <w:color w:val="auto"/>
        <w:spacing w:val="0"/>
        <w:kern w:val="0"/>
        <w:position w:val="0"/>
        <w:sz w:val="28"/>
        <w:u w:val="none"/>
        <w:vertAlign w:val="baseline"/>
        <w:em w:val="none"/>
      </w:rPr>
    </w:lvl>
    <w:lvl w:ilvl="2">
      <w:start w:val="1"/>
      <w:numFmt w:val="decimal"/>
      <w:lvlText w:val="%1.%2.%3"/>
      <w:lvlJc w:val="left"/>
      <w:pPr>
        <w:tabs>
          <w:tab w:val="num" w:pos="720"/>
        </w:tabs>
        <w:ind w:left="0" w:firstLine="0"/>
      </w:pPr>
      <w:rPr>
        <w:rFonts w:ascii="Palatino Linotype" w:hAnsi="Palatino Linotype" w:cs="Palatino Linotype" w:hint="default"/>
        <w:b/>
        <w:i/>
        <w:sz w:val="24"/>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576"/>
        </w:tabs>
        <w:ind w:left="0" w:hanging="864"/>
      </w:pPr>
      <w:rPr>
        <w:rFonts w:hint="default"/>
      </w:rPr>
    </w:lvl>
    <w:lvl w:ilvl="5">
      <w:start w:val="1"/>
      <w:numFmt w:val="decimal"/>
      <w:lvlText w:val="%1.%2.%3.%4.%5.%6"/>
      <w:lvlJc w:val="left"/>
      <w:pPr>
        <w:tabs>
          <w:tab w:val="num" w:pos="576"/>
        </w:tabs>
        <w:ind w:left="-864" w:firstLine="0"/>
      </w:pPr>
      <w:rPr>
        <w:rFonts w:hint="default"/>
      </w:rPr>
    </w:lvl>
    <w:lvl w:ilvl="6">
      <w:start w:val="1"/>
      <w:numFmt w:val="decimal"/>
      <w:lvlText w:val="%1.%2.%3.%4.%5.%6.%7"/>
      <w:lvlJc w:val="left"/>
      <w:pPr>
        <w:tabs>
          <w:tab w:val="num" w:pos="-864"/>
        </w:tabs>
        <w:ind w:left="-864" w:firstLine="0"/>
      </w:pPr>
      <w:rPr>
        <w:rFonts w:hint="default"/>
      </w:rPr>
    </w:lvl>
    <w:lvl w:ilvl="7">
      <w:start w:val="1"/>
      <w:numFmt w:val="decimal"/>
      <w:lvlText w:val="%1.%2.%3.%4.%5.%6.%7.%8"/>
      <w:lvlJc w:val="left"/>
      <w:pPr>
        <w:tabs>
          <w:tab w:val="num" w:pos="-864"/>
        </w:tabs>
        <w:ind w:left="-864" w:firstLine="0"/>
      </w:pPr>
      <w:rPr>
        <w:rFonts w:hint="default"/>
      </w:rPr>
    </w:lvl>
    <w:lvl w:ilvl="8">
      <w:start w:val="1"/>
      <w:numFmt w:val="decimal"/>
      <w:lvlText w:val="%1.%2.%3.%4.%5.%6.%7.%8.%9"/>
      <w:lvlJc w:val="left"/>
      <w:pPr>
        <w:tabs>
          <w:tab w:val="num" w:pos="-864"/>
        </w:tabs>
        <w:ind w:left="-864" w:firstLine="0"/>
      </w:pPr>
      <w:rPr>
        <w:rFonts w:hint="default"/>
      </w:rPr>
    </w:lvl>
  </w:abstractNum>
  <w:abstractNum w:abstractNumId="6" w15:restartNumberingAfterBreak="0">
    <w:nsid w:val="5ED31E2A"/>
    <w:multiLevelType w:val="hybridMultilevel"/>
    <w:tmpl w:val="B96CE3F4"/>
    <w:lvl w:ilvl="0" w:tplc="F1FAC732">
      <w:start w:val="1"/>
      <w:numFmt w:val="bullet"/>
      <w:lvlText w:val=""/>
      <w:lvlJc w:val="left"/>
      <w:pPr>
        <w:tabs>
          <w:tab w:val="num" w:pos="-31680"/>
        </w:tabs>
        <w:ind w:left="992" w:hanging="272"/>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Wingding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Wingdings"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Wingdings"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FF2273"/>
    <w:multiLevelType w:val="hybridMultilevel"/>
    <w:tmpl w:val="0026333A"/>
    <w:lvl w:ilvl="0" w:tplc="8E8AC6D0">
      <w:start w:val="1"/>
      <w:numFmt w:val="lowerLetter"/>
      <w:pStyle w:val="bullet-abc"/>
      <w:lvlText w:val="%1."/>
      <w:lvlJc w:val="left"/>
      <w:pPr>
        <w:tabs>
          <w:tab w:val="num" w:pos="1080"/>
        </w:tabs>
        <w:ind w:left="1080" w:hanging="360"/>
      </w:pPr>
      <w:rPr>
        <w:rFonts w:hint="default"/>
      </w:rPr>
    </w:lvl>
    <w:lvl w:ilvl="1" w:tplc="04090003">
      <w:start w:val="1"/>
      <w:numFmt w:val="bullet"/>
      <w:lvlText w:val="o"/>
      <w:lvlJc w:val="left"/>
      <w:pPr>
        <w:tabs>
          <w:tab w:val="num" w:pos="1987"/>
        </w:tabs>
        <w:ind w:left="1987" w:hanging="360"/>
      </w:pPr>
      <w:rPr>
        <w:rFonts w:ascii="Courier New" w:hAnsi="Courier New" w:cs="Wingdings"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Wingdings"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Wingdings"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8" w15:restartNumberingAfterBreak="0">
    <w:nsid w:val="6803029E"/>
    <w:multiLevelType w:val="hybridMultilevel"/>
    <w:tmpl w:val="4E70B6AA"/>
    <w:lvl w:ilvl="0" w:tplc="04090001">
      <w:start w:val="1"/>
      <w:numFmt w:val="bullet"/>
      <w:lvlText w:val=""/>
      <w:lvlJc w:val="left"/>
      <w:pPr>
        <w:ind w:left="403" w:hanging="360"/>
      </w:pPr>
      <w:rPr>
        <w:rFonts w:ascii="Symbol" w:hAnsi="Symbol" w:hint="default"/>
      </w:rPr>
    </w:lvl>
    <w:lvl w:ilvl="1" w:tplc="04090003" w:tentative="1">
      <w:start w:val="1"/>
      <w:numFmt w:val="bullet"/>
      <w:lvlText w:val="o"/>
      <w:lvlJc w:val="left"/>
      <w:pPr>
        <w:ind w:left="1123" w:hanging="360"/>
      </w:pPr>
      <w:rPr>
        <w:rFonts w:ascii="Courier New" w:hAnsi="Courier New" w:cs="Courier New" w:hint="default"/>
      </w:rPr>
    </w:lvl>
    <w:lvl w:ilvl="2" w:tplc="04090005" w:tentative="1">
      <w:start w:val="1"/>
      <w:numFmt w:val="bullet"/>
      <w:lvlText w:val=""/>
      <w:lvlJc w:val="left"/>
      <w:pPr>
        <w:ind w:left="1843" w:hanging="360"/>
      </w:pPr>
      <w:rPr>
        <w:rFonts w:ascii="Wingdings" w:hAnsi="Wingdings" w:hint="default"/>
      </w:rPr>
    </w:lvl>
    <w:lvl w:ilvl="3" w:tplc="04090001" w:tentative="1">
      <w:start w:val="1"/>
      <w:numFmt w:val="bullet"/>
      <w:lvlText w:val=""/>
      <w:lvlJc w:val="left"/>
      <w:pPr>
        <w:ind w:left="2563" w:hanging="360"/>
      </w:pPr>
      <w:rPr>
        <w:rFonts w:ascii="Symbol" w:hAnsi="Symbol" w:hint="default"/>
      </w:rPr>
    </w:lvl>
    <w:lvl w:ilvl="4" w:tplc="04090003" w:tentative="1">
      <w:start w:val="1"/>
      <w:numFmt w:val="bullet"/>
      <w:lvlText w:val="o"/>
      <w:lvlJc w:val="left"/>
      <w:pPr>
        <w:ind w:left="3283" w:hanging="360"/>
      </w:pPr>
      <w:rPr>
        <w:rFonts w:ascii="Courier New" w:hAnsi="Courier New" w:cs="Courier New" w:hint="default"/>
      </w:rPr>
    </w:lvl>
    <w:lvl w:ilvl="5" w:tplc="04090005" w:tentative="1">
      <w:start w:val="1"/>
      <w:numFmt w:val="bullet"/>
      <w:lvlText w:val=""/>
      <w:lvlJc w:val="left"/>
      <w:pPr>
        <w:ind w:left="4003" w:hanging="360"/>
      </w:pPr>
      <w:rPr>
        <w:rFonts w:ascii="Wingdings" w:hAnsi="Wingdings" w:hint="default"/>
      </w:rPr>
    </w:lvl>
    <w:lvl w:ilvl="6" w:tplc="04090001" w:tentative="1">
      <w:start w:val="1"/>
      <w:numFmt w:val="bullet"/>
      <w:lvlText w:val=""/>
      <w:lvlJc w:val="left"/>
      <w:pPr>
        <w:ind w:left="4723" w:hanging="360"/>
      </w:pPr>
      <w:rPr>
        <w:rFonts w:ascii="Symbol" w:hAnsi="Symbol" w:hint="default"/>
      </w:rPr>
    </w:lvl>
    <w:lvl w:ilvl="7" w:tplc="04090003" w:tentative="1">
      <w:start w:val="1"/>
      <w:numFmt w:val="bullet"/>
      <w:lvlText w:val="o"/>
      <w:lvlJc w:val="left"/>
      <w:pPr>
        <w:ind w:left="5443" w:hanging="360"/>
      </w:pPr>
      <w:rPr>
        <w:rFonts w:ascii="Courier New" w:hAnsi="Courier New" w:cs="Courier New" w:hint="default"/>
      </w:rPr>
    </w:lvl>
    <w:lvl w:ilvl="8" w:tplc="04090005" w:tentative="1">
      <w:start w:val="1"/>
      <w:numFmt w:val="bullet"/>
      <w:lvlText w:val=""/>
      <w:lvlJc w:val="left"/>
      <w:pPr>
        <w:ind w:left="6163" w:hanging="360"/>
      </w:pPr>
      <w:rPr>
        <w:rFonts w:ascii="Wingdings" w:hAnsi="Wingdings" w:hint="default"/>
      </w:rPr>
    </w:lvl>
  </w:abstractNum>
  <w:abstractNum w:abstractNumId="9" w15:restartNumberingAfterBreak="0">
    <w:nsid w:val="711620A7"/>
    <w:multiLevelType w:val="hybridMultilevel"/>
    <w:tmpl w:val="C9042F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17C6B99"/>
    <w:multiLevelType w:val="hybridMultilevel"/>
    <w:tmpl w:val="28E40D4C"/>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750052D2"/>
    <w:multiLevelType w:val="hybridMultilevel"/>
    <w:tmpl w:val="CB34374C"/>
    <w:lvl w:ilvl="0" w:tplc="1009000F">
      <w:start w:val="1"/>
      <w:numFmt w:val="decimal"/>
      <w:lvlText w:val="%1."/>
      <w:lvlJc w:val="left"/>
      <w:pPr>
        <w:ind w:left="720" w:hanging="360"/>
      </w:pPr>
    </w:lvl>
    <w:lvl w:ilvl="1" w:tplc="10090001">
      <w:start w:val="1"/>
      <w:numFmt w:val="bullet"/>
      <w:lvlText w:val=""/>
      <w:lvlJc w:val="left"/>
      <w:pPr>
        <w:ind w:left="720" w:hanging="360"/>
      </w:pPr>
      <w:rPr>
        <w:rFonts w:ascii="Symbol" w:hAnsi="Symbol" w:hint="default"/>
      </w:rPr>
    </w:lvl>
    <w:lvl w:ilvl="2" w:tplc="C50CE7EA">
      <w:start w:val="1"/>
      <w:numFmt w:val="lowerLetter"/>
      <w:lvlText w:val="%3."/>
      <w:lvlJc w:val="left"/>
      <w:pPr>
        <w:ind w:left="2340" w:hanging="36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7717AC8"/>
    <w:multiLevelType w:val="hybridMultilevel"/>
    <w:tmpl w:val="7850FACC"/>
    <w:lvl w:ilvl="0" w:tplc="743C966E">
      <w:start w:val="1"/>
      <w:numFmt w:val="decimal"/>
      <w:lvlText w:val="%1."/>
      <w:lvlJc w:val="left"/>
      <w:pPr>
        <w:ind w:left="1260" w:hanging="360"/>
      </w:pPr>
      <w:rPr>
        <w:rFonts w:hint="default"/>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3" w15:restartNumberingAfterBreak="0">
    <w:nsid w:val="7C5E7038"/>
    <w:multiLevelType w:val="hybridMultilevel"/>
    <w:tmpl w:val="CAE675C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29421691">
    <w:abstractNumId w:val="1"/>
  </w:num>
  <w:num w:numId="2" w16cid:durableId="1360471874">
    <w:abstractNumId w:val="7"/>
  </w:num>
  <w:num w:numId="3" w16cid:durableId="1544558433">
    <w:abstractNumId w:val="4"/>
  </w:num>
  <w:num w:numId="4" w16cid:durableId="1318848451">
    <w:abstractNumId w:val="5"/>
  </w:num>
  <w:num w:numId="5" w16cid:durableId="535197416">
    <w:abstractNumId w:val="6"/>
  </w:num>
  <w:num w:numId="6" w16cid:durableId="78793654">
    <w:abstractNumId w:val="2"/>
  </w:num>
  <w:num w:numId="7" w16cid:durableId="1692533480">
    <w:abstractNumId w:val="0"/>
  </w:num>
  <w:num w:numId="8" w16cid:durableId="1045956742">
    <w:abstractNumId w:val="8"/>
  </w:num>
  <w:num w:numId="9" w16cid:durableId="620649237">
    <w:abstractNumId w:val="12"/>
  </w:num>
  <w:num w:numId="10" w16cid:durableId="39669110">
    <w:abstractNumId w:val="9"/>
  </w:num>
  <w:num w:numId="11" w16cid:durableId="432673707">
    <w:abstractNumId w:val="3"/>
  </w:num>
  <w:num w:numId="12" w16cid:durableId="1576088091">
    <w:abstractNumId w:val="11"/>
  </w:num>
  <w:num w:numId="13" w16cid:durableId="1805197016">
    <w:abstractNumId w:val="10"/>
  </w:num>
  <w:num w:numId="14" w16cid:durableId="1366174565">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characterSpacingControl w:val="doNotCompress"/>
  <w:hdrShapeDefaults>
    <o:shapedefaults v:ext="edit" spidmax="2050">
      <o:colormru v:ext="edit" colors="silver"/>
    </o:shapedefaults>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Dc1tjA3NTAxNjY2NTJU0lEKTi0uzszPAykwqgUAMe74vywAAAA="/>
  </w:docVars>
  <w:rsids>
    <w:rsidRoot w:val="00A40345"/>
    <w:rsid w:val="00002029"/>
    <w:rsid w:val="0000480E"/>
    <w:rsid w:val="0000745E"/>
    <w:rsid w:val="00007A1A"/>
    <w:rsid w:val="00011F45"/>
    <w:rsid w:val="00013DAB"/>
    <w:rsid w:val="00015D02"/>
    <w:rsid w:val="00017FC9"/>
    <w:rsid w:val="0002015E"/>
    <w:rsid w:val="000202D1"/>
    <w:rsid w:val="00021615"/>
    <w:rsid w:val="00022CC5"/>
    <w:rsid w:val="000239C5"/>
    <w:rsid w:val="00023E4B"/>
    <w:rsid w:val="00024C5E"/>
    <w:rsid w:val="00033E66"/>
    <w:rsid w:val="0004016F"/>
    <w:rsid w:val="000408E1"/>
    <w:rsid w:val="00042D6B"/>
    <w:rsid w:val="00055D02"/>
    <w:rsid w:val="00060466"/>
    <w:rsid w:val="0006105C"/>
    <w:rsid w:val="000622C6"/>
    <w:rsid w:val="00064C17"/>
    <w:rsid w:val="0006517D"/>
    <w:rsid w:val="0006704C"/>
    <w:rsid w:val="00071E25"/>
    <w:rsid w:val="000723EE"/>
    <w:rsid w:val="000726CA"/>
    <w:rsid w:val="00074433"/>
    <w:rsid w:val="00075CE4"/>
    <w:rsid w:val="00077AFF"/>
    <w:rsid w:val="0008344C"/>
    <w:rsid w:val="00090D2D"/>
    <w:rsid w:val="00092071"/>
    <w:rsid w:val="000A1601"/>
    <w:rsid w:val="000A5341"/>
    <w:rsid w:val="000A6878"/>
    <w:rsid w:val="000A746A"/>
    <w:rsid w:val="000A772D"/>
    <w:rsid w:val="000B0568"/>
    <w:rsid w:val="000B0F50"/>
    <w:rsid w:val="000B541A"/>
    <w:rsid w:val="000C01FC"/>
    <w:rsid w:val="000C07BC"/>
    <w:rsid w:val="000C0C7F"/>
    <w:rsid w:val="000C5B0A"/>
    <w:rsid w:val="000C66ED"/>
    <w:rsid w:val="000C7758"/>
    <w:rsid w:val="000D09A4"/>
    <w:rsid w:val="000D21E1"/>
    <w:rsid w:val="000D262E"/>
    <w:rsid w:val="000D5138"/>
    <w:rsid w:val="000D61BE"/>
    <w:rsid w:val="000E102E"/>
    <w:rsid w:val="000E521B"/>
    <w:rsid w:val="000E6495"/>
    <w:rsid w:val="000E6D01"/>
    <w:rsid w:val="000F5A7A"/>
    <w:rsid w:val="00101DD8"/>
    <w:rsid w:val="00102FB7"/>
    <w:rsid w:val="001065DA"/>
    <w:rsid w:val="001075A0"/>
    <w:rsid w:val="001110A5"/>
    <w:rsid w:val="00111C03"/>
    <w:rsid w:val="00112280"/>
    <w:rsid w:val="00114F41"/>
    <w:rsid w:val="00122224"/>
    <w:rsid w:val="001242F1"/>
    <w:rsid w:val="001265BC"/>
    <w:rsid w:val="00126DB7"/>
    <w:rsid w:val="001366BC"/>
    <w:rsid w:val="00137ACC"/>
    <w:rsid w:val="00137B8D"/>
    <w:rsid w:val="0014314A"/>
    <w:rsid w:val="00143592"/>
    <w:rsid w:val="00144667"/>
    <w:rsid w:val="00155D05"/>
    <w:rsid w:val="001565F7"/>
    <w:rsid w:val="00156CF9"/>
    <w:rsid w:val="00157112"/>
    <w:rsid w:val="00160A9E"/>
    <w:rsid w:val="0016352C"/>
    <w:rsid w:val="00163D2B"/>
    <w:rsid w:val="00165957"/>
    <w:rsid w:val="00165F5A"/>
    <w:rsid w:val="001661A4"/>
    <w:rsid w:val="00170230"/>
    <w:rsid w:val="0017168E"/>
    <w:rsid w:val="00172C25"/>
    <w:rsid w:val="001757E6"/>
    <w:rsid w:val="00176C54"/>
    <w:rsid w:val="0017715A"/>
    <w:rsid w:val="00177884"/>
    <w:rsid w:val="001812A5"/>
    <w:rsid w:val="00181E86"/>
    <w:rsid w:val="00182549"/>
    <w:rsid w:val="00183320"/>
    <w:rsid w:val="001933CD"/>
    <w:rsid w:val="00193FD4"/>
    <w:rsid w:val="0019685A"/>
    <w:rsid w:val="001A1331"/>
    <w:rsid w:val="001A212D"/>
    <w:rsid w:val="001A28BE"/>
    <w:rsid w:val="001A2922"/>
    <w:rsid w:val="001B4FF4"/>
    <w:rsid w:val="001B76A9"/>
    <w:rsid w:val="001C001B"/>
    <w:rsid w:val="001C0419"/>
    <w:rsid w:val="001C6EE8"/>
    <w:rsid w:val="001D0269"/>
    <w:rsid w:val="001D0ACF"/>
    <w:rsid w:val="001D448F"/>
    <w:rsid w:val="001D5AE8"/>
    <w:rsid w:val="001E40EA"/>
    <w:rsid w:val="001E4ED7"/>
    <w:rsid w:val="001E5DA2"/>
    <w:rsid w:val="001E7E95"/>
    <w:rsid w:val="001F0162"/>
    <w:rsid w:val="001F03D9"/>
    <w:rsid w:val="001F03F7"/>
    <w:rsid w:val="00200B22"/>
    <w:rsid w:val="00201A65"/>
    <w:rsid w:val="00202254"/>
    <w:rsid w:val="002026F6"/>
    <w:rsid w:val="002065B4"/>
    <w:rsid w:val="00214DC1"/>
    <w:rsid w:val="00216CEE"/>
    <w:rsid w:val="00220F26"/>
    <w:rsid w:val="00222248"/>
    <w:rsid w:val="00224E76"/>
    <w:rsid w:val="002255CD"/>
    <w:rsid w:val="00226D4D"/>
    <w:rsid w:val="00227356"/>
    <w:rsid w:val="002359D4"/>
    <w:rsid w:val="0023749B"/>
    <w:rsid w:val="0024223D"/>
    <w:rsid w:val="00242DD8"/>
    <w:rsid w:val="00243897"/>
    <w:rsid w:val="0024590B"/>
    <w:rsid w:val="002502ED"/>
    <w:rsid w:val="0025372E"/>
    <w:rsid w:val="0025687F"/>
    <w:rsid w:val="00257E06"/>
    <w:rsid w:val="002640E8"/>
    <w:rsid w:val="00264BC8"/>
    <w:rsid w:val="002714CF"/>
    <w:rsid w:val="00272519"/>
    <w:rsid w:val="0027525A"/>
    <w:rsid w:val="00275581"/>
    <w:rsid w:val="00277C4A"/>
    <w:rsid w:val="0028088B"/>
    <w:rsid w:val="00283154"/>
    <w:rsid w:val="00285B4D"/>
    <w:rsid w:val="002927F2"/>
    <w:rsid w:val="00293EAB"/>
    <w:rsid w:val="00296615"/>
    <w:rsid w:val="00297495"/>
    <w:rsid w:val="002B36A3"/>
    <w:rsid w:val="002B56A8"/>
    <w:rsid w:val="002B7B82"/>
    <w:rsid w:val="002D29A4"/>
    <w:rsid w:val="002D69A7"/>
    <w:rsid w:val="002E10B2"/>
    <w:rsid w:val="002F0F2E"/>
    <w:rsid w:val="002F160D"/>
    <w:rsid w:val="002F3044"/>
    <w:rsid w:val="002F3118"/>
    <w:rsid w:val="00302620"/>
    <w:rsid w:val="00306E64"/>
    <w:rsid w:val="00311417"/>
    <w:rsid w:val="003114FD"/>
    <w:rsid w:val="003212FB"/>
    <w:rsid w:val="0033352F"/>
    <w:rsid w:val="00356D65"/>
    <w:rsid w:val="003625DE"/>
    <w:rsid w:val="00362BB8"/>
    <w:rsid w:val="00366495"/>
    <w:rsid w:val="00367762"/>
    <w:rsid w:val="00367CE6"/>
    <w:rsid w:val="003716A6"/>
    <w:rsid w:val="003737CA"/>
    <w:rsid w:val="00374D0B"/>
    <w:rsid w:val="00377661"/>
    <w:rsid w:val="00380035"/>
    <w:rsid w:val="00380C2D"/>
    <w:rsid w:val="0038178C"/>
    <w:rsid w:val="0038181C"/>
    <w:rsid w:val="00385133"/>
    <w:rsid w:val="00387DEC"/>
    <w:rsid w:val="00390812"/>
    <w:rsid w:val="00396139"/>
    <w:rsid w:val="003A1283"/>
    <w:rsid w:val="003A407F"/>
    <w:rsid w:val="003A6159"/>
    <w:rsid w:val="003A6F3C"/>
    <w:rsid w:val="003A7BED"/>
    <w:rsid w:val="003B0AA5"/>
    <w:rsid w:val="003B195F"/>
    <w:rsid w:val="003B20B2"/>
    <w:rsid w:val="003B2B58"/>
    <w:rsid w:val="003B2D50"/>
    <w:rsid w:val="003C4194"/>
    <w:rsid w:val="003C6C6E"/>
    <w:rsid w:val="003C79AB"/>
    <w:rsid w:val="003D68E6"/>
    <w:rsid w:val="003D6ED2"/>
    <w:rsid w:val="003E0D79"/>
    <w:rsid w:val="003F35B0"/>
    <w:rsid w:val="003F3956"/>
    <w:rsid w:val="003F4174"/>
    <w:rsid w:val="003F6262"/>
    <w:rsid w:val="00400E9F"/>
    <w:rsid w:val="00401FFE"/>
    <w:rsid w:val="004020EF"/>
    <w:rsid w:val="00414364"/>
    <w:rsid w:val="0041560B"/>
    <w:rsid w:val="00416563"/>
    <w:rsid w:val="00416E7F"/>
    <w:rsid w:val="00420154"/>
    <w:rsid w:val="00420793"/>
    <w:rsid w:val="00420B26"/>
    <w:rsid w:val="00420D0B"/>
    <w:rsid w:val="00421EC6"/>
    <w:rsid w:val="00422493"/>
    <w:rsid w:val="00423037"/>
    <w:rsid w:val="00423170"/>
    <w:rsid w:val="004232A4"/>
    <w:rsid w:val="00426BA5"/>
    <w:rsid w:val="00426F89"/>
    <w:rsid w:val="00433361"/>
    <w:rsid w:val="004372CB"/>
    <w:rsid w:val="00437E40"/>
    <w:rsid w:val="004468EB"/>
    <w:rsid w:val="00460D2E"/>
    <w:rsid w:val="00465275"/>
    <w:rsid w:val="00475EB1"/>
    <w:rsid w:val="00476BBC"/>
    <w:rsid w:val="00477143"/>
    <w:rsid w:val="0047771D"/>
    <w:rsid w:val="004801BB"/>
    <w:rsid w:val="00480865"/>
    <w:rsid w:val="0048195C"/>
    <w:rsid w:val="00485333"/>
    <w:rsid w:val="0048553C"/>
    <w:rsid w:val="00485DCB"/>
    <w:rsid w:val="00486E47"/>
    <w:rsid w:val="0048709A"/>
    <w:rsid w:val="00493766"/>
    <w:rsid w:val="00496795"/>
    <w:rsid w:val="004A4890"/>
    <w:rsid w:val="004A5E7D"/>
    <w:rsid w:val="004B1340"/>
    <w:rsid w:val="004B3298"/>
    <w:rsid w:val="004B346B"/>
    <w:rsid w:val="004B4E71"/>
    <w:rsid w:val="004B675F"/>
    <w:rsid w:val="004B7A54"/>
    <w:rsid w:val="004C0C55"/>
    <w:rsid w:val="004C2109"/>
    <w:rsid w:val="004C2D07"/>
    <w:rsid w:val="004D28E6"/>
    <w:rsid w:val="004D2E57"/>
    <w:rsid w:val="004D2FBC"/>
    <w:rsid w:val="004D38E2"/>
    <w:rsid w:val="004E3E6B"/>
    <w:rsid w:val="004E3E8A"/>
    <w:rsid w:val="004E59DB"/>
    <w:rsid w:val="004F555C"/>
    <w:rsid w:val="004F5A1E"/>
    <w:rsid w:val="004F5C56"/>
    <w:rsid w:val="0050313D"/>
    <w:rsid w:val="005042C5"/>
    <w:rsid w:val="005048C9"/>
    <w:rsid w:val="00505485"/>
    <w:rsid w:val="00506AE8"/>
    <w:rsid w:val="00510C87"/>
    <w:rsid w:val="00511B5C"/>
    <w:rsid w:val="0051554C"/>
    <w:rsid w:val="0051579C"/>
    <w:rsid w:val="00516F1D"/>
    <w:rsid w:val="00520FE2"/>
    <w:rsid w:val="005421E9"/>
    <w:rsid w:val="0055009B"/>
    <w:rsid w:val="005539DA"/>
    <w:rsid w:val="00555CB1"/>
    <w:rsid w:val="00561FAB"/>
    <w:rsid w:val="00564464"/>
    <w:rsid w:val="00564F37"/>
    <w:rsid w:val="0056511C"/>
    <w:rsid w:val="005666C0"/>
    <w:rsid w:val="005711A0"/>
    <w:rsid w:val="0057177E"/>
    <w:rsid w:val="0057236D"/>
    <w:rsid w:val="00573587"/>
    <w:rsid w:val="00576307"/>
    <w:rsid w:val="00584161"/>
    <w:rsid w:val="005857F0"/>
    <w:rsid w:val="0058730B"/>
    <w:rsid w:val="00591DA5"/>
    <w:rsid w:val="00594967"/>
    <w:rsid w:val="005977F5"/>
    <w:rsid w:val="00597BB0"/>
    <w:rsid w:val="005A28A7"/>
    <w:rsid w:val="005A3901"/>
    <w:rsid w:val="005A3A19"/>
    <w:rsid w:val="005A5891"/>
    <w:rsid w:val="005A7086"/>
    <w:rsid w:val="005A7DF5"/>
    <w:rsid w:val="005C13C4"/>
    <w:rsid w:val="005C5C3B"/>
    <w:rsid w:val="005C6CBB"/>
    <w:rsid w:val="005D2F7D"/>
    <w:rsid w:val="005D53A9"/>
    <w:rsid w:val="005D5DE7"/>
    <w:rsid w:val="005D5E3C"/>
    <w:rsid w:val="005D6B79"/>
    <w:rsid w:val="005E6A61"/>
    <w:rsid w:val="005F4D1F"/>
    <w:rsid w:val="005F56F2"/>
    <w:rsid w:val="005F5F17"/>
    <w:rsid w:val="005F60F7"/>
    <w:rsid w:val="005F7B72"/>
    <w:rsid w:val="00600B8A"/>
    <w:rsid w:val="00601060"/>
    <w:rsid w:val="00610C68"/>
    <w:rsid w:val="00611BE7"/>
    <w:rsid w:val="00612797"/>
    <w:rsid w:val="00613751"/>
    <w:rsid w:val="006145FF"/>
    <w:rsid w:val="006152A3"/>
    <w:rsid w:val="00615F38"/>
    <w:rsid w:val="00616E6A"/>
    <w:rsid w:val="00617D87"/>
    <w:rsid w:val="006248CF"/>
    <w:rsid w:val="006301A4"/>
    <w:rsid w:val="00634A6B"/>
    <w:rsid w:val="00634A84"/>
    <w:rsid w:val="00636431"/>
    <w:rsid w:val="006373FB"/>
    <w:rsid w:val="0064100B"/>
    <w:rsid w:val="00642CAB"/>
    <w:rsid w:val="00643AAF"/>
    <w:rsid w:val="00647C8C"/>
    <w:rsid w:val="00647DA3"/>
    <w:rsid w:val="00654B4E"/>
    <w:rsid w:val="0066280F"/>
    <w:rsid w:val="00663104"/>
    <w:rsid w:val="00667EF1"/>
    <w:rsid w:val="00672883"/>
    <w:rsid w:val="00673175"/>
    <w:rsid w:val="00673DBA"/>
    <w:rsid w:val="006769D1"/>
    <w:rsid w:val="006818AB"/>
    <w:rsid w:val="00681AF9"/>
    <w:rsid w:val="0068273E"/>
    <w:rsid w:val="00685EE3"/>
    <w:rsid w:val="00686B6B"/>
    <w:rsid w:val="006902A3"/>
    <w:rsid w:val="006956FD"/>
    <w:rsid w:val="00696273"/>
    <w:rsid w:val="006A29DF"/>
    <w:rsid w:val="006A3598"/>
    <w:rsid w:val="006A634A"/>
    <w:rsid w:val="006A66F5"/>
    <w:rsid w:val="006A7D31"/>
    <w:rsid w:val="006B374C"/>
    <w:rsid w:val="006B4FB8"/>
    <w:rsid w:val="006C1748"/>
    <w:rsid w:val="006C3240"/>
    <w:rsid w:val="006C349E"/>
    <w:rsid w:val="006C366B"/>
    <w:rsid w:val="006C708E"/>
    <w:rsid w:val="006D0EE0"/>
    <w:rsid w:val="006D2A1A"/>
    <w:rsid w:val="006D4F56"/>
    <w:rsid w:val="006E319B"/>
    <w:rsid w:val="006E3BEE"/>
    <w:rsid w:val="006E3E66"/>
    <w:rsid w:val="006E5ECF"/>
    <w:rsid w:val="006E6958"/>
    <w:rsid w:val="006F137D"/>
    <w:rsid w:val="006F19B1"/>
    <w:rsid w:val="006F1DBD"/>
    <w:rsid w:val="006F2D1E"/>
    <w:rsid w:val="00703F33"/>
    <w:rsid w:val="00710DAC"/>
    <w:rsid w:val="0071121E"/>
    <w:rsid w:val="00715730"/>
    <w:rsid w:val="00721FBE"/>
    <w:rsid w:val="007220F8"/>
    <w:rsid w:val="007247C8"/>
    <w:rsid w:val="00725687"/>
    <w:rsid w:val="00730651"/>
    <w:rsid w:val="00730C63"/>
    <w:rsid w:val="00733510"/>
    <w:rsid w:val="00733A30"/>
    <w:rsid w:val="00734ED8"/>
    <w:rsid w:val="007405A7"/>
    <w:rsid w:val="00743B74"/>
    <w:rsid w:val="00751432"/>
    <w:rsid w:val="00751A52"/>
    <w:rsid w:val="00755339"/>
    <w:rsid w:val="00763D65"/>
    <w:rsid w:val="007650B0"/>
    <w:rsid w:val="00765201"/>
    <w:rsid w:val="007772FA"/>
    <w:rsid w:val="00790A26"/>
    <w:rsid w:val="007A16AD"/>
    <w:rsid w:val="007A6321"/>
    <w:rsid w:val="007A6994"/>
    <w:rsid w:val="007B0140"/>
    <w:rsid w:val="007B0FF2"/>
    <w:rsid w:val="007B6F29"/>
    <w:rsid w:val="007C0E74"/>
    <w:rsid w:val="007C11B4"/>
    <w:rsid w:val="007C236C"/>
    <w:rsid w:val="007C6A5B"/>
    <w:rsid w:val="007D4CCF"/>
    <w:rsid w:val="007D596E"/>
    <w:rsid w:val="007E4B08"/>
    <w:rsid w:val="007F4E71"/>
    <w:rsid w:val="007F515D"/>
    <w:rsid w:val="007F71B1"/>
    <w:rsid w:val="007F7750"/>
    <w:rsid w:val="007F7803"/>
    <w:rsid w:val="0080123A"/>
    <w:rsid w:val="00802708"/>
    <w:rsid w:val="0081144B"/>
    <w:rsid w:val="00813486"/>
    <w:rsid w:val="00817CB6"/>
    <w:rsid w:val="00821A76"/>
    <w:rsid w:val="00825788"/>
    <w:rsid w:val="0082607E"/>
    <w:rsid w:val="0082634D"/>
    <w:rsid w:val="00826882"/>
    <w:rsid w:val="008330F4"/>
    <w:rsid w:val="00837533"/>
    <w:rsid w:val="00837E92"/>
    <w:rsid w:val="0084137C"/>
    <w:rsid w:val="008419A9"/>
    <w:rsid w:val="00841EA5"/>
    <w:rsid w:val="008421C7"/>
    <w:rsid w:val="00842248"/>
    <w:rsid w:val="0084288E"/>
    <w:rsid w:val="0084359B"/>
    <w:rsid w:val="00846371"/>
    <w:rsid w:val="00850D9D"/>
    <w:rsid w:val="00851406"/>
    <w:rsid w:val="008522A8"/>
    <w:rsid w:val="0085575D"/>
    <w:rsid w:val="008667CB"/>
    <w:rsid w:val="00866819"/>
    <w:rsid w:val="00872A52"/>
    <w:rsid w:val="0087667F"/>
    <w:rsid w:val="00877C40"/>
    <w:rsid w:val="00882B98"/>
    <w:rsid w:val="00887E19"/>
    <w:rsid w:val="008913AF"/>
    <w:rsid w:val="00892BA6"/>
    <w:rsid w:val="00895D77"/>
    <w:rsid w:val="008A2D4D"/>
    <w:rsid w:val="008A6255"/>
    <w:rsid w:val="008B0943"/>
    <w:rsid w:val="008B20BB"/>
    <w:rsid w:val="008C110D"/>
    <w:rsid w:val="008C12A9"/>
    <w:rsid w:val="008C1478"/>
    <w:rsid w:val="008C1ED4"/>
    <w:rsid w:val="008C487F"/>
    <w:rsid w:val="008C4A81"/>
    <w:rsid w:val="008C7354"/>
    <w:rsid w:val="008D3C16"/>
    <w:rsid w:val="008D6887"/>
    <w:rsid w:val="008E028E"/>
    <w:rsid w:val="008E1299"/>
    <w:rsid w:val="008E4C1D"/>
    <w:rsid w:val="008E7DC2"/>
    <w:rsid w:val="008F2785"/>
    <w:rsid w:val="008F4424"/>
    <w:rsid w:val="00906E31"/>
    <w:rsid w:val="009135D7"/>
    <w:rsid w:val="009160A6"/>
    <w:rsid w:val="009171B9"/>
    <w:rsid w:val="00921167"/>
    <w:rsid w:val="0092389B"/>
    <w:rsid w:val="00925264"/>
    <w:rsid w:val="009274F5"/>
    <w:rsid w:val="009356F4"/>
    <w:rsid w:val="00942714"/>
    <w:rsid w:val="009436E0"/>
    <w:rsid w:val="00946F1B"/>
    <w:rsid w:val="009512C7"/>
    <w:rsid w:val="00951843"/>
    <w:rsid w:val="00952D2D"/>
    <w:rsid w:val="00953BC9"/>
    <w:rsid w:val="0095550C"/>
    <w:rsid w:val="0095735E"/>
    <w:rsid w:val="009574DC"/>
    <w:rsid w:val="00957590"/>
    <w:rsid w:val="00962C39"/>
    <w:rsid w:val="00967107"/>
    <w:rsid w:val="00967AD2"/>
    <w:rsid w:val="00970BFB"/>
    <w:rsid w:val="00971130"/>
    <w:rsid w:val="0097311C"/>
    <w:rsid w:val="009829BA"/>
    <w:rsid w:val="00984DA7"/>
    <w:rsid w:val="0098606D"/>
    <w:rsid w:val="009909D9"/>
    <w:rsid w:val="009913B1"/>
    <w:rsid w:val="009976A0"/>
    <w:rsid w:val="009A06D3"/>
    <w:rsid w:val="009A0D8C"/>
    <w:rsid w:val="009A0E61"/>
    <w:rsid w:val="009A3311"/>
    <w:rsid w:val="009A65EB"/>
    <w:rsid w:val="009A6FEE"/>
    <w:rsid w:val="009A7107"/>
    <w:rsid w:val="009B2231"/>
    <w:rsid w:val="009C32C9"/>
    <w:rsid w:val="009C54BF"/>
    <w:rsid w:val="009D0AA4"/>
    <w:rsid w:val="009D2BD1"/>
    <w:rsid w:val="009D2E2E"/>
    <w:rsid w:val="009D43FB"/>
    <w:rsid w:val="009D4B3F"/>
    <w:rsid w:val="009D61B9"/>
    <w:rsid w:val="009D7F1C"/>
    <w:rsid w:val="009E017B"/>
    <w:rsid w:val="009E3F1C"/>
    <w:rsid w:val="009F6C8B"/>
    <w:rsid w:val="00A00C13"/>
    <w:rsid w:val="00A03F73"/>
    <w:rsid w:val="00A06040"/>
    <w:rsid w:val="00A06A49"/>
    <w:rsid w:val="00A07F84"/>
    <w:rsid w:val="00A15EE7"/>
    <w:rsid w:val="00A171F4"/>
    <w:rsid w:val="00A17738"/>
    <w:rsid w:val="00A17F7B"/>
    <w:rsid w:val="00A20817"/>
    <w:rsid w:val="00A239F9"/>
    <w:rsid w:val="00A25389"/>
    <w:rsid w:val="00A30D83"/>
    <w:rsid w:val="00A310C3"/>
    <w:rsid w:val="00A354AD"/>
    <w:rsid w:val="00A374AE"/>
    <w:rsid w:val="00A40345"/>
    <w:rsid w:val="00A4161E"/>
    <w:rsid w:val="00A42FB9"/>
    <w:rsid w:val="00A47587"/>
    <w:rsid w:val="00A5202B"/>
    <w:rsid w:val="00A530C2"/>
    <w:rsid w:val="00A55E19"/>
    <w:rsid w:val="00A5781D"/>
    <w:rsid w:val="00A62033"/>
    <w:rsid w:val="00A6274A"/>
    <w:rsid w:val="00A646D4"/>
    <w:rsid w:val="00A65EC7"/>
    <w:rsid w:val="00A66B69"/>
    <w:rsid w:val="00A70CC7"/>
    <w:rsid w:val="00A7261D"/>
    <w:rsid w:val="00A73C2E"/>
    <w:rsid w:val="00A76C75"/>
    <w:rsid w:val="00A7794E"/>
    <w:rsid w:val="00A846E6"/>
    <w:rsid w:val="00A86271"/>
    <w:rsid w:val="00A872A9"/>
    <w:rsid w:val="00A9067D"/>
    <w:rsid w:val="00A93397"/>
    <w:rsid w:val="00A955CF"/>
    <w:rsid w:val="00A97CE5"/>
    <w:rsid w:val="00AA0769"/>
    <w:rsid w:val="00AA346C"/>
    <w:rsid w:val="00AA78D7"/>
    <w:rsid w:val="00AB18D6"/>
    <w:rsid w:val="00AB6ABA"/>
    <w:rsid w:val="00AB71B5"/>
    <w:rsid w:val="00AB77AC"/>
    <w:rsid w:val="00AC117A"/>
    <w:rsid w:val="00AD3D1E"/>
    <w:rsid w:val="00AD5883"/>
    <w:rsid w:val="00AE4FF6"/>
    <w:rsid w:val="00AE533D"/>
    <w:rsid w:val="00AE611E"/>
    <w:rsid w:val="00AE6798"/>
    <w:rsid w:val="00AE7862"/>
    <w:rsid w:val="00AE78C3"/>
    <w:rsid w:val="00AF04CF"/>
    <w:rsid w:val="00AF207B"/>
    <w:rsid w:val="00AF2342"/>
    <w:rsid w:val="00AF558D"/>
    <w:rsid w:val="00AF60D4"/>
    <w:rsid w:val="00B00105"/>
    <w:rsid w:val="00B0049D"/>
    <w:rsid w:val="00B02202"/>
    <w:rsid w:val="00B02FE4"/>
    <w:rsid w:val="00B038B6"/>
    <w:rsid w:val="00B041CF"/>
    <w:rsid w:val="00B04CBD"/>
    <w:rsid w:val="00B11292"/>
    <w:rsid w:val="00B11A1A"/>
    <w:rsid w:val="00B123C7"/>
    <w:rsid w:val="00B1563A"/>
    <w:rsid w:val="00B15BDD"/>
    <w:rsid w:val="00B17521"/>
    <w:rsid w:val="00B25233"/>
    <w:rsid w:val="00B27B55"/>
    <w:rsid w:val="00B3365D"/>
    <w:rsid w:val="00B3440C"/>
    <w:rsid w:val="00B348EA"/>
    <w:rsid w:val="00B3548F"/>
    <w:rsid w:val="00B411B8"/>
    <w:rsid w:val="00B4124A"/>
    <w:rsid w:val="00B43B09"/>
    <w:rsid w:val="00B51731"/>
    <w:rsid w:val="00B51D33"/>
    <w:rsid w:val="00B52581"/>
    <w:rsid w:val="00B560F6"/>
    <w:rsid w:val="00B7147F"/>
    <w:rsid w:val="00B74F69"/>
    <w:rsid w:val="00B74FD6"/>
    <w:rsid w:val="00B77125"/>
    <w:rsid w:val="00B83975"/>
    <w:rsid w:val="00B84450"/>
    <w:rsid w:val="00B8633F"/>
    <w:rsid w:val="00B90462"/>
    <w:rsid w:val="00B9057D"/>
    <w:rsid w:val="00B93111"/>
    <w:rsid w:val="00BA5F51"/>
    <w:rsid w:val="00BB26E2"/>
    <w:rsid w:val="00BC160C"/>
    <w:rsid w:val="00BC198A"/>
    <w:rsid w:val="00BC6E0A"/>
    <w:rsid w:val="00BC7B03"/>
    <w:rsid w:val="00BD192D"/>
    <w:rsid w:val="00BD64ED"/>
    <w:rsid w:val="00BE3036"/>
    <w:rsid w:val="00BE373B"/>
    <w:rsid w:val="00BF0DDF"/>
    <w:rsid w:val="00BF2E58"/>
    <w:rsid w:val="00BF594D"/>
    <w:rsid w:val="00BF7B66"/>
    <w:rsid w:val="00C04AC6"/>
    <w:rsid w:val="00C059C3"/>
    <w:rsid w:val="00C05A76"/>
    <w:rsid w:val="00C070D0"/>
    <w:rsid w:val="00C07C25"/>
    <w:rsid w:val="00C117D7"/>
    <w:rsid w:val="00C16ADC"/>
    <w:rsid w:val="00C26501"/>
    <w:rsid w:val="00C307B0"/>
    <w:rsid w:val="00C3238F"/>
    <w:rsid w:val="00C32816"/>
    <w:rsid w:val="00C32F29"/>
    <w:rsid w:val="00C37326"/>
    <w:rsid w:val="00C37725"/>
    <w:rsid w:val="00C40B1C"/>
    <w:rsid w:val="00C416ED"/>
    <w:rsid w:val="00C50027"/>
    <w:rsid w:val="00C50128"/>
    <w:rsid w:val="00C5185E"/>
    <w:rsid w:val="00C53853"/>
    <w:rsid w:val="00C55309"/>
    <w:rsid w:val="00C556DD"/>
    <w:rsid w:val="00C57CE5"/>
    <w:rsid w:val="00C60C80"/>
    <w:rsid w:val="00C65D03"/>
    <w:rsid w:val="00C73EDE"/>
    <w:rsid w:val="00C763A1"/>
    <w:rsid w:val="00C80031"/>
    <w:rsid w:val="00C82B6D"/>
    <w:rsid w:val="00CA00B0"/>
    <w:rsid w:val="00CA0F27"/>
    <w:rsid w:val="00CA23A0"/>
    <w:rsid w:val="00CA4035"/>
    <w:rsid w:val="00CA406F"/>
    <w:rsid w:val="00CA6652"/>
    <w:rsid w:val="00CA6FA3"/>
    <w:rsid w:val="00CB311A"/>
    <w:rsid w:val="00CB481D"/>
    <w:rsid w:val="00CC3ABA"/>
    <w:rsid w:val="00CD6176"/>
    <w:rsid w:val="00CD710B"/>
    <w:rsid w:val="00CE0653"/>
    <w:rsid w:val="00CE18AF"/>
    <w:rsid w:val="00CE1CEC"/>
    <w:rsid w:val="00CF7853"/>
    <w:rsid w:val="00D01CE5"/>
    <w:rsid w:val="00D07104"/>
    <w:rsid w:val="00D13B67"/>
    <w:rsid w:val="00D232A3"/>
    <w:rsid w:val="00D245A6"/>
    <w:rsid w:val="00D25B23"/>
    <w:rsid w:val="00D302C8"/>
    <w:rsid w:val="00D31E99"/>
    <w:rsid w:val="00D34BB9"/>
    <w:rsid w:val="00D35E15"/>
    <w:rsid w:val="00D41590"/>
    <w:rsid w:val="00D428C3"/>
    <w:rsid w:val="00D434FF"/>
    <w:rsid w:val="00D43508"/>
    <w:rsid w:val="00D44902"/>
    <w:rsid w:val="00D54498"/>
    <w:rsid w:val="00D54D84"/>
    <w:rsid w:val="00D56A7A"/>
    <w:rsid w:val="00D570D7"/>
    <w:rsid w:val="00D63E80"/>
    <w:rsid w:val="00D641DF"/>
    <w:rsid w:val="00D65279"/>
    <w:rsid w:val="00D65B07"/>
    <w:rsid w:val="00D7261A"/>
    <w:rsid w:val="00D7446A"/>
    <w:rsid w:val="00D7613B"/>
    <w:rsid w:val="00D8224B"/>
    <w:rsid w:val="00D82FF6"/>
    <w:rsid w:val="00D84FBD"/>
    <w:rsid w:val="00D858B9"/>
    <w:rsid w:val="00D8610E"/>
    <w:rsid w:val="00D86B5E"/>
    <w:rsid w:val="00D86E8F"/>
    <w:rsid w:val="00D8758B"/>
    <w:rsid w:val="00D94198"/>
    <w:rsid w:val="00D945E3"/>
    <w:rsid w:val="00D97836"/>
    <w:rsid w:val="00DA4D0A"/>
    <w:rsid w:val="00DB29CE"/>
    <w:rsid w:val="00DB72BD"/>
    <w:rsid w:val="00DC0512"/>
    <w:rsid w:val="00DC201E"/>
    <w:rsid w:val="00DC6CD0"/>
    <w:rsid w:val="00DC77FA"/>
    <w:rsid w:val="00DD54DA"/>
    <w:rsid w:val="00DE2664"/>
    <w:rsid w:val="00DF019E"/>
    <w:rsid w:val="00DF0437"/>
    <w:rsid w:val="00DF2E51"/>
    <w:rsid w:val="00DF2FCE"/>
    <w:rsid w:val="00DF7313"/>
    <w:rsid w:val="00E02730"/>
    <w:rsid w:val="00E05022"/>
    <w:rsid w:val="00E16727"/>
    <w:rsid w:val="00E17562"/>
    <w:rsid w:val="00E2479C"/>
    <w:rsid w:val="00E2605F"/>
    <w:rsid w:val="00E32566"/>
    <w:rsid w:val="00E351FC"/>
    <w:rsid w:val="00E36B84"/>
    <w:rsid w:val="00E4083B"/>
    <w:rsid w:val="00E414DF"/>
    <w:rsid w:val="00E4239E"/>
    <w:rsid w:val="00E42E8D"/>
    <w:rsid w:val="00E4367D"/>
    <w:rsid w:val="00E450FC"/>
    <w:rsid w:val="00E46F21"/>
    <w:rsid w:val="00E507D6"/>
    <w:rsid w:val="00E53DD4"/>
    <w:rsid w:val="00E55E18"/>
    <w:rsid w:val="00E60568"/>
    <w:rsid w:val="00E6376A"/>
    <w:rsid w:val="00E63FDD"/>
    <w:rsid w:val="00E67B0F"/>
    <w:rsid w:val="00E710B3"/>
    <w:rsid w:val="00E73CD3"/>
    <w:rsid w:val="00E76E60"/>
    <w:rsid w:val="00E7731B"/>
    <w:rsid w:val="00E77CAF"/>
    <w:rsid w:val="00E8122D"/>
    <w:rsid w:val="00E85135"/>
    <w:rsid w:val="00E85188"/>
    <w:rsid w:val="00E86908"/>
    <w:rsid w:val="00E91167"/>
    <w:rsid w:val="00E91C2C"/>
    <w:rsid w:val="00EA0FD7"/>
    <w:rsid w:val="00EA139D"/>
    <w:rsid w:val="00EA1A66"/>
    <w:rsid w:val="00EA261C"/>
    <w:rsid w:val="00EA57EA"/>
    <w:rsid w:val="00EA5AAA"/>
    <w:rsid w:val="00EB0267"/>
    <w:rsid w:val="00EB45A5"/>
    <w:rsid w:val="00EB68FA"/>
    <w:rsid w:val="00EB7369"/>
    <w:rsid w:val="00EC1712"/>
    <w:rsid w:val="00EC593A"/>
    <w:rsid w:val="00ED18C7"/>
    <w:rsid w:val="00ED19CF"/>
    <w:rsid w:val="00ED3662"/>
    <w:rsid w:val="00ED495D"/>
    <w:rsid w:val="00ED5631"/>
    <w:rsid w:val="00EE2FF2"/>
    <w:rsid w:val="00EE413B"/>
    <w:rsid w:val="00EE5DCC"/>
    <w:rsid w:val="00EF685A"/>
    <w:rsid w:val="00EF6D57"/>
    <w:rsid w:val="00F0569A"/>
    <w:rsid w:val="00F05C41"/>
    <w:rsid w:val="00F06206"/>
    <w:rsid w:val="00F1039E"/>
    <w:rsid w:val="00F120CB"/>
    <w:rsid w:val="00F1736C"/>
    <w:rsid w:val="00F25B24"/>
    <w:rsid w:val="00F275C0"/>
    <w:rsid w:val="00F3028B"/>
    <w:rsid w:val="00F312FE"/>
    <w:rsid w:val="00F3664F"/>
    <w:rsid w:val="00F36FB9"/>
    <w:rsid w:val="00F3788D"/>
    <w:rsid w:val="00F411AE"/>
    <w:rsid w:val="00F46DCC"/>
    <w:rsid w:val="00F530C8"/>
    <w:rsid w:val="00F549A0"/>
    <w:rsid w:val="00F5545D"/>
    <w:rsid w:val="00F620A6"/>
    <w:rsid w:val="00F62179"/>
    <w:rsid w:val="00F6324D"/>
    <w:rsid w:val="00F65A06"/>
    <w:rsid w:val="00F73C42"/>
    <w:rsid w:val="00F749BF"/>
    <w:rsid w:val="00F75968"/>
    <w:rsid w:val="00F76A71"/>
    <w:rsid w:val="00F81CB5"/>
    <w:rsid w:val="00F821A8"/>
    <w:rsid w:val="00F916DE"/>
    <w:rsid w:val="00F9347F"/>
    <w:rsid w:val="00F95291"/>
    <w:rsid w:val="00FA0D2A"/>
    <w:rsid w:val="00FA2472"/>
    <w:rsid w:val="00FA6412"/>
    <w:rsid w:val="00FB40F4"/>
    <w:rsid w:val="00FB4D46"/>
    <w:rsid w:val="00FB5CD5"/>
    <w:rsid w:val="00FC260C"/>
    <w:rsid w:val="00FC310C"/>
    <w:rsid w:val="00FD2D1C"/>
    <w:rsid w:val="00FD64E0"/>
    <w:rsid w:val="00FD690D"/>
    <w:rsid w:val="00FE2581"/>
    <w:rsid w:val="00FF2883"/>
    <w:rsid w:val="00FF2EAD"/>
    <w:rsid w:val="00FF43EC"/>
    <w:rsid w:val="00FF48AD"/>
    <w:rsid w:val="00FF5546"/>
    <w:rsid w:val="00FF7E2C"/>
    <w:rsid w:val="0E43CAE0"/>
    <w:rsid w:val="2953EBBC"/>
    <w:rsid w:val="2DA1BA4A"/>
    <w:rsid w:val="2FDC2EA2"/>
    <w:rsid w:val="37D37AE3"/>
    <w:rsid w:val="3CDFDCE6"/>
    <w:rsid w:val="3D1CC12F"/>
    <w:rsid w:val="518BAAD7"/>
    <w:rsid w:val="5198A1DA"/>
    <w:rsid w:val="5D54BE8C"/>
    <w:rsid w:val="5D665F05"/>
    <w:rsid w:val="6B6113E4"/>
    <w:rsid w:val="6B7B3E0F"/>
    <w:rsid w:val="7BC3C70B"/>
    <w:rsid w:val="7C0E0A4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silver"/>
    </o:shapedefaults>
    <o:shapelayout v:ext="edit">
      <o:idmap v:ext="edit" data="2"/>
    </o:shapelayout>
  </w:shapeDefaults>
  <w:decimalSymbol w:val="."/>
  <w:listSeparator w:val=","/>
  <w14:docId w14:val="7D9E50B8"/>
  <w15:chartTrackingRefBased/>
  <w15:docId w15:val="{33E982F5-1694-4810-AA32-6213A9B88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text"/>
    <w:qFormat/>
    <w:rsid w:val="000E6D01"/>
    <w:rPr>
      <w:rFonts w:ascii="Aptos" w:hAnsi="Aptos"/>
      <w:szCs w:val="24"/>
      <w:lang w:val="en-US" w:eastAsia="en-US"/>
    </w:rPr>
  </w:style>
  <w:style w:type="paragraph" w:styleId="Heading1">
    <w:name w:val="heading 1"/>
    <w:basedOn w:val="Normal"/>
    <w:next w:val="Normal"/>
    <w:link w:val="Heading1Char"/>
    <w:uiPriority w:val="9"/>
    <w:qFormat/>
    <w:rsid w:val="00B77125"/>
    <w:pPr>
      <w:numPr>
        <w:numId w:val="4"/>
      </w:numPr>
      <w:spacing w:after="200" w:line="271" w:lineRule="auto"/>
      <w:outlineLvl w:val="0"/>
    </w:pPr>
    <w:rPr>
      <w:b/>
      <w:sz w:val="36"/>
      <w:szCs w:val="40"/>
      <w:lang w:val="x-none" w:eastAsia="x-none"/>
    </w:rPr>
  </w:style>
  <w:style w:type="paragraph" w:styleId="Heading2">
    <w:name w:val="heading 2"/>
    <w:basedOn w:val="Normal"/>
    <w:next w:val="Normal"/>
    <w:link w:val="Heading2Char"/>
    <w:uiPriority w:val="9"/>
    <w:qFormat/>
    <w:rsid w:val="00B77125"/>
    <w:pPr>
      <w:keepNext/>
      <w:numPr>
        <w:ilvl w:val="1"/>
        <w:numId w:val="4"/>
      </w:numPr>
      <w:spacing w:after="120" w:line="271" w:lineRule="auto"/>
      <w:outlineLvl w:val="1"/>
    </w:pPr>
    <w:rPr>
      <w:b/>
      <w:i/>
      <w:sz w:val="28"/>
      <w:szCs w:val="28"/>
      <w:lang w:val="x-none" w:eastAsia="x-none"/>
    </w:rPr>
  </w:style>
  <w:style w:type="paragraph" w:styleId="Heading3">
    <w:name w:val="heading 3"/>
    <w:basedOn w:val="Normal"/>
    <w:next w:val="Normal"/>
    <w:link w:val="Heading3Char"/>
    <w:qFormat/>
    <w:rsid w:val="00DC0E43"/>
    <w:pPr>
      <w:keepNext/>
      <w:spacing w:after="120"/>
      <w:outlineLvl w:val="2"/>
    </w:pPr>
    <w:rPr>
      <w:u w:val="single"/>
    </w:rPr>
  </w:style>
  <w:style w:type="paragraph" w:styleId="Heading4">
    <w:name w:val="heading 4"/>
    <w:basedOn w:val="Normal"/>
    <w:next w:val="Normal"/>
    <w:qFormat/>
    <w:rsid w:val="00B77125"/>
    <w:pPr>
      <w:keepNext/>
      <w:ind w:left="-700" w:right="-440"/>
      <w:jc w:val="right"/>
      <w:outlineLvl w:val="3"/>
    </w:pPr>
    <w:rPr>
      <w:rFonts w:ascii="Arial" w:hAnsi="Arial" w:cs="Arial"/>
      <w:b/>
      <w:bCs/>
      <w:sz w:val="22"/>
      <w:szCs w:val="20"/>
      <w:u w:val="single"/>
      <w:lang w:val="en-CA"/>
    </w:rPr>
  </w:style>
  <w:style w:type="paragraph" w:styleId="Heading5">
    <w:name w:val="heading 5"/>
    <w:basedOn w:val="Normal"/>
    <w:next w:val="Normal"/>
    <w:qFormat/>
    <w:rsid w:val="00B77125"/>
    <w:pPr>
      <w:keepNext/>
      <w:autoSpaceDE w:val="0"/>
      <w:autoSpaceDN w:val="0"/>
      <w:adjustRightInd w:val="0"/>
      <w:outlineLvl w:val="4"/>
    </w:pPr>
    <w:rPr>
      <w:rFonts w:ascii="Helvetica-Bold" w:hAnsi="Helvetica-Bold"/>
      <w:b/>
      <w:bCs/>
      <w:sz w:val="28"/>
      <w:szCs w:val="28"/>
    </w:rPr>
  </w:style>
  <w:style w:type="paragraph" w:styleId="Heading6">
    <w:name w:val="heading 6"/>
    <w:basedOn w:val="Normal"/>
    <w:next w:val="Normal"/>
    <w:qFormat/>
    <w:rsid w:val="00B77125"/>
    <w:pPr>
      <w:keepNext/>
      <w:tabs>
        <w:tab w:val="left" w:pos="600"/>
      </w:tabs>
      <w:ind w:right="-740"/>
      <w:jc w:val="center"/>
      <w:outlineLvl w:val="5"/>
    </w:pPr>
    <w:rPr>
      <w:rFonts w:ascii="Arial" w:hAnsi="Arial" w:cs="Arial"/>
      <w:b/>
      <w:bCs/>
      <w:sz w:val="22"/>
      <w:szCs w:val="20"/>
      <w:lang w:val="en-CA"/>
    </w:rPr>
  </w:style>
  <w:style w:type="paragraph" w:styleId="Heading7">
    <w:name w:val="heading 7"/>
    <w:basedOn w:val="Normal"/>
    <w:next w:val="Normal"/>
    <w:qFormat/>
    <w:rsid w:val="00B77125"/>
    <w:pPr>
      <w:spacing w:before="240" w:after="60"/>
      <w:outlineLvl w:val="6"/>
    </w:pPr>
    <w:rPr>
      <w:rFonts w:ascii="Times New Roman" w:hAnsi="Times New Roman"/>
      <w:sz w:val="24"/>
    </w:rPr>
  </w:style>
  <w:style w:type="paragraph" w:styleId="Heading8">
    <w:name w:val="heading 8"/>
    <w:basedOn w:val="Normal"/>
    <w:next w:val="Normal"/>
    <w:qFormat/>
    <w:rsid w:val="00B77125"/>
    <w:pPr>
      <w:keepNext/>
      <w:jc w:val="center"/>
      <w:outlineLvl w:val="7"/>
    </w:pPr>
    <w:rPr>
      <w:rFonts w:ascii="Arial" w:hAnsi="Arial" w:cs="Arial"/>
      <w:b/>
      <w:bCs/>
    </w:rPr>
  </w:style>
  <w:style w:type="paragraph" w:styleId="Heading9">
    <w:name w:val="heading 9"/>
    <w:basedOn w:val="Normal"/>
    <w:next w:val="Normal"/>
    <w:qFormat/>
    <w:rsid w:val="00B77125"/>
    <w:pPr>
      <w:keepNext/>
      <w:ind w:right="-40"/>
      <w:jc w:val="center"/>
      <w:outlineLvl w:val="8"/>
    </w:pPr>
    <w:rPr>
      <w:rFonts w:ascii="Arial" w:hAnsi="Arial" w:cs="Arial"/>
      <w:b/>
      <w:bCs/>
      <w:sz w:val="22"/>
      <w:szCs w:val="20"/>
      <w:u w:val="single"/>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
    <w:name w:val="Char Char"/>
    <w:rsid w:val="00B77125"/>
    <w:rPr>
      <w:rFonts w:ascii="Trebuchet MS" w:hAnsi="Trebuchet MS"/>
      <w:i/>
      <w:sz w:val="28"/>
      <w:szCs w:val="28"/>
      <w:lang w:val="en-CA" w:eastAsia="en-US" w:bidi="ar-SA"/>
    </w:rPr>
  </w:style>
  <w:style w:type="paragraph" w:styleId="TOC2">
    <w:name w:val="toc 2"/>
    <w:basedOn w:val="Normal"/>
    <w:next w:val="Normal"/>
    <w:uiPriority w:val="39"/>
    <w:rsid w:val="004D1E86"/>
    <w:pPr>
      <w:tabs>
        <w:tab w:val="left" w:pos="720"/>
        <w:tab w:val="left" w:pos="960"/>
        <w:tab w:val="right" w:pos="9360"/>
      </w:tabs>
      <w:spacing w:before="80"/>
      <w:ind w:left="216"/>
    </w:pPr>
    <w:rPr>
      <w:i/>
      <w:noProof/>
      <w:sz w:val="18"/>
    </w:rPr>
  </w:style>
  <w:style w:type="character" w:styleId="CommentReference">
    <w:name w:val="annotation reference"/>
    <w:semiHidden/>
    <w:rsid w:val="00B77125"/>
    <w:rPr>
      <w:sz w:val="16"/>
      <w:szCs w:val="16"/>
    </w:rPr>
  </w:style>
  <w:style w:type="paragraph" w:customStyle="1" w:styleId="Note">
    <w:name w:val="Note"/>
    <w:basedOn w:val="Normal"/>
    <w:next w:val="Normal"/>
    <w:rsid w:val="00B77125"/>
    <w:pPr>
      <w:spacing w:after="120" w:line="220" w:lineRule="exact"/>
    </w:pPr>
    <w:rPr>
      <w:sz w:val="17"/>
      <w:szCs w:val="17"/>
    </w:rPr>
  </w:style>
  <w:style w:type="paragraph" w:customStyle="1" w:styleId="bullet-indented">
    <w:name w:val="bullet - indented"/>
    <w:basedOn w:val="Normal"/>
    <w:rsid w:val="00B77125"/>
    <w:pPr>
      <w:numPr>
        <w:numId w:val="1"/>
      </w:numPr>
      <w:tabs>
        <w:tab w:val="left" w:pos="900"/>
      </w:tabs>
      <w:spacing w:after="60" w:line="271" w:lineRule="auto"/>
      <w:ind w:left="900" w:hanging="180"/>
    </w:pPr>
    <w:rPr>
      <w:lang w:val="en-CA"/>
    </w:rPr>
  </w:style>
  <w:style w:type="paragraph" w:customStyle="1" w:styleId="Tablecolheaders">
    <w:name w:val="Table col headers"/>
    <w:basedOn w:val="Normal"/>
    <w:rsid w:val="00B77125"/>
    <w:pPr>
      <w:keepNext/>
      <w:spacing w:before="40" w:after="80" w:line="220" w:lineRule="exact"/>
    </w:pPr>
    <w:rPr>
      <w:b/>
      <w:bCs/>
      <w:sz w:val="18"/>
      <w:szCs w:val="18"/>
    </w:rPr>
  </w:style>
  <w:style w:type="paragraph" w:customStyle="1" w:styleId="Tablecontent">
    <w:name w:val="Table content"/>
    <w:basedOn w:val="Normal"/>
    <w:rsid w:val="00B77125"/>
    <w:pPr>
      <w:spacing w:before="40" w:after="80" w:line="220" w:lineRule="exact"/>
    </w:pPr>
    <w:rPr>
      <w:sz w:val="18"/>
      <w:szCs w:val="18"/>
    </w:rPr>
  </w:style>
  <w:style w:type="paragraph" w:customStyle="1" w:styleId="Tabletitle">
    <w:name w:val="Table title"/>
    <w:basedOn w:val="Normal"/>
    <w:rsid w:val="00B77125"/>
    <w:pPr>
      <w:keepNext/>
    </w:pPr>
    <w:rPr>
      <w:b/>
      <w:bCs/>
    </w:rPr>
  </w:style>
  <w:style w:type="paragraph" w:customStyle="1" w:styleId="TitlePage">
    <w:name w:val="TitlePage"/>
    <w:basedOn w:val="Normal"/>
    <w:next w:val="Normal"/>
    <w:locked/>
    <w:rsid w:val="00B77125"/>
    <w:pPr>
      <w:spacing w:after="1400" w:line="600" w:lineRule="exact"/>
      <w:jc w:val="center"/>
    </w:pPr>
    <w:rPr>
      <w:sz w:val="52"/>
      <w:szCs w:val="52"/>
      <w:lang w:val="en-CA"/>
    </w:rPr>
  </w:style>
  <w:style w:type="paragraph" w:styleId="TOC1">
    <w:name w:val="toc 1"/>
    <w:basedOn w:val="Normal"/>
    <w:next w:val="Normal"/>
    <w:uiPriority w:val="39"/>
    <w:rsid w:val="004D1E86"/>
    <w:pPr>
      <w:spacing w:before="240"/>
    </w:pPr>
    <w:rPr>
      <w:bCs/>
    </w:rPr>
  </w:style>
  <w:style w:type="character" w:customStyle="1" w:styleId="bulletChar">
    <w:name w:val="bullet Char"/>
    <w:rsid w:val="00B77125"/>
    <w:rPr>
      <w:rFonts w:ascii="Trebuchet MS" w:hAnsi="Trebuchet MS"/>
      <w:szCs w:val="24"/>
      <w:lang w:val="en-CA" w:eastAsia="en-US" w:bidi="ar-SA"/>
    </w:rPr>
  </w:style>
  <w:style w:type="paragraph" w:customStyle="1" w:styleId="bullet0">
    <w:name w:val="bullet"/>
    <w:basedOn w:val="Normal"/>
    <w:rsid w:val="00B77125"/>
    <w:pPr>
      <w:tabs>
        <w:tab w:val="left" w:pos="720"/>
        <w:tab w:val="num" w:pos="3060"/>
      </w:tabs>
      <w:spacing w:after="60"/>
      <w:ind w:left="714" w:hanging="357"/>
    </w:pPr>
    <w:rPr>
      <w:lang w:val="en-CA"/>
    </w:rPr>
  </w:style>
  <w:style w:type="paragraph" w:styleId="Footer">
    <w:name w:val="footer"/>
    <w:basedOn w:val="Normal"/>
    <w:link w:val="FooterChar"/>
    <w:uiPriority w:val="99"/>
    <w:rsid w:val="00B77125"/>
    <w:pPr>
      <w:tabs>
        <w:tab w:val="center" w:pos="4320"/>
        <w:tab w:val="right" w:pos="8640"/>
      </w:tabs>
      <w:spacing w:before="80"/>
      <w:jc w:val="right"/>
    </w:pPr>
  </w:style>
  <w:style w:type="paragraph" w:styleId="CommentText">
    <w:name w:val="annotation text"/>
    <w:basedOn w:val="Normal"/>
    <w:semiHidden/>
    <w:rsid w:val="00B77125"/>
    <w:rPr>
      <w:szCs w:val="20"/>
    </w:rPr>
  </w:style>
  <w:style w:type="paragraph" w:styleId="CommentSubject">
    <w:name w:val="annotation subject"/>
    <w:basedOn w:val="CommentText"/>
    <w:next w:val="CommentText"/>
    <w:semiHidden/>
    <w:rsid w:val="00B77125"/>
    <w:rPr>
      <w:b/>
      <w:bCs/>
    </w:rPr>
  </w:style>
  <w:style w:type="paragraph" w:styleId="BalloonText">
    <w:name w:val="Balloon Text"/>
    <w:basedOn w:val="Normal"/>
    <w:semiHidden/>
    <w:rsid w:val="00B77125"/>
    <w:rPr>
      <w:rFonts w:ascii="Tahoma" w:hAnsi="Tahoma" w:cs="Tahoma"/>
      <w:sz w:val="16"/>
      <w:szCs w:val="16"/>
    </w:rPr>
  </w:style>
  <w:style w:type="paragraph" w:customStyle="1" w:styleId="bullet-indented0">
    <w:name w:val="bullet- indented"/>
    <w:basedOn w:val="Normal"/>
    <w:rsid w:val="00B77125"/>
    <w:pPr>
      <w:tabs>
        <w:tab w:val="left" w:pos="900"/>
        <w:tab w:val="num" w:pos="3060"/>
      </w:tabs>
      <w:spacing w:after="80"/>
      <w:ind w:left="907" w:hanging="187"/>
    </w:pPr>
    <w:rPr>
      <w:lang w:val="en-CA"/>
    </w:rPr>
  </w:style>
  <w:style w:type="paragraph" w:customStyle="1" w:styleId="bullet-lastbeforetext">
    <w:name w:val="bullet - last before text"/>
    <w:basedOn w:val="bullet0"/>
    <w:rsid w:val="00B77125"/>
    <w:pPr>
      <w:spacing w:after="200"/>
      <w:ind w:left="720" w:hanging="360"/>
    </w:pPr>
  </w:style>
  <w:style w:type="character" w:customStyle="1" w:styleId="bullet-lastbeforetextChar">
    <w:name w:val="bullet - last before text Char"/>
    <w:rsid w:val="00B77125"/>
    <w:rPr>
      <w:rFonts w:ascii="Trebuchet MS" w:hAnsi="Trebuchet MS"/>
      <w:szCs w:val="24"/>
      <w:lang w:val="en-CA" w:eastAsia="en-US" w:bidi="ar-SA"/>
    </w:rPr>
  </w:style>
  <w:style w:type="paragraph" w:customStyle="1" w:styleId="Form-indentbox">
    <w:name w:val="Form - indent box"/>
    <w:basedOn w:val="Normal"/>
    <w:rsid w:val="00B77125"/>
    <w:pPr>
      <w:pBdr>
        <w:top w:val="single" w:sz="2" w:space="4" w:color="auto"/>
        <w:left w:val="single" w:sz="2" w:space="4" w:color="auto"/>
        <w:bottom w:val="single" w:sz="2" w:space="4" w:color="auto"/>
        <w:right w:val="single" w:sz="2" w:space="4" w:color="auto"/>
      </w:pBdr>
      <w:spacing w:after="400"/>
      <w:ind w:left="720"/>
    </w:pPr>
  </w:style>
  <w:style w:type="character" w:styleId="Hyperlink">
    <w:name w:val="Hyperlink"/>
    <w:uiPriority w:val="99"/>
    <w:rsid w:val="00B77125"/>
    <w:rPr>
      <w:color w:val="333399"/>
      <w:u w:val="single"/>
    </w:rPr>
  </w:style>
  <w:style w:type="paragraph" w:customStyle="1" w:styleId="bullet-indentedlastbeforepara">
    <w:name w:val="bullet - indented last before para"/>
    <w:basedOn w:val="bullet-indented0"/>
    <w:rsid w:val="00B77125"/>
    <w:pPr>
      <w:spacing w:after="200"/>
    </w:pPr>
  </w:style>
  <w:style w:type="paragraph" w:customStyle="1" w:styleId="Form-box">
    <w:name w:val="Form - box"/>
    <w:basedOn w:val="Normal"/>
    <w:rsid w:val="00B77125"/>
    <w:pPr>
      <w:pBdr>
        <w:top w:val="single" w:sz="4" w:space="4" w:color="auto"/>
        <w:left w:val="single" w:sz="4" w:space="4" w:color="auto"/>
        <w:bottom w:val="single" w:sz="4" w:space="4" w:color="auto"/>
        <w:right w:val="single" w:sz="4" w:space="4" w:color="auto"/>
      </w:pBdr>
      <w:spacing w:after="400"/>
    </w:pPr>
  </w:style>
  <w:style w:type="character" w:styleId="FollowedHyperlink">
    <w:name w:val="FollowedHyperlink"/>
    <w:rsid w:val="00B77125"/>
    <w:rPr>
      <w:color w:val="800080"/>
      <w:u w:val="single"/>
    </w:rPr>
  </w:style>
  <w:style w:type="paragraph" w:customStyle="1" w:styleId="Tablecontentvertical">
    <w:name w:val="Table content vertical"/>
    <w:basedOn w:val="Normal"/>
    <w:rsid w:val="00B77125"/>
    <w:pPr>
      <w:framePr w:hSpace="181" w:wrap="around" w:vAnchor="text" w:hAnchor="text" w:y="1"/>
      <w:ind w:left="115" w:right="115"/>
      <w:suppressOverlap/>
    </w:pPr>
    <w:rPr>
      <w:sz w:val="18"/>
      <w:szCs w:val="18"/>
    </w:rPr>
  </w:style>
  <w:style w:type="paragraph" w:customStyle="1" w:styleId="Default">
    <w:name w:val="Default"/>
    <w:rsid w:val="00B77125"/>
    <w:pPr>
      <w:widowControl w:val="0"/>
      <w:autoSpaceDE w:val="0"/>
      <w:autoSpaceDN w:val="0"/>
      <w:adjustRightInd w:val="0"/>
    </w:pPr>
    <w:rPr>
      <w:rFonts w:ascii="Adobe Caslon" w:hAnsi="Adobe Caslon"/>
      <w:color w:val="000000"/>
      <w:sz w:val="24"/>
      <w:szCs w:val="24"/>
      <w:lang w:val="en-US" w:eastAsia="en-US"/>
    </w:rPr>
  </w:style>
  <w:style w:type="paragraph" w:styleId="DocumentMap">
    <w:name w:val="Document Map"/>
    <w:basedOn w:val="Normal"/>
    <w:semiHidden/>
    <w:rsid w:val="00B77125"/>
    <w:pPr>
      <w:shd w:val="clear" w:color="auto" w:fill="000080"/>
      <w:spacing w:line="271" w:lineRule="auto"/>
    </w:pPr>
    <w:rPr>
      <w:rFonts w:ascii="Tahoma" w:hAnsi="Tahoma" w:cs="Tahoma"/>
      <w:szCs w:val="20"/>
    </w:rPr>
  </w:style>
  <w:style w:type="paragraph" w:customStyle="1" w:styleId="bullet-indented-last">
    <w:name w:val="bullet- indented - last"/>
    <w:basedOn w:val="bullet-lastbeforetext"/>
    <w:rsid w:val="00B77125"/>
    <w:pPr>
      <w:tabs>
        <w:tab w:val="clear" w:pos="720"/>
        <w:tab w:val="left" w:pos="900"/>
      </w:tabs>
      <w:spacing w:line="271" w:lineRule="auto"/>
      <w:ind w:left="900" w:hanging="180"/>
    </w:pPr>
  </w:style>
  <w:style w:type="paragraph" w:customStyle="1" w:styleId="bullet-abc">
    <w:name w:val="bullet -abc"/>
    <w:basedOn w:val="bullet-indented"/>
    <w:rsid w:val="00B77125"/>
    <w:pPr>
      <w:numPr>
        <w:numId w:val="2"/>
      </w:numPr>
      <w:tabs>
        <w:tab w:val="clear" w:pos="900"/>
      </w:tabs>
    </w:pPr>
  </w:style>
  <w:style w:type="character" w:styleId="PageNumber">
    <w:name w:val="page number"/>
    <w:rsid w:val="00B77125"/>
    <w:rPr>
      <w:sz w:val="22"/>
      <w:szCs w:val="22"/>
    </w:rPr>
  </w:style>
  <w:style w:type="paragraph" w:customStyle="1" w:styleId="Tablecontent-blankrow">
    <w:name w:val="Table content - blank row"/>
    <w:basedOn w:val="Tablecontent"/>
    <w:rsid w:val="00B77125"/>
    <w:pPr>
      <w:spacing w:before="0" w:after="0"/>
    </w:pPr>
  </w:style>
  <w:style w:type="paragraph" w:customStyle="1" w:styleId="bullet-notenumber">
    <w:name w:val="bullet - note number"/>
    <w:basedOn w:val="bullet-abc"/>
    <w:rsid w:val="00B77125"/>
    <w:pPr>
      <w:numPr>
        <w:numId w:val="3"/>
      </w:numPr>
      <w:tabs>
        <w:tab w:val="clear" w:pos="1080"/>
      </w:tabs>
      <w:ind w:left="360"/>
    </w:pPr>
    <w:rPr>
      <w:sz w:val="18"/>
      <w:szCs w:val="18"/>
    </w:rPr>
  </w:style>
  <w:style w:type="paragraph" w:styleId="Date">
    <w:name w:val="Date"/>
    <w:basedOn w:val="Normal"/>
    <w:next w:val="Normal"/>
    <w:rsid w:val="00B77125"/>
    <w:pPr>
      <w:tabs>
        <w:tab w:val="num" w:pos="1080"/>
      </w:tabs>
      <w:spacing w:line="271" w:lineRule="auto"/>
      <w:ind w:left="1080" w:hanging="360"/>
    </w:pPr>
  </w:style>
  <w:style w:type="paragraph" w:customStyle="1" w:styleId="Sub1">
    <w:name w:val="Sub1"/>
    <w:basedOn w:val="Normal"/>
    <w:semiHidden/>
    <w:rsid w:val="00B77125"/>
    <w:pPr>
      <w:tabs>
        <w:tab w:val="num" w:pos="720"/>
      </w:tabs>
      <w:ind w:left="720" w:hanging="720"/>
    </w:pPr>
    <w:rPr>
      <w:rFonts w:ascii="Arial Narrow" w:hAnsi="Arial Narrow"/>
      <w:b/>
      <w:snapToGrid w:val="0"/>
      <w:sz w:val="18"/>
      <w:szCs w:val="20"/>
      <w:lang w:eastAsia="en-CA"/>
    </w:rPr>
  </w:style>
  <w:style w:type="paragraph" w:customStyle="1" w:styleId="Sub2">
    <w:name w:val="Sub2"/>
    <w:basedOn w:val="Normal"/>
    <w:semiHidden/>
    <w:rsid w:val="00B77125"/>
    <w:pPr>
      <w:keepLines/>
      <w:tabs>
        <w:tab w:val="num" w:pos="720"/>
      </w:tabs>
      <w:spacing w:before="120"/>
      <w:ind w:left="720" w:hanging="720"/>
    </w:pPr>
    <w:rPr>
      <w:rFonts w:ascii="Arial Narrow" w:hAnsi="Arial Narrow"/>
      <w:snapToGrid w:val="0"/>
      <w:sz w:val="18"/>
      <w:szCs w:val="20"/>
      <w:lang w:eastAsia="en-CA"/>
    </w:rPr>
  </w:style>
  <w:style w:type="paragraph" w:customStyle="1" w:styleId="Sub3">
    <w:name w:val="Sub3"/>
    <w:basedOn w:val="Normal"/>
    <w:semiHidden/>
    <w:rsid w:val="00B77125"/>
    <w:pPr>
      <w:keepLines/>
      <w:tabs>
        <w:tab w:val="num" w:pos="1440"/>
      </w:tabs>
      <w:spacing w:before="120"/>
      <w:ind w:left="1440" w:hanging="720"/>
    </w:pPr>
    <w:rPr>
      <w:rFonts w:ascii="Arial Narrow" w:hAnsi="Arial Narrow"/>
      <w:snapToGrid w:val="0"/>
      <w:sz w:val="18"/>
      <w:szCs w:val="20"/>
      <w:lang w:eastAsia="en-CA"/>
    </w:rPr>
  </w:style>
  <w:style w:type="paragraph" w:customStyle="1" w:styleId="Sub4">
    <w:name w:val="Sub4"/>
    <w:basedOn w:val="Normal"/>
    <w:semiHidden/>
    <w:rsid w:val="00B77125"/>
    <w:pPr>
      <w:tabs>
        <w:tab w:val="num" w:pos="2160"/>
      </w:tabs>
      <w:spacing w:before="120"/>
      <w:ind w:left="2160" w:hanging="720"/>
    </w:pPr>
    <w:rPr>
      <w:rFonts w:ascii="Arial Narrow" w:hAnsi="Arial Narrow"/>
      <w:snapToGrid w:val="0"/>
      <w:sz w:val="18"/>
      <w:szCs w:val="20"/>
      <w:lang w:eastAsia="en-CA"/>
    </w:rPr>
  </w:style>
  <w:style w:type="paragraph" w:customStyle="1" w:styleId="Sub5">
    <w:name w:val="Sub5"/>
    <w:basedOn w:val="Normal"/>
    <w:semiHidden/>
    <w:rsid w:val="00B77125"/>
    <w:pPr>
      <w:tabs>
        <w:tab w:val="num" w:pos="2880"/>
      </w:tabs>
      <w:ind w:left="2880" w:hanging="720"/>
    </w:pPr>
    <w:rPr>
      <w:rFonts w:ascii="Arial Narrow" w:hAnsi="Arial Narrow"/>
      <w:snapToGrid w:val="0"/>
      <w:sz w:val="18"/>
      <w:szCs w:val="20"/>
      <w:lang w:eastAsia="en-CA"/>
    </w:rPr>
  </w:style>
  <w:style w:type="paragraph" w:styleId="FootnoteText">
    <w:name w:val="footnote text"/>
    <w:basedOn w:val="Normal"/>
    <w:link w:val="FootnoteTextChar"/>
    <w:semiHidden/>
    <w:rsid w:val="00B77125"/>
    <w:rPr>
      <w:rFonts w:ascii="Times New Roman" w:hAnsi="Times New Roman"/>
      <w:szCs w:val="20"/>
    </w:rPr>
  </w:style>
  <w:style w:type="character" w:styleId="FootnoteReference">
    <w:name w:val="footnote reference"/>
    <w:semiHidden/>
    <w:rsid w:val="00B77125"/>
    <w:rPr>
      <w:vertAlign w:val="superscript"/>
    </w:rPr>
  </w:style>
  <w:style w:type="paragraph" w:styleId="Caption">
    <w:name w:val="caption"/>
    <w:basedOn w:val="Normal"/>
    <w:next w:val="Normal"/>
    <w:qFormat/>
    <w:rsid w:val="00B77125"/>
    <w:pPr>
      <w:jc w:val="right"/>
    </w:pPr>
    <w:rPr>
      <w:rFonts w:ascii="Arial" w:hAnsi="Arial" w:cs="Arial"/>
      <w:b/>
      <w:bCs/>
      <w:sz w:val="22"/>
      <w:szCs w:val="20"/>
      <w:u w:val="single"/>
      <w:lang w:val="en-CA"/>
    </w:rPr>
  </w:style>
  <w:style w:type="paragraph" w:styleId="NormalWeb">
    <w:name w:val="Normal (Web)"/>
    <w:basedOn w:val="Normal"/>
    <w:rsid w:val="00B77125"/>
    <w:pPr>
      <w:spacing w:before="100" w:beforeAutospacing="1" w:after="100" w:afterAutospacing="1"/>
    </w:pPr>
    <w:rPr>
      <w:rFonts w:ascii="Times New Roman" w:hAnsi="Times New Roman"/>
      <w:sz w:val="24"/>
    </w:rPr>
  </w:style>
  <w:style w:type="character" w:styleId="Emphasis">
    <w:name w:val="Emphasis"/>
    <w:qFormat/>
    <w:rsid w:val="00B77125"/>
    <w:rPr>
      <w:rFonts w:cs="Times New Roman"/>
      <w:i/>
      <w:iCs/>
    </w:rPr>
  </w:style>
  <w:style w:type="paragraph" w:customStyle="1" w:styleId="Subhead">
    <w:name w:val="Subhead"/>
    <w:basedOn w:val="Normal"/>
    <w:rsid w:val="00B77125"/>
    <w:pPr>
      <w:keepNext/>
      <w:tabs>
        <w:tab w:val="left" w:pos="720"/>
      </w:tabs>
      <w:spacing w:after="120" w:line="271" w:lineRule="auto"/>
    </w:pPr>
    <w:rPr>
      <w:sz w:val="24"/>
      <w:u w:val="single"/>
    </w:rPr>
  </w:style>
  <w:style w:type="paragraph" w:styleId="Header">
    <w:name w:val="header"/>
    <w:basedOn w:val="Normal"/>
    <w:link w:val="HeaderChar"/>
    <w:uiPriority w:val="99"/>
    <w:rsid w:val="00B77125"/>
    <w:pPr>
      <w:pBdr>
        <w:bottom w:val="single" w:sz="2" w:space="2" w:color="auto"/>
      </w:pBdr>
      <w:tabs>
        <w:tab w:val="center" w:pos="4320"/>
        <w:tab w:val="right" w:pos="8640"/>
      </w:tabs>
      <w:spacing w:line="271" w:lineRule="auto"/>
      <w:jc w:val="right"/>
    </w:pPr>
    <w:rPr>
      <w:sz w:val="18"/>
      <w:szCs w:val="18"/>
    </w:rPr>
  </w:style>
  <w:style w:type="paragraph" w:customStyle="1" w:styleId="SubheadCharChar">
    <w:name w:val="Subhead Char Char"/>
    <w:basedOn w:val="Normal"/>
    <w:rsid w:val="00B77125"/>
    <w:pPr>
      <w:keepNext/>
      <w:tabs>
        <w:tab w:val="left" w:pos="720"/>
      </w:tabs>
      <w:spacing w:after="120" w:line="271" w:lineRule="auto"/>
    </w:pPr>
    <w:rPr>
      <w:sz w:val="24"/>
      <w:u w:val="single"/>
    </w:rPr>
  </w:style>
  <w:style w:type="character" w:customStyle="1" w:styleId="SubheadCharCharChar">
    <w:name w:val="Subhead Char Char Char"/>
    <w:rsid w:val="00B77125"/>
    <w:rPr>
      <w:rFonts w:ascii="Trebuchet MS" w:hAnsi="Trebuchet MS"/>
      <w:sz w:val="24"/>
      <w:szCs w:val="24"/>
      <w:u w:val="single"/>
      <w:lang w:val="en-US" w:eastAsia="en-US" w:bidi="ar-SA"/>
    </w:rPr>
  </w:style>
  <w:style w:type="paragraph" w:styleId="BodyText">
    <w:name w:val="Body Text"/>
    <w:basedOn w:val="Normal"/>
    <w:rsid w:val="00B77125"/>
    <w:pPr>
      <w:autoSpaceDE w:val="0"/>
      <w:autoSpaceDN w:val="0"/>
      <w:adjustRightInd w:val="0"/>
    </w:pPr>
    <w:rPr>
      <w:rFonts w:ascii="HelveticaNeue-Light" w:hAnsi="HelveticaNeue-Light"/>
      <w:sz w:val="19"/>
      <w:szCs w:val="19"/>
    </w:rPr>
  </w:style>
  <w:style w:type="paragraph" w:customStyle="1" w:styleId="font5">
    <w:name w:val="font5"/>
    <w:basedOn w:val="Normal"/>
    <w:rsid w:val="00B77125"/>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B77125"/>
    <w:pPr>
      <w:spacing w:before="100" w:beforeAutospacing="1" w:after="100" w:afterAutospacing="1"/>
    </w:pPr>
    <w:rPr>
      <w:rFonts w:ascii="Tahoma" w:hAnsi="Tahoma" w:cs="Tahoma"/>
      <w:color w:val="000000"/>
      <w:sz w:val="16"/>
      <w:szCs w:val="16"/>
    </w:rPr>
  </w:style>
  <w:style w:type="paragraph" w:customStyle="1" w:styleId="xl24">
    <w:name w:val="xl24"/>
    <w:basedOn w:val="Normal"/>
    <w:rsid w:val="00B77125"/>
    <w:pPr>
      <w:spacing w:before="100" w:beforeAutospacing="1" w:after="100" w:afterAutospacing="1"/>
      <w:textAlignment w:val="bottom"/>
    </w:pPr>
    <w:rPr>
      <w:rFonts w:ascii="Times New Roman" w:hAnsi="Times New Roman"/>
      <w:sz w:val="24"/>
    </w:rPr>
  </w:style>
  <w:style w:type="paragraph" w:customStyle="1" w:styleId="xl25">
    <w:name w:val="xl25"/>
    <w:basedOn w:val="Normal"/>
    <w:rsid w:val="00B771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bottom"/>
    </w:pPr>
    <w:rPr>
      <w:rFonts w:ascii="Times New Roman" w:hAnsi="Times New Roman"/>
      <w:b/>
      <w:bCs/>
      <w:sz w:val="24"/>
    </w:rPr>
  </w:style>
  <w:style w:type="paragraph" w:customStyle="1" w:styleId="xl26">
    <w:name w:val="xl26"/>
    <w:basedOn w:val="Normal"/>
    <w:rsid w:val="00B77125"/>
    <w:pPr>
      <w:spacing w:before="100" w:beforeAutospacing="1" w:after="100" w:afterAutospacing="1"/>
      <w:jc w:val="center"/>
      <w:textAlignment w:val="bottom"/>
    </w:pPr>
    <w:rPr>
      <w:rFonts w:ascii="Times New Roman" w:hAnsi="Times New Roman"/>
      <w:sz w:val="24"/>
    </w:rPr>
  </w:style>
  <w:style w:type="paragraph" w:customStyle="1" w:styleId="xl27">
    <w:name w:val="xl27"/>
    <w:basedOn w:val="Normal"/>
    <w:rsid w:val="00B771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bottom"/>
    </w:pPr>
    <w:rPr>
      <w:rFonts w:ascii="Times New Roman" w:hAnsi="Times New Roman"/>
      <w:b/>
      <w:bCs/>
      <w:sz w:val="24"/>
    </w:rPr>
  </w:style>
  <w:style w:type="paragraph" w:customStyle="1" w:styleId="xl28">
    <w:name w:val="xl28"/>
    <w:basedOn w:val="Normal"/>
    <w:rsid w:val="00B77125"/>
    <w:pPr>
      <w:spacing w:before="100" w:beforeAutospacing="1" w:after="100" w:afterAutospacing="1"/>
      <w:jc w:val="center"/>
      <w:textAlignment w:val="bottom"/>
    </w:pPr>
    <w:rPr>
      <w:rFonts w:ascii="Times New Roman" w:hAnsi="Times New Roman"/>
      <w:b/>
      <w:bCs/>
      <w:sz w:val="24"/>
    </w:rPr>
  </w:style>
  <w:style w:type="paragraph" w:customStyle="1" w:styleId="xl29">
    <w:name w:val="xl29"/>
    <w:basedOn w:val="Normal"/>
    <w:rsid w:val="00B77125"/>
    <w:pPr>
      <w:spacing w:before="100" w:beforeAutospacing="1" w:after="100" w:afterAutospacing="1"/>
    </w:pPr>
    <w:rPr>
      <w:rFonts w:ascii="Times New Roman" w:hAnsi="Times New Roman"/>
      <w:b/>
      <w:bCs/>
      <w:sz w:val="24"/>
    </w:rPr>
  </w:style>
  <w:style w:type="paragraph" w:customStyle="1" w:styleId="xl30">
    <w:name w:val="xl30"/>
    <w:basedOn w:val="Normal"/>
    <w:rsid w:val="00B77125"/>
    <w:pPr>
      <w:spacing w:before="100" w:beforeAutospacing="1" w:after="100" w:afterAutospacing="1"/>
      <w:textAlignment w:val="bottom"/>
    </w:pPr>
    <w:rPr>
      <w:rFonts w:ascii="Times New Roman" w:hAnsi="Times New Roman"/>
      <w:b/>
      <w:bCs/>
      <w:sz w:val="24"/>
    </w:rPr>
  </w:style>
  <w:style w:type="paragraph" w:customStyle="1" w:styleId="xl31">
    <w:name w:val="xl31"/>
    <w:basedOn w:val="Normal"/>
    <w:rsid w:val="00B77125"/>
    <w:pPr>
      <w:spacing w:before="100" w:beforeAutospacing="1" w:after="100" w:afterAutospacing="1"/>
    </w:pPr>
    <w:rPr>
      <w:rFonts w:ascii="Times New Roman" w:hAnsi="Times New Roman"/>
      <w:sz w:val="24"/>
    </w:rPr>
  </w:style>
  <w:style w:type="paragraph" w:customStyle="1" w:styleId="xl32">
    <w:name w:val="xl32"/>
    <w:basedOn w:val="Normal"/>
    <w:rsid w:val="00B77125"/>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bottom"/>
    </w:pPr>
    <w:rPr>
      <w:rFonts w:ascii="Times New Roman" w:hAnsi="Times New Roman"/>
      <w:sz w:val="24"/>
    </w:rPr>
  </w:style>
  <w:style w:type="paragraph" w:customStyle="1" w:styleId="xl33">
    <w:name w:val="xl33"/>
    <w:basedOn w:val="Normal"/>
    <w:rsid w:val="00B771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bottom"/>
    </w:pPr>
    <w:rPr>
      <w:rFonts w:ascii="Times New Roman" w:hAnsi="Times New Roman"/>
      <w:sz w:val="24"/>
    </w:rPr>
  </w:style>
  <w:style w:type="paragraph" w:customStyle="1" w:styleId="xl34">
    <w:name w:val="xl34"/>
    <w:basedOn w:val="Normal"/>
    <w:rsid w:val="00B77125"/>
    <w:pPr>
      <w:pBdr>
        <w:top w:val="single" w:sz="4" w:space="0" w:color="auto"/>
        <w:right w:val="single" w:sz="4" w:space="0" w:color="auto"/>
      </w:pBdr>
      <w:shd w:val="clear" w:color="auto" w:fill="C0C0C0"/>
      <w:spacing w:before="100" w:beforeAutospacing="1" w:after="100" w:afterAutospacing="1"/>
      <w:jc w:val="center"/>
      <w:textAlignment w:val="bottom"/>
    </w:pPr>
    <w:rPr>
      <w:rFonts w:ascii="Times New Roman" w:hAnsi="Times New Roman"/>
      <w:sz w:val="24"/>
    </w:rPr>
  </w:style>
  <w:style w:type="paragraph" w:customStyle="1" w:styleId="xl35">
    <w:name w:val="xl35"/>
    <w:basedOn w:val="Normal"/>
    <w:rsid w:val="00B77125"/>
    <w:pPr>
      <w:shd w:val="clear" w:color="auto" w:fill="C0C0C0"/>
      <w:spacing w:before="100" w:beforeAutospacing="1" w:after="100" w:afterAutospacing="1"/>
      <w:jc w:val="center"/>
      <w:textAlignment w:val="bottom"/>
    </w:pPr>
    <w:rPr>
      <w:rFonts w:ascii="Times New Roman" w:hAnsi="Times New Roman"/>
      <w:sz w:val="24"/>
    </w:rPr>
  </w:style>
  <w:style w:type="paragraph" w:customStyle="1" w:styleId="xl36">
    <w:name w:val="xl36"/>
    <w:basedOn w:val="Normal"/>
    <w:rsid w:val="00B77125"/>
    <w:pPr>
      <w:spacing w:before="100" w:beforeAutospacing="1" w:after="100" w:afterAutospacing="1"/>
      <w:jc w:val="center"/>
    </w:pPr>
    <w:rPr>
      <w:rFonts w:ascii="Times New Roman" w:hAnsi="Times New Roman"/>
      <w:sz w:val="24"/>
    </w:rPr>
  </w:style>
  <w:style w:type="paragraph" w:customStyle="1" w:styleId="xl37">
    <w:name w:val="xl37"/>
    <w:basedOn w:val="Normal"/>
    <w:rsid w:val="00B77125"/>
    <w:pPr>
      <w:spacing w:before="100" w:beforeAutospacing="1" w:after="100" w:afterAutospacing="1"/>
      <w:jc w:val="center"/>
    </w:pPr>
    <w:rPr>
      <w:rFonts w:ascii="Times New Roman" w:hAnsi="Times New Roman"/>
      <w:sz w:val="24"/>
    </w:rPr>
  </w:style>
  <w:style w:type="paragraph" w:customStyle="1" w:styleId="xl38">
    <w:name w:val="xl38"/>
    <w:basedOn w:val="Normal"/>
    <w:rsid w:val="00B77125"/>
    <w:pPr>
      <w:spacing w:before="100" w:beforeAutospacing="1" w:after="100" w:afterAutospacing="1"/>
      <w:jc w:val="center"/>
    </w:pPr>
    <w:rPr>
      <w:rFonts w:ascii="Times New Roman" w:hAnsi="Times New Roman"/>
      <w:sz w:val="24"/>
    </w:rPr>
  </w:style>
  <w:style w:type="paragraph" w:customStyle="1" w:styleId="xl39">
    <w:name w:val="xl39"/>
    <w:basedOn w:val="Normal"/>
    <w:rsid w:val="00B7712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7"/>
      <w:szCs w:val="17"/>
    </w:rPr>
  </w:style>
  <w:style w:type="paragraph" w:customStyle="1" w:styleId="xl40">
    <w:name w:val="xl40"/>
    <w:basedOn w:val="Normal"/>
    <w:rsid w:val="00B77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7"/>
      <w:szCs w:val="17"/>
    </w:rPr>
  </w:style>
  <w:style w:type="paragraph" w:customStyle="1" w:styleId="xl41">
    <w:name w:val="xl41"/>
    <w:basedOn w:val="Normal"/>
    <w:rsid w:val="00B77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7"/>
      <w:szCs w:val="17"/>
    </w:rPr>
  </w:style>
  <w:style w:type="paragraph" w:customStyle="1" w:styleId="xl42">
    <w:name w:val="xl42"/>
    <w:basedOn w:val="Normal"/>
    <w:rsid w:val="00B77125"/>
    <w:pPr>
      <w:spacing w:before="100" w:beforeAutospacing="1" w:after="100" w:afterAutospacing="1"/>
    </w:pPr>
    <w:rPr>
      <w:rFonts w:ascii="Times New Roman" w:hAnsi="Times New Roman"/>
      <w:sz w:val="17"/>
      <w:szCs w:val="17"/>
    </w:rPr>
  </w:style>
  <w:style w:type="paragraph" w:customStyle="1" w:styleId="xl43">
    <w:name w:val="xl43"/>
    <w:basedOn w:val="Normal"/>
    <w:rsid w:val="00B77125"/>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 w:val="17"/>
      <w:szCs w:val="17"/>
    </w:rPr>
  </w:style>
  <w:style w:type="paragraph" w:customStyle="1" w:styleId="xl44">
    <w:name w:val="xl44"/>
    <w:basedOn w:val="Normal"/>
    <w:rsid w:val="00B77125"/>
    <w:pPr>
      <w:spacing w:before="100" w:beforeAutospacing="1" w:after="100" w:afterAutospacing="1"/>
      <w:jc w:val="right"/>
    </w:pPr>
    <w:rPr>
      <w:rFonts w:ascii="Times New Roman" w:hAnsi="Times New Roman"/>
      <w:b/>
      <w:bCs/>
      <w:sz w:val="17"/>
      <w:szCs w:val="17"/>
    </w:rPr>
  </w:style>
  <w:style w:type="paragraph" w:customStyle="1" w:styleId="xl45">
    <w:name w:val="xl45"/>
    <w:basedOn w:val="Normal"/>
    <w:rsid w:val="00B77125"/>
    <w:pPr>
      <w:spacing w:before="100" w:beforeAutospacing="1" w:after="100" w:afterAutospacing="1"/>
      <w:jc w:val="center"/>
    </w:pPr>
    <w:rPr>
      <w:rFonts w:ascii="Times New Roman" w:hAnsi="Times New Roman"/>
      <w:sz w:val="17"/>
      <w:szCs w:val="17"/>
    </w:rPr>
  </w:style>
  <w:style w:type="paragraph" w:customStyle="1" w:styleId="xl46">
    <w:name w:val="xl46"/>
    <w:basedOn w:val="Normal"/>
    <w:rsid w:val="00B77125"/>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bottom"/>
    </w:pPr>
    <w:rPr>
      <w:rFonts w:ascii="Times New Roman" w:hAnsi="Times New Roman"/>
      <w:b/>
      <w:bCs/>
      <w:sz w:val="24"/>
    </w:rPr>
  </w:style>
  <w:style w:type="paragraph" w:customStyle="1" w:styleId="xl47">
    <w:name w:val="xl47"/>
    <w:basedOn w:val="Normal"/>
    <w:rsid w:val="00B77125"/>
    <w:pPr>
      <w:pBdr>
        <w:left w:val="single" w:sz="4" w:space="0" w:color="auto"/>
        <w:bottom w:val="single" w:sz="4" w:space="0" w:color="auto"/>
        <w:right w:val="single" w:sz="4" w:space="0" w:color="auto"/>
      </w:pBdr>
      <w:spacing w:before="100" w:beforeAutospacing="1" w:after="100" w:afterAutospacing="1"/>
      <w:jc w:val="center"/>
      <w:textAlignment w:val="bottom"/>
    </w:pPr>
    <w:rPr>
      <w:rFonts w:ascii="Times New Roman" w:hAnsi="Times New Roman"/>
      <w:sz w:val="24"/>
    </w:rPr>
  </w:style>
  <w:style w:type="paragraph" w:customStyle="1" w:styleId="xl48">
    <w:name w:val="xl48"/>
    <w:basedOn w:val="Normal"/>
    <w:rsid w:val="00B77125"/>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bottom"/>
    </w:pPr>
    <w:rPr>
      <w:rFonts w:ascii="Times New Roman" w:hAnsi="Times New Roman"/>
      <w:b/>
      <w:bCs/>
      <w:sz w:val="24"/>
    </w:rPr>
  </w:style>
  <w:style w:type="paragraph" w:customStyle="1" w:styleId="xl49">
    <w:name w:val="xl49"/>
    <w:basedOn w:val="Normal"/>
    <w:rsid w:val="00B77125"/>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bottom"/>
    </w:pPr>
    <w:rPr>
      <w:rFonts w:ascii="Times New Roman" w:hAnsi="Times New Roman"/>
      <w:b/>
      <w:bCs/>
      <w:sz w:val="24"/>
    </w:rPr>
  </w:style>
  <w:style w:type="paragraph" w:customStyle="1" w:styleId="xl50">
    <w:name w:val="xl50"/>
    <w:basedOn w:val="Normal"/>
    <w:rsid w:val="00B77125"/>
    <w:pPr>
      <w:pBdr>
        <w:top w:val="single" w:sz="4" w:space="0" w:color="auto"/>
        <w:left w:val="single" w:sz="4" w:space="0" w:color="auto"/>
        <w:right w:val="single" w:sz="4" w:space="0" w:color="auto"/>
      </w:pBdr>
      <w:shd w:val="clear" w:color="auto" w:fill="C0C0C0"/>
      <w:spacing w:before="100" w:beforeAutospacing="1" w:after="100" w:afterAutospacing="1"/>
      <w:textAlignment w:val="bottom"/>
    </w:pPr>
    <w:rPr>
      <w:rFonts w:ascii="Times New Roman" w:hAnsi="Times New Roman"/>
      <w:b/>
      <w:bCs/>
      <w:sz w:val="24"/>
    </w:rPr>
  </w:style>
  <w:style w:type="paragraph" w:customStyle="1" w:styleId="xl51">
    <w:name w:val="xl51"/>
    <w:basedOn w:val="Normal"/>
    <w:rsid w:val="00B77125"/>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52">
    <w:name w:val="xl52"/>
    <w:basedOn w:val="Normal"/>
    <w:rsid w:val="00B77125"/>
    <w:pPr>
      <w:pBdr>
        <w:top w:val="single" w:sz="4" w:space="0" w:color="auto"/>
        <w:bottom w:val="single" w:sz="4" w:space="0" w:color="auto"/>
      </w:pBdr>
      <w:spacing w:before="100" w:beforeAutospacing="1" w:after="100" w:afterAutospacing="1"/>
      <w:jc w:val="center"/>
      <w:textAlignment w:val="bottom"/>
    </w:pPr>
    <w:rPr>
      <w:rFonts w:ascii="Times New Roman" w:hAnsi="Times New Roman"/>
      <w:sz w:val="24"/>
    </w:rPr>
  </w:style>
  <w:style w:type="paragraph" w:customStyle="1" w:styleId="xl53">
    <w:name w:val="xl53"/>
    <w:basedOn w:val="Normal"/>
    <w:rsid w:val="00B77125"/>
    <w:pPr>
      <w:pBdr>
        <w:top w:val="single" w:sz="4" w:space="0" w:color="auto"/>
        <w:bottom w:val="single" w:sz="4" w:space="0" w:color="auto"/>
      </w:pBdr>
      <w:shd w:val="clear" w:color="auto" w:fill="C0C0C0"/>
      <w:spacing w:before="100" w:beforeAutospacing="1" w:after="100" w:afterAutospacing="1"/>
      <w:jc w:val="center"/>
      <w:textAlignment w:val="bottom"/>
    </w:pPr>
    <w:rPr>
      <w:rFonts w:ascii="Times New Roman" w:hAnsi="Times New Roman"/>
      <w:sz w:val="24"/>
    </w:rPr>
  </w:style>
  <w:style w:type="paragraph" w:customStyle="1" w:styleId="xl54">
    <w:name w:val="xl54"/>
    <w:basedOn w:val="Normal"/>
    <w:rsid w:val="00B77125"/>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bottom"/>
    </w:pPr>
    <w:rPr>
      <w:rFonts w:ascii="Times New Roman" w:hAnsi="Times New Roman"/>
      <w:sz w:val="24"/>
    </w:rPr>
  </w:style>
  <w:style w:type="character" w:customStyle="1" w:styleId="A111">
    <w:name w:val="A11+1"/>
    <w:rsid w:val="00B77125"/>
    <w:rPr>
      <w:rFonts w:ascii="Meta Book" w:hAnsi="Meta Book"/>
      <w:color w:val="930036"/>
      <w:sz w:val="18"/>
      <w:szCs w:val="18"/>
    </w:rPr>
  </w:style>
  <w:style w:type="table" w:styleId="TableGrid">
    <w:name w:val="Table Grid"/>
    <w:basedOn w:val="TableNormal"/>
    <w:uiPriority w:val="39"/>
    <w:rsid w:val="00A40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hangindentreducedspaceafter">
    <w:name w:val="body text - hang indent reduced space after"/>
    <w:basedOn w:val="Normal"/>
    <w:rsid w:val="002D188E"/>
    <w:pPr>
      <w:keepNext/>
      <w:spacing w:after="120" w:line="260" w:lineRule="exact"/>
      <w:ind w:left="720" w:hanging="720"/>
    </w:pPr>
  </w:style>
  <w:style w:type="paragraph" w:customStyle="1" w:styleId="bodytext-hangingindentCharChar">
    <w:name w:val="body text - hanging indent Char Char"/>
    <w:basedOn w:val="Normal"/>
    <w:rsid w:val="002D188E"/>
    <w:pPr>
      <w:keepNext/>
      <w:spacing w:after="120" w:line="271" w:lineRule="auto"/>
      <w:ind w:left="720" w:hanging="720"/>
    </w:pPr>
  </w:style>
  <w:style w:type="paragraph" w:customStyle="1" w:styleId="bodytext-hangingindent-10ptbelow">
    <w:name w:val="body text -hanging indent - 10pt below"/>
    <w:basedOn w:val="Normal"/>
    <w:rsid w:val="002D188E"/>
    <w:pPr>
      <w:keepNext/>
      <w:spacing w:after="200" w:line="260" w:lineRule="exact"/>
      <w:ind w:left="720" w:hanging="720"/>
    </w:pPr>
  </w:style>
  <w:style w:type="paragraph" w:customStyle="1" w:styleId="StyleTrebuchetMS10ptBoldCenteredLeft005Right0">
    <w:name w:val="Style Trebuchet MS 10 pt Bold Centered Left:  0.05&quot; Right:  0...."/>
    <w:basedOn w:val="Normal"/>
    <w:rsid w:val="002D188E"/>
    <w:pPr>
      <w:ind w:left="72" w:right="72"/>
      <w:jc w:val="center"/>
    </w:pPr>
    <w:rPr>
      <w:b/>
      <w:bCs/>
      <w:szCs w:val="20"/>
      <w:lang w:val="en-CA"/>
    </w:rPr>
  </w:style>
  <w:style w:type="paragraph" w:customStyle="1" w:styleId="Bodytext-lastparabeforeheader">
    <w:name w:val="Body text - last para before header"/>
    <w:basedOn w:val="Normal"/>
    <w:rsid w:val="007119C0"/>
    <w:pPr>
      <w:spacing w:after="400"/>
    </w:pPr>
    <w:rPr>
      <w:lang w:val="en-CA"/>
    </w:rPr>
  </w:style>
  <w:style w:type="paragraph" w:customStyle="1" w:styleId="Bodytext-reducedspaceafterparaCharChar">
    <w:name w:val="Body text - reduced space after para Char Char"/>
    <w:basedOn w:val="Normal"/>
    <w:rsid w:val="007119C0"/>
    <w:pPr>
      <w:spacing w:after="120" w:line="271" w:lineRule="auto"/>
    </w:pPr>
  </w:style>
  <w:style w:type="character" w:customStyle="1" w:styleId="Bodytext-reducedspaceafterparaCharCharChar">
    <w:name w:val="Body text - reduced space after para Char Char Char"/>
    <w:rsid w:val="007119C0"/>
    <w:rPr>
      <w:rFonts w:ascii="Trebuchet MS" w:hAnsi="Trebuchet MS"/>
      <w:szCs w:val="24"/>
      <w:lang w:val="en-US" w:eastAsia="en-US" w:bidi="ar-SA"/>
    </w:rPr>
  </w:style>
  <w:style w:type="paragraph" w:customStyle="1" w:styleId="bodytext-indented">
    <w:name w:val="body text - indented"/>
    <w:basedOn w:val="Normal"/>
    <w:rsid w:val="007119C0"/>
    <w:pPr>
      <w:ind w:left="720"/>
    </w:pPr>
  </w:style>
  <w:style w:type="paragraph" w:customStyle="1" w:styleId="Bodytext-beforebullet">
    <w:name w:val="Body text - before bullet"/>
    <w:basedOn w:val="Normal"/>
    <w:next w:val="bullet0"/>
    <w:rsid w:val="007119C0"/>
    <w:pPr>
      <w:keepNext/>
      <w:spacing w:after="120"/>
    </w:pPr>
  </w:style>
  <w:style w:type="paragraph" w:customStyle="1" w:styleId="bodytext-numberedindentedCharChar">
    <w:name w:val="body text - numbered + indented Char Char"/>
    <w:basedOn w:val="Normal"/>
    <w:rsid w:val="007119C0"/>
    <w:pPr>
      <w:spacing w:line="271" w:lineRule="auto"/>
      <w:ind w:left="720"/>
    </w:pPr>
  </w:style>
  <w:style w:type="character" w:customStyle="1" w:styleId="bodytext-numberedindentedCharCharChar">
    <w:name w:val="body text - numbered + indented Char Char Char"/>
    <w:rsid w:val="007119C0"/>
    <w:rPr>
      <w:rFonts w:ascii="Trebuchet MS" w:hAnsi="Trebuchet MS"/>
      <w:szCs w:val="24"/>
      <w:lang w:val="en-US" w:eastAsia="en-US" w:bidi="ar-SA"/>
    </w:rPr>
  </w:style>
  <w:style w:type="paragraph" w:customStyle="1" w:styleId="Bodytext-field">
    <w:name w:val="Body text - field"/>
    <w:basedOn w:val="Normal"/>
    <w:rsid w:val="007119C0"/>
    <w:pPr>
      <w:spacing w:after="360" w:line="271" w:lineRule="auto"/>
      <w:ind w:left="360"/>
    </w:pPr>
    <w:rPr>
      <w:lang w:val="en-CA"/>
    </w:rPr>
  </w:style>
  <w:style w:type="character" w:customStyle="1" w:styleId="bodytext-hangingindentCharCharChar">
    <w:name w:val="body text - hanging indent Char Char Char"/>
    <w:rsid w:val="007119C0"/>
    <w:rPr>
      <w:rFonts w:ascii="Trebuchet MS" w:hAnsi="Trebuchet MS"/>
      <w:szCs w:val="24"/>
      <w:lang w:val="en-US" w:eastAsia="en-US" w:bidi="ar-SA"/>
    </w:rPr>
  </w:style>
  <w:style w:type="paragraph" w:customStyle="1" w:styleId="Bodytext-indented0">
    <w:name w:val="Body text - indented"/>
    <w:basedOn w:val="Normal"/>
    <w:rsid w:val="007119C0"/>
    <w:pPr>
      <w:tabs>
        <w:tab w:val="left" w:pos="1440"/>
        <w:tab w:val="left" w:pos="1968"/>
      </w:tabs>
      <w:spacing w:after="120" w:line="271" w:lineRule="auto"/>
      <w:ind w:left="540"/>
    </w:pPr>
    <w:rPr>
      <w:lang w:val="en-CA"/>
    </w:rPr>
  </w:style>
  <w:style w:type="paragraph" w:styleId="BodyTextIndent">
    <w:name w:val="Body Text Indent"/>
    <w:basedOn w:val="Normal"/>
    <w:rsid w:val="007119C0"/>
    <w:pPr>
      <w:autoSpaceDE w:val="0"/>
      <w:autoSpaceDN w:val="0"/>
      <w:adjustRightInd w:val="0"/>
      <w:ind w:left="720" w:hanging="720"/>
    </w:pPr>
    <w:rPr>
      <w:rFonts w:ascii="HelveticaNeue-Light" w:hAnsi="HelveticaNeue-Light"/>
      <w:sz w:val="19"/>
      <w:szCs w:val="19"/>
    </w:rPr>
  </w:style>
  <w:style w:type="paragraph" w:styleId="BodyTextIndent2">
    <w:name w:val="Body Text Indent 2"/>
    <w:basedOn w:val="Normal"/>
    <w:rsid w:val="007119C0"/>
    <w:pPr>
      <w:ind w:left="700"/>
    </w:pPr>
    <w:rPr>
      <w:rFonts w:ascii="Arial" w:hAnsi="Arial" w:cs="Arial"/>
      <w:sz w:val="22"/>
      <w:szCs w:val="20"/>
      <w:lang w:val="en-CA"/>
    </w:rPr>
  </w:style>
  <w:style w:type="paragraph" w:styleId="BodyTextIndent3">
    <w:name w:val="Body Text Indent 3"/>
    <w:basedOn w:val="Normal"/>
    <w:rsid w:val="007119C0"/>
    <w:pPr>
      <w:ind w:left="800"/>
      <w:jc w:val="both"/>
    </w:pPr>
    <w:rPr>
      <w:rFonts w:ascii="Arial" w:hAnsi="Arial" w:cs="Arial"/>
      <w:sz w:val="22"/>
      <w:szCs w:val="20"/>
    </w:rPr>
  </w:style>
  <w:style w:type="paragraph" w:customStyle="1" w:styleId="Bodytext-reducedspaceafterparaChar">
    <w:name w:val="Body text - reduced space after para Char"/>
    <w:basedOn w:val="Normal"/>
    <w:rsid w:val="007119C0"/>
    <w:pPr>
      <w:spacing w:after="120" w:line="271" w:lineRule="auto"/>
    </w:pPr>
  </w:style>
  <w:style w:type="paragraph" w:customStyle="1" w:styleId="bodytext-hangingindentChar">
    <w:name w:val="body text - hanging indent Char"/>
    <w:basedOn w:val="Bodytext-reducedspaceafterparaChar"/>
    <w:rsid w:val="007119C0"/>
    <w:pPr>
      <w:keepNext/>
      <w:ind w:left="720" w:hanging="720"/>
    </w:pPr>
  </w:style>
  <w:style w:type="paragraph" w:customStyle="1" w:styleId="bodytext-numberedindentedChar">
    <w:name w:val="body text - numbered + indented Char"/>
    <w:basedOn w:val="Normal"/>
    <w:rsid w:val="007119C0"/>
    <w:pPr>
      <w:spacing w:line="271" w:lineRule="auto"/>
      <w:ind w:left="720"/>
    </w:pPr>
  </w:style>
  <w:style w:type="paragraph" w:customStyle="1" w:styleId="Stylebullet-abcLinespacingsingle">
    <w:name w:val="Style bullet -abc + Line spacing:  single"/>
    <w:basedOn w:val="bullet-abc"/>
    <w:rsid w:val="007119C0"/>
    <w:pPr>
      <w:spacing w:after="0" w:line="240" w:lineRule="auto"/>
      <w:ind w:left="720" w:firstLine="0"/>
    </w:pPr>
    <w:rPr>
      <w:szCs w:val="20"/>
    </w:rPr>
  </w:style>
  <w:style w:type="character" w:customStyle="1" w:styleId="Heading1Char">
    <w:name w:val="Heading 1 Char"/>
    <w:link w:val="Heading1"/>
    <w:uiPriority w:val="9"/>
    <w:rsid w:val="0074730D"/>
    <w:rPr>
      <w:rFonts w:ascii="Trebuchet MS" w:hAnsi="Trebuchet MS"/>
      <w:b/>
      <w:sz w:val="36"/>
      <w:szCs w:val="40"/>
      <w:lang w:val="x-none" w:eastAsia="x-none"/>
    </w:rPr>
  </w:style>
  <w:style w:type="character" w:customStyle="1" w:styleId="Heading2Char">
    <w:name w:val="Heading 2 Char"/>
    <w:link w:val="Heading2"/>
    <w:uiPriority w:val="9"/>
    <w:rsid w:val="0074730D"/>
    <w:rPr>
      <w:rFonts w:ascii="Trebuchet MS" w:hAnsi="Trebuchet MS"/>
      <w:b/>
      <w:i/>
      <w:sz w:val="28"/>
      <w:szCs w:val="28"/>
      <w:lang w:val="x-none" w:eastAsia="x-none"/>
    </w:rPr>
  </w:style>
  <w:style w:type="paragraph" w:customStyle="1" w:styleId="Bullet">
    <w:name w:val="Bullet"/>
    <w:basedOn w:val="Normal"/>
    <w:rsid w:val="00A846E6"/>
    <w:pPr>
      <w:numPr>
        <w:numId w:val="7"/>
      </w:numPr>
      <w:spacing w:after="180"/>
    </w:pPr>
    <w:rPr>
      <w:rFonts w:ascii="Arial" w:hAnsi="Arial" w:cs="Arial"/>
      <w:sz w:val="22"/>
      <w:lang w:val="en-CA" w:eastAsia="en-CA"/>
    </w:rPr>
  </w:style>
  <w:style w:type="paragraph" w:styleId="Revision">
    <w:name w:val="Revision"/>
    <w:hidden/>
    <w:uiPriority w:val="99"/>
    <w:semiHidden/>
    <w:rsid w:val="008421C7"/>
    <w:rPr>
      <w:rFonts w:ascii="Trebuchet MS" w:hAnsi="Trebuchet MS"/>
      <w:szCs w:val="24"/>
      <w:lang w:val="en-US" w:eastAsia="en-US"/>
    </w:rPr>
  </w:style>
  <w:style w:type="paragraph" w:customStyle="1" w:styleId="TableContents">
    <w:name w:val="Table Contents"/>
    <w:basedOn w:val="Normal"/>
    <w:rsid w:val="0055009B"/>
    <w:pPr>
      <w:suppressLineNumbers/>
      <w:suppressAutoHyphens/>
    </w:pPr>
    <w:rPr>
      <w:kern w:val="1"/>
      <w:lang w:eastAsia="ar-SA"/>
    </w:rPr>
  </w:style>
  <w:style w:type="paragraph" w:customStyle="1" w:styleId="Heading31">
    <w:name w:val="Heading 31"/>
    <w:basedOn w:val="Normal"/>
    <w:next w:val="Normal"/>
    <w:rsid w:val="0055009B"/>
    <w:pPr>
      <w:keepNext/>
      <w:widowControl w:val="0"/>
      <w:tabs>
        <w:tab w:val="left" w:pos="720"/>
      </w:tabs>
      <w:suppressAutoHyphens/>
      <w:spacing w:after="120" w:line="260" w:lineRule="exact"/>
      <w:outlineLvl w:val="2"/>
    </w:pPr>
    <w:rPr>
      <w:rFonts w:cs="Trebuchet MS"/>
      <w:sz w:val="24"/>
      <w:u w:val="single"/>
      <w:lang w:eastAsia="ar-SA"/>
    </w:rPr>
  </w:style>
  <w:style w:type="paragraph" w:customStyle="1" w:styleId="Heading41">
    <w:name w:val="Heading 41"/>
    <w:basedOn w:val="Normal"/>
    <w:next w:val="Normal"/>
    <w:rsid w:val="0055009B"/>
    <w:pPr>
      <w:keepNext/>
      <w:widowControl w:val="0"/>
      <w:tabs>
        <w:tab w:val="num" w:pos="864"/>
      </w:tabs>
      <w:suppressAutoHyphens/>
      <w:spacing w:line="200" w:lineRule="atLeast"/>
      <w:ind w:left="864" w:hanging="864"/>
      <w:jc w:val="right"/>
      <w:outlineLvl w:val="3"/>
    </w:pPr>
    <w:rPr>
      <w:rFonts w:ascii="Arial" w:hAnsi="Arial" w:cs="Arial"/>
      <w:b/>
      <w:bCs/>
      <w:sz w:val="22"/>
      <w:szCs w:val="22"/>
      <w:u w:val="single"/>
      <w:lang w:val="en-CA" w:eastAsia="ar-SA"/>
    </w:rPr>
  </w:style>
  <w:style w:type="paragraph" w:customStyle="1" w:styleId="Heading51">
    <w:name w:val="Heading 51"/>
    <w:basedOn w:val="Normal"/>
    <w:next w:val="Normal"/>
    <w:rsid w:val="0055009B"/>
    <w:pPr>
      <w:keepNext/>
      <w:widowControl w:val="0"/>
      <w:tabs>
        <w:tab w:val="num" w:pos="576"/>
      </w:tabs>
      <w:suppressAutoHyphens/>
      <w:autoSpaceDE w:val="0"/>
      <w:spacing w:line="200" w:lineRule="atLeast"/>
      <w:ind w:hanging="864"/>
      <w:outlineLvl w:val="4"/>
    </w:pPr>
    <w:rPr>
      <w:rFonts w:ascii="Helvetica-Bold" w:hAnsi="Helvetica-Bold" w:cs="Helvetica-Bold"/>
      <w:b/>
      <w:bCs/>
      <w:sz w:val="28"/>
      <w:szCs w:val="28"/>
      <w:lang w:eastAsia="ar-SA"/>
    </w:rPr>
  </w:style>
  <w:style w:type="paragraph" w:customStyle="1" w:styleId="Heading61">
    <w:name w:val="Heading 61"/>
    <w:basedOn w:val="Normal"/>
    <w:next w:val="Normal"/>
    <w:rsid w:val="0055009B"/>
    <w:pPr>
      <w:keepNext/>
      <w:widowControl w:val="0"/>
      <w:tabs>
        <w:tab w:val="left" w:pos="600"/>
      </w:tabs>
      <w:suppressAutoHyphens/>
      <w:spacing w:line="200" w:lineRule="atLeast"/>
      <w:ind w:left="864"/>
      <w:jc w:val="center"/>
      <w:outlineLvl w:val="5"/>
    </w:pPr>
    <w:rPr>
      <w:rFonts w:ascii="Arial" w:hAnsi="Arial" w:cs="Arial"/>
      <w:b/>
      <w:bCs/>
      <w:sz w:val="22"/>
      <w:szCs w:val="22"/>
      <w:lang w:val="en-CA" w:eastAsia="ar-SA"/>
    </w:rPr>
  </w:style>
  <w:style w:type="paragraph" w:customStyle="1" w:styleId="Heading71">
    <w:name w:val="Heading 71"/>
    <w:basedOn w:val="Normal"/>
    <w:next w:val="Normal"/>
    <w:rsid w:val="0055009B"/>
    <w:pPr>
      <w:widowControl w:val="0"/>
      <w:tabs>
        <w:tab w:val="num" w:pos="-864"/>
      </w:tabs>
      <w:suppressAutoHyphens/>
      <w:spacing w:before="240" w:after="60" w:line="200" w:lineRule="atLeast"/>
      <w:ind w:left="864"/>
      <w:outlineLvl w:val="6"/>
    </w:pPr>
    <w:rPr>
      <w:rFonts w:ascii="Times New Roman" w:hAnsi="Times New Roman"/>
      <w:sz w:val="24"/>
      <w:lang w:eastAsia="ar-SA"/>
    </w:rPr>
  </w:style>
  <w:style w:type="paragraph" w:customStyle="1" w:styleId="Heading81">
    <w:name w:val="Heading 81"/>
    <w:basedOn w:val="Normal"/>
    <w:next w:val="Normal"/>
    <w:rsid w:val="0055009B"/>
    <w:pPr>
      <w:keepNext/>
      <w:widowControl w:val="0"/>
      <w:tabs>
        <w:tab w:val="num" w:pos="-864"/>
      </w:tabs>
      <w:suppressAutoHyphens/>
      <w:spacing w:line="200" w:lineRule="atLeast"/>
      <w:ind w:left="864"/>
      <w:jc w:val="center"/>
      <w:outlineLvl w:val="7"/>
    </w:pPr>
    <w:rPr>
      <w:rFonts w:ascii="Arial" w:hAnsi="Arial" w:cs="Arial"/>
      <w:b/>
      <w:bCs/>
      <w:sz w:val="24"/>
      <w:lang w:eastAsia="ar-SA"/>
    </w:rPr>
  </w:style>
  <w:style w:type="paragraph" w:customStyle="1" w:styleId="Heading91">
    <w:name w:val="Heading 91"/>
    <w:basedOn w:val="Normal"/>
    <w:next w:val="Normal"/>
    <w:rsid w:val="0055009B"/>
    <w:pPr>
      <w:keepNext/>
      <w:widowControl w:val="0"/>
      <w:tabs>
        <w:tab w:val="num" w:pos="-864"/>
      </w:tabs>
      <w:suppressAutoHyphens/>
      <w:spacing w:line="200" w:lineRule="atLeast"/>
      <w:ind w:left="864"/>
      <w:jc w:val="center"/>
      <w:outlineLvl w:val="8"/>
    </w:pPr>
    <w:rPr>
      <w:rFonts w:ascii="Arial" w:hAnsi="Arial" w:cs="Arial"/>
      <w:b/>
      <w:bCs/>
      <w:sz w:val="22"/>
      <w:szCs w:val="22"/>
      <w:u w:val="single"/>
      <w:lang w:val="en-CA" w:eastAsia="ar-SA"/>
    </w:rPr>
  </w:style>
  <w:style w:type="character" w:customStyle="1" w:styleId="HeaderChar">
    <w:name w:val="Header Char"/>
    <w:link w:val="Header"/>
    <w:uiPriority w:val="99"/>
    <w:rsid w:val="0055009B"/>
    <w:rPr>
      <w:rFonts w:ascii="Trebuchet MS" w:hAnsi="Trebuchet MS"/>
      <w:sz w:val="18"/>
      <w:szCs w:val="18"/>
      <w:lang w:val="en-US" w:eastAsia="en-US"/>
    </w:rPr>
  </w:style>
  <w:style w:type="paragraph" w:customStyle="1" w:styleId="WW-Normal12">
    <w:name w:val="WW-Normal12"/>
    <w:rsid w:val="0055009B"/>
    <w:pPr>
      <w:widowControl w:val="0"/>
      <w:suppressAutoHyphens/>
      <w:spacing w:after="200" w:line="260" w:lineRule="exact"/>
    </w:pPr>
    <w:rPr>
      <w:rFonts w:ascii="Trebuchet MS" w:hAnsi="Trebuchet MS" w:cs="Trebuchet MS"/>
      <w:sz w:val="24"/>
      <w:szCs w:val="24"/>
      <w:lang w:val="en-US" w:eastAsia="ar-SA"/>
    </w:rPr>
  </w:style>
  <w:style w:type="character" w:customStyle="1" w:styleId="Heading3Char">
    <w:name w:val="Heading 3 Char"/>
    <w:link w:val="Heading3"/>
    <w:rsid w:val="00A6274A"/>
    <w:rPr>
      <w:rFonts w:ascii="Trebuchet MS" w:hAnsi="Trebuchet MS"/>
      <w:szCs w:val="24"/>
      <w:u w:val="single"/>
      <w:lang w:val="en-US" w:eastAsia="en-US"/>
    </w:rPr>
  </w:style>
  <w:style w:type="paragraph" w:customStyle="1" w:styleId="issuestabletext">
    <w:name w:val="issues table text"/>
    <w:basedOn w:val="Heading3"/>
    <w:rsid w:val="00952D2D"/>
    <w:pPr>
      <w:spacing w:before="40" w:after="40"/>
      <w:ind w:left="72" w:right="72"/>
    </w:pPr>
    <w:rPr>
      <w:bCs/>
      <w:u w:val="none"/>
    </w:rPr>
  </w:style>
  <w:style w:type="character" w:customStyle="1" w:styleId="FooterChar">
    <w:name w:val="Footer Char"/>
    <w:link w:val="Footer"/>
    <w:uiPriority w:val="99"/>
    <w:rsid w:val="00601060"/>
    <w:rPr>
      <w:rFonts w:ascii="Trebuchet MS" w:hAnsi="Trebuchet MS"/>
      <w:szCs w:val="24"/>
      <w:lang w:val="en-US" w:eastAsia="en-US"/>
    </w:rPr>
  </w:style>
  <w:style w:type="paragraph" w:styleId="ListParagraph">
    <w:name w:val="List Paragraph"/>
    <w:basedOn w:val="Normal"/>
    <w:uiPriority w:val="34"/>
    <w:qFormat/>
    <w:rsid w:val="0000745E"/>
    <w:pPr>
      <w:ind w:left="720"/>
      <w:contextualSpacing/>
    </w:pPr>
    <w:rPr>
      <w:rFonts w:ascii="Calibri" w:eastAsia="Calibri" w:hAnsi="Calibri"/>
      <w:sz w:val="24"/>
    </w:rPr>
  </w:style>
  <w:style w:type="character" w:customStyle="1" w:styleId="FootnoteTextChar">
    <w:name w:val="Footnote Text Char"/>
    <w:link w:val="FootnoteText"/>
    <w:semiHidden/>
    <w:rsid w:val="00423037"/>
    <w:rPr>
      <w:lang w:val="en-US" w:eastAsia="en-US"/>
    </w:rPr>
  </w:style>
  <w:style w:type="character" w:customStyle="1" w:styleId="normaltextrun">
    <w:name w:val="normaltextrun"/>
    <w:rsid w:val="00485333"/>
  </w:style>
  <w:style w:type="character" w:customStyle="1" w:styleId="findhit">
    <w:name w:val="findhit"/>
    <w:rsid w:val="00485333"/>
  </w:style>
  <w:style w:type="character" w:styleId="UnresolvedMention">
    <w:name w:val="Unresolved Mention"/>
    <w:uiPriority w:val="99"/>
    <w:semiHidden/>
    <w:unhideWhenUsed/>
    <w:rsid w:val="00841EA5"/>
    <w:rPr>
      <w:color w:val="605E5C"/>
      <w:shd w:val="clear" w:color="auto" w:fill="E1DFDD"/>
    </w:rPr>
  </w:style>
  <w:style w:type="character" w:customStyle="1" w:styleId="eop">
    <w:name w:val="eop"/>
    <w:basedOn w:val="DefaultParagraphFont"/>
    <w:rsid w:val="00B9057D"/>
  </w:style>
  <w:style w:type="character" w:styleId="Mention">
    <w:name w:val="Mention"/>
    <w:uiPriority w:val="99"/>
    <w:unhideWhenUsed/>
    <w:rsid w:val="00BE373B"/>
    <w:rPr>
      <w:color w:val="2B579A"/>
      <w:shd w:val="clear" w:color="auto" w:fill="E1DFDD"/>
    </w:rPr>
  </w:style>
  <w:style w:type="paragraph" w:customStyle="1" w:styleId="paragraph">
    <w:name w:val="paragraph"/>
    <w:basedOn w:val="Normal"/>
    <w:rsid w:val="00AA78D7"/>
    <w:pPr>
      <w:spacing w:before="100" w:beforeAutospacing="1" w:after="100" w:afterAutospacing="1"/>
    </w:pPr>
    <w:rPr>
      <w:rFonts w:ascii="Times New Roman" w:hAnsi="Times New Roman"/>
      <w:sz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22491">
      <w:bodyDiv w:val="1"/>
      <w:marLeft w:val="0"/>
      <w:marRight w:val="0"/>
      <w:marTop w:val="0"/>
      <w:marBottom w:val="0"/>
      <w:divBdr>
        <w:top w:val="none" w:sz="0" w:space="0" w:color="auto"/>
        <w:left w:val="none" w:sz="0" w:space="0" w:color="auto"/>
        <w:bottom w:val="none" w:sz="0" w:space="0" w:color="auto"/>
        <w:right w:val="none" w:sz="0" w:space="0" w:color="auto"/>
      </w:divBdr>
    </w:div>
    <w:div w:id="233056316">
      <w:bodyDiv w:val="1"/>
      <w:marLeft w:val="0"/>
      <w:marRight w:val="0"/>
      <w:marTop w:val="0"/>
      <w:marBottom w:val="0"/>
      <w:divBdr>
        <w:top w:val="none" w:sz="0" w:space="0" w:color="auto"/>
        <w:left w:val="none" w:sz="0" w:space="0" w:color="auto"/>
        <w:bottom w:val="none" w:sz="0" w:space="0" w:color="auto"/>
        <w:right w:val="none" w:sz="0" w:space="0" w:color="auto"/>
      </w:divBdr>
    </w:div>
    <w:div w:id="268896760">
      <w:bodyDiv w:val="1"/>
      <w:marLeft w:val="0"/>
      <w:marRight w:val="0"/>
      <w:marTop w:val="0"/>
      <w:marBottom w:val="0"/>
      <w:divBdr>
        <w:top w:val="none" w:sz="0" w:space="0" w:color="auto"/>
        <w:left w:val="none" w:sz="0" w:space="0" w:color="auto"/>
        <w:bottom w:val="none" w:sz="0" w:space="0" w:color="auto"/>
        <w:right w:val="none" w:sz="0" w:space="0" w:color="auto"/>
      </w:divBdr>
    </w:div>
    <w:div w:id="904296646">
      <w:bodyDiv w:val="1"/>
      <w:marLeft w:val="0"/>
      <w:marRight w:val="0"/>
      <w:marTop w:val="0"/>
      <w:marBottom w:val="0"/>
      <w:divBdr>
        <w:top w:val="none" w:sz="0" w:space="0" w:color="auto"/>
        <w:left w:val="none" w:sz="0" w:space="0" w:color="auto"/>
        <w:bottom w:val="none" w:sz="0" w:space="0" w:color="auto"/>
        <w:right w:val="none" w:sz="0" w:space="0" w:color="auto"/>
      </w:divBdr>
      <w:divsChild>
        <w:div w:id="4092210">
          <w:marLeft w:val="0"/>
          <w:marRight w:val="0"/>
          <w:marTop w:val="0"/>
          <w:marBottom w:val="0"/>
          <w:divBdr>
            <w:top w:val="none" w:sz="0" w:space="0" w:color="auto"/>
            <w:left w:val="none" w:sz="0" w:space="0" w:color="auto"/>
            <w:bottom w:val="none" w:sz="0" w:space="0" w:color="auto"/>
            <w:right w:val="none" w:sz="0" w:space="0" w:color="auto"/>
          </w:divBdr>
        </w:div>
        <w:div w:id="20203497">
          <w:marLeft w:val="0"/>
          <w:marRight w:val="0"/>
          <w:marTop w:val="0"/>
          <w:marBottom w:val="0"/>
          <w:divBdr>
            <w:top w:val="none" w:sz="0" w:space="0" w:color="auto"/>
            <w:left w:val="none" w:sz="0" w:space="0" w:color="auto"/>
            <w:bottom w:val="none" w:sz="0" w:space="0" w:color="auto"/>
            <w:right w:val="none" w:sz="0" w:space="0" w:color="auto"/>
          </w:divBdr>
        </w:div>
        <w:div w:id="20478179">
          <w:marLeft w:val="0"/>
          <w:marRight w:val="0"/>
          <w:marTop w:val="0"/>
          <w:marBottom w:val="0"/>
          <w:divBdr>
            <w:top w:val="none" w:sz="0" w:space="0" w:color="auto"/>
            <w:left w:val="none" w:sz="0" w:space="0" w:color="auto"/>
            <w:bottom w:val="none" w:sz="0" w:space="0" w:color="auto"/>
            <w:right w:val="none" w:sz="0" w:space="0" w:color="auto"/>
          </w:divBdr>
        </w:div>
        <w:div w:id="43992009">
          <w:marLeft w:val="0"/>
          <w:marRight w:val="0"/>
          <w:marTop w:val="0"/>
          <w:marBottom w:val="0"/>
          <w:divBdr>
            <w:top w:val="none" w:sz="0" w:space="0" w:color="auto"/>
            <w:left w:val="none" w:sz="0" w:space="0" w:color="auto"/>
            <w:bottom w:val="none" w:sz="0" w:space="0" w:color="auto"/>
            <w:right w:val="none" w:sz="0" w:space="0" w:color="auto"/>
          </w:divBdr>
        </w:div>
        <w:div w:id="83766407">
          <w:marLeft w:val="0"/>
          <w:marRight w:val="0"/>
          <w:marTop w:val="0"/>
          <w:marBottom w:val="0"/>
          <w:divBdr>
            <w:top w:val="none" w:sz="0" w:space="0" w:color="auto"/>
            <w:left w:val="none" w:sz="0" w:space="0" w:color="auto"/>
            <w:bottom w:val="none" w:sz="0" w:space="0" w:color="auto"/>
            <w:right w:val="none" w:sz="0" w:space="0" w:color="auto"/>
          </w:divBdr>
        </w:div>
        <w:div w:id="96341044">
          <w:marLeft w:val="0"/>
          <w:marRight w:val="0"/>
          <w:marTop w:val="0"/>
          <w:marBottom w:val="0"/>
          <w:divBdr>
            <w:top w:val="none" w:sz="0" w:space="0" w:color="auto"/>
            <w:left w:val="none" w:sz="0" w:space="0" w:color="auto"/>
            <w:bottom w:val="none" w:sz="0" w:space="0" w:color="auto"/>
            <w:right w:val="none" w:sz="0" w:space="0" w:color="auto"/>
          </w:divBdr>
        </w:div>
        <w:div w:id="107160401">
          <w:marLeft w:val="0"/>
          <w:marRight w:val="0"/>
          <w:marTop w:val="0"/>
          <w:marBottom w:val="0"/>
          <w:divBdr>
            <w:top w:val="none" w:sz="0" w:space="0" w:color="auto"/>
            <w:left w:val="none" w:sz="0" w:space="0" w:color="auto"/>
            <w:bottom w:val="none" w:sz="0" w:space="0" w:color="auto"/>
            <w:right w:val="none" w:sz="0" w:space="0" w:color="auto"/>
          </w:divBdr>
        </w:div>
        <w:div w:id="107702869">
          <w:marLeft w:val="0"/>
          <w:marRight w:val="0"/>
          <w:marTop w:val="0"/>
          <w:marBottom w:val="0"/>
          <w:divBdr>
            <w:top w:val="none" w:sz="0" w:space="0" w:color="auto"/>
            <w:left w:val="none" w:sz="0" w:space="0" w:color="auto"/>
            <w:bottom w:val="none" w:sz="0" w:space="0" w:color="auto"/>
            <w:right w:val="none" w:sz="0" w:space="0" w:color="auto"/>
          </w:divBdr>
        </w:div>
        <w:div w:id="111635989">
          <w:marLeft w:val="0"/>
          <w:marRight w:val="0"/>
          <w:marTop w:val="0"/>
          <w:marBottom w:val="0"/>
          <w:divBdr>
            <w:top w:val="none" w:sz="0" w:space="0" w:color="auto"/>
            <w:left w:val="none" w:sz="0" w:space="0" w:color="auto"/>
            <w:bottom w:val="none" w:sz="0" w:space="0" w:color="auto"/>
            <w:right w:val="none" w:sz="0" w:space="0" w:color="auto"/>
          </w:divBdr>
        </w:div>
        <w:div w:id="130026654">
          <w:marLeft w:val="0"/>
          <w:marRight w:val="0"/>
          <w:marTop w:val="0"/>
          <w:marBottom w:val="0"/>
          <w:divBdr>
            <w:top w:val="none" w:sz="0" w:space="0" w:color="auto"/>
            <w:left w:val="none" w:sz="0" w:space="0" w:color="auto"/>
            <w:bottom w:val="none" w:sz="0" w:space="0" w:color="auto"/>
            <w:right w:val="none" w:sz="0" w:space="0" w:color="auto"/>
          </w:divBdr>
        </w:div>
        <w:div w:id="144977370">
          <w:marLeft w:val="0"/>
          <w:marRight w:val="0"/>
          <w:marTop w:val="0"/>
          <w:marBottom w:val="0"/>
          <w:divBdr>
            <w:top w:val="none" w:sz="0" w:space="0" w:color="auto"/>
            <w:left w:val="none" w:sz="0" w:space="0" w:color="auto"/>
            <w:bottom w:val="none" w:sz="0" w:space="0" w:color="auto"/>
            <w:right w:val="none" w:sz="0" w:space="0" w:color="auto"/>
          </w:divBdr>
        </w:div>
        <w:div w:id="146243286">
          <w:marLeft w:val="0"/>
          <w:marRight w:val="0"/>
          <w:marTop w:val="0"/>
          <w:marBottom w:val="0"/>
          <w:divBdr>
            <w:top w:val="none" w:sz="0" w:space="0" w:color="auto"/>
            <w:left w:val="none" w:sz="0" w:space="0" w:color="auto"/>
            <w:bottom w:val="none" w:sz="0" w:space="0" w:color="auto"/>
            <w:right w:val="none" w:sz="0" w:space="0" w:color="auto"/>
          </w:divBdr>
        </w:div>
        <w:div w:id="159202108">
          <w:marLeft w:val="0"/>
          <w:marRight w:val="0"/>
          <w:marTop w:val="0"/>
          <w:marBottom w:val="0"/>
          <w:divBdr>
            <w:top w:val="none" w:sz="0" w:space="0" w:color="auto"/>
            <w:left w:val="none" w:sz="0" w:space="0" w:color="auto"/>
            <w:bottom w:val="none" w:sz="0" w:space="0" w:color="auto"/>
            <w:right w:val="none" w:sz="0" w:space="0" w:color="auto"/>
          </w:divBdr>
        </w:div>
        <w:div w:id="183061880">
          <w:marLeft w:val="0"/>
          <w:marRight w:val="0"/>
          <w:marTop w:val="0"/>
          <w:marBottom w:val="0"/>
          <w:divBdr>
            <w:top w:val="none" w:sz="0" w:space="0" w:color="auto"/>
            <w:left w:val="none" w:sz="0" w:space="0" w:color="auto"/>
            <w:bottom w:val="none" w:sz="0" w:space="0" w:color="auto"/>
            <w:right w:val="none" w:sz="0" w:space="0" w:color="auto"/>
          </w:divBdr>
        </w:div>
        <w:div w:id="185563557">
          <w:marLeft w:val="0"/>
          <w:marRight w:val="0"/>
          <w:marTop w:val="0"/>
          <w:marBottom w:val="0"/>
          <w:divBdr>
            <w:top w:val="none" w:sz="0" w:space="0" w:color="auto"/>
            <w:left w:val="none" w:sz="0" w:space="0" w:color="auto"/>
            <w:bottom w:val="none" w:sz="0" w:space="0" w:color="auto"/>
            <w:right w:val="none" w:sz="0" w:space="0" w:color="auto"/>
          </w:divBdr>
        </w:div>
        <w:div w:id="210656796">
          <w:marLeft w:val="0"/>
          <w:marRight w:val="0"/>
          <w:marTop w:val="0"/>
          <w:marBottom w:val="0"/>
          <w:divBdr>
            <w:top w:val="none" w:sz="0" w:space="0" w:color="auto"/>
            <w:left w:val="none" w:sz="0" w:space="0" w:color="auto"/>
            <w:bottom w:val="none" w:sz="0" w:space="0" w:color="auto"/>
            <w:right w:val="none" w:sz="0" w:space="0" w:color="auto"/>
          </w:divBdr>
        </w:div>
        <w:div w:id="216745400">
          <w:marLeft w:val="0"/>
          <w:marRight w:val="0"/>
          <w:marTop w:val="0"/>
          <w:marBottom w:val="0"/>
          <w:divBdr>
            <w:top w:val="none" w:sz="0" w:space="0" w:color="auto"/>
            <w:left w:val="none" w:sz="0" w:space="0" w:color="auto"/>
            <w:bottom w:val="none" w:sz="0" w:space="0" w:color="auto"/>
            <w:right w:val="none" w:sz="0" w:space="0" w:color="auto"/>
          </w:divBdr>
        </w:div>
        <w:div w:id="222789123">
          <w:marLeft w:val="0"/>
          <w:marRight w:val="0"/>
          <w:marTop w:val="0"/>
          <w:marBottom w:val="0"/>
          <w:divBdr>
            <w:top w:val="none" w:sz="0" w:space="0" w:color="auto"/>
            <w:left w:val="none" w:sz="0" w:space="0" w:color="auto"/>
            <w:bottom w:val="none" w:sz="0" w:space="0" w:color="auto"/>
            <w:right w:val="none" w:sz="0" w:space="0" w:color="auto"/>
          </w:divBdr>
        </w:div>
        <w:div w:id="228466247">
          <w:marLeft w:val="0"/>
          <w:marRight w:val="0"/>
          <w:marTop w:val="0"/>
          <w:marBottom w:val="0"/>
          <w:divBdr>
            <w:top w:val="none" w:sz="0" w:space="0" w:color="auto"/>
            <w:left w:val="none" w:sz="0" w:space="0" w:color="auto"/>
            <w:bottom w:val="none" w:sz="0" w:space="0" w:color="auto"/>
            <w:right w:val="none" w:sz="0" w:space="0" w:color="auto"/>
          </w:divBdr>
        </w:div>
        <w:div w:id="234365243">
          <w:marLeft w:val="0"/>
          <w:marRight w:val="0"/>
          <w:marTop w:val="0"/>
          <w:marBottom w:val="0"/>
          <w:divBdr>
            <w:top w:val="none" w:sz="0" w:space="0" w:color="auto"/>
            <w:left w:val="none" w:sz="0" w:space="0" w:color="auto"/>
            <w:bottom w:val="none" w:sz="0" w:space="0" w:color="auto"/>
            <w:right w:val="none" w:sz="0" w:space="0" w:color="auto"/>
          </w:divBdr>
        </w:div>
        <w:div w:id="237596954">
          <w:marLeft w:val="0"/>
          <w:marRight w:val="0"/>
          <w:marTop w:val="0"/>
          <w:marBottom w:val="0"/>
          <w:divBdr>
            <w:top w:val="none" w:sz="0" w:space="0" w:color="auto"/>
            <w:left w:val="none" w:sz="0" w:space="0" w:color="auto"/>
            <w:bottom w:val="none" w:sz="0" w:space="0" w:color="auto"/>
            <w:right w:val="none" w:sz="0" w:space="0" w:color="auto"/>
          </w:divBdr>
        </w:div>
        <w:div w:id="240255146">
          <w:marLeft w:val="0"/>
          <w:marRight w:val="0"/>
          <w:marTop w:val="0"/>
          <w:marBottom w:val="0"/>
          <w:divBdr>
            <w:top w:val="none" w:sz="0" w:space="0" w:color="auto"/>
            <w:left w:val="none" w:sz="0" w:space="0" w:color="auto"/>
            <w:bottom w:val="none" w:sz="0" w:space="0" w:color="auto"/>
            <w:right w:val="none" w:sz="0" w:space="0" w:color="auto"/>
          </w:divBdr>
        </w:div>
        <w:div w:id="247545026">
          <w:marLeft w:val="0"/>
          <w:marRight w:val="0"/>
          <w:marTop w:val="0"/>
          <w:marBottom w:val="0"/>
          <w:divBdr>
            <w:top w:val="none" w:sz="0" w:space="0" w:color="auto"/>
            <w:left w:val="none" w:sz="0" w:space="0" w:color="auto"/>
            <w:bottom w:val="none" w:sz="0" w:space="0" w:color="auto"/>
            <w:right w:val="none" w:sz="0" w:space="0" w:color="auto"/>
          </w:divBdr>
        </w:div>
        <w:div w:id="277025864">
          <w:marLeft w:val="0"/>
          <w:marRight w:val="0"/>
          <w:marTop w:val="0"/>
          <w:marBottom w:val="0"/>
          <w:divBdr>
            <w:top w:val="none" w:sz="0" w:space="0" w:color="auto"/>
            <w:left w:val="none" w:sz="0" w:space="0" w:color="auto"/>
            <w:bottom w:val="none" w:sz="0" w:space="0" w:color="auto"/>
            <w:right w:val="none" w:sz="0" w:space="0" w:color="auto"/>
          </w:divBdr>
        </w:div>
        <w:div w:id="284622858">
          <w:marLeft w:val="0"/>
          <w:marRight w:val="0"/>
          <w:marTop w:val="0"/>
          <w:marBottom w:val="0"/>
          <w:divBdr>
            <w:top w:val="none" w:sz="0" w:space="0" w:color="auto"/>
            <w:left w:val="none" w:sz="0" w:space="0" w:color="auto"/>
            <w:bottom w:val="none" w:sz="0" w:space="0" w:color="auto"/>
            <w:right w:val="none" w:sz="0" w:space="0" w:color="auto"/>
          </w:divBdr>
        </w:div>
        <w:div w:id="291788500">
          <w:marLeft w:val="0"/>
          <w:marRight w:val="0"/>
          <w:marTop w:val="0"/>
          <w:marBottom w:val="0"/>
          <w:divBdr>
            <w:top w:val="none" w:sz="0" w:space="0" w:color="auto"/>
            <w:left w:val="none" w:sz="0" w:space="0" w:color="auto"/>
            <w:bottom w:val="none" w:sz="0" w:space="0" w:color="auto"/>
            <w:right w:val="none" w:sz="0" w:space="0" w:color="auto"/>
          </w:divBdr>
        </w:div>
        <w:div w:id="293678528">
          <w:marLeft w:val="0"/>
          <w:marRight w:val="0"/>
          <w:marTop w:val="0"/>
          <w:marBottom w:val="0"/>
          <w:divBdr>
            <w:top w:val="none" w:sz="0" w:space="0" w:color="auto"/>
            <w:left w:val="none" w:sz="0" w:space="0" w:color="auto"/>
            <w:bottom w:val="none" w:sz="0" w:space="0" w:color="auto"/>
            <w:right w:val="none" w:sz="0" w:space="0" w:color="auto"/>
          </w:divBdr>
        </w:div>
        <w:div w:id="304045324">
          <w:marLeft w:val="0"/>
          <w:marRight w:val="0"/>
          <w:marTop w:val="0"/>
          <w:marBottom w:val="0"/>
          <w:divBdr>
            <w:top w:val="none" w:sz="0" w:space="0" w:color="auto"/>
            <w:left w:val="none" w:sz="0" w:space="0" w:color="auto"/>
            <w:bottom w:val="none" w:sz="0" w:space="0" w:color="auto"/>
            <w:right w:val="none" w:sz="0" w:space="0" w:color="auto"/>
          </w:divBdr>
        </w:div>
        <w:div w:id="311956294">
          <w:marLeft w:val="0"/>
          <w:marRight w:val="0"/>
          <w:marTop w:val="0"/>
          <w:marBottom w:val="0"/>
          <w:divBdr>
            <w:top w:val="none" w:sz="0" w:space="0" w:color="auto"/>
            <w:left w:val="none" w:sz="0" w:space="0" w:color="auto"/>
            <w:bottom w:val="none" w:sz="0" w:space="0" w:color="auto"/>
            <w:right w:val="none" w:sz="0" w:space="0" w:color="auto"/>
          </w:divBdr>
        </w:div>
        <w:div w:id="321391884">
          <w:marLeft w:val="0"/>
          <w:marRight w:val="0"/>
          <w:marTop w:val="0"/>
          <w:marBottom w:val="0"/>
          <w:divBdr>
            <w:top w:val="none" w:sz="0" w:space="0" w:color="auto"/>
            <w:left w:val="none" w:sz="0" w:space="0" w:color="auto"/>
            <w:bottom w:val="none" w:sz="0" w:space="0" w:color="auto"/>
            <w:right w:val="none" w:sz="0" w:space="0" w:color="auto"/>
          </w:divBdr>
        </w:div>
        <w:div w:id="322046131">
          <w:marLeft w:val="0"/>
          <w:marRight w:val="0"/>
          <w:marTop w:val="0"/>
          <w:marBottom w:val="0"/>
          <w:divBdr>
            <w:top w:val="none" w:sz="0" w:space="0" w:color="auto"/>
            <w:left w:val="none" w:sz="0" w:space="0" w:color="auto"/>
            <w:bottom w:val="none" w:sz="0" w:space="0" w:color="auto"/>
            <w:right w:val="none" w:sz="0" w:space="0" w:color="auto"/>
          </w:divBdr>
        </w:div>
        <w:div w:id="347370957">
          <w:marLeft w:val="0"/>
          <w:marRight w:val="0"/>
          <w:marTop w:val="0"/>
          <w:marBottom w:val="0"/>
          <w:divBdr>
            <w:top w:val="none" w:sz="0" w:space="0" w:color="auto"/>
            <w:left w:val="none" w:sz="0" w:space="0" w:color="auto"/>
            <w:bottom w:val="none" w:sz="0" w:space="0" w:color="auto"/>
            <w:right w:val="none" w:sz="0" w:space="0" w:color="auto"/>
          </w:divBdr>
        </w:div>
        <w:div w:id="348063847">
          <w:marLeft w:val="0"/>
          <w:marRight w:val="0"/>
          <w:marTop w:val="0"/>
          <w:marBottom w:val="0"/>
          <w:divBdr>
            <w:top w:val="none" w:sz="0" w:space="0" w:color="auto"/>
            <w:left w:val="none" w:sz="0" w:space="0" w:color="auto"/>
            <w:bottom w:val="none" w:sz="0" w:space="0" w:color="auto"/>
            <w:right w:val="none" w:sz="0" w:space="0" w:color="auto"/>
          </w:divBdr>
        </w:div>
        <w:div w:id="348407229">
          <w:marLeft w:val="0"/>
          <w:marRight w:val="0"/>
          <w:marTop w:val="0"/>
          <w:marBottom w:val="0"/>
          <w:divBdr>
            <w:top w:val="none" w:sz="0" w:space="0" w:color="auto"/>
            <w:left w:val="none" w:sz="0" w:space="0" w:color="auto"/>
            <w:bottom w:val="none" w:sz="0" w:space="0" w:color="auto"/>
            <w:right w:val="none" w:sz="0" w:space="0" w:color="auto"/>
          </w:divBdr>
        </w:div>
        <w:div w:id="384379151">
          <w:marLeft w:val="0"/>
          <w:marRight w:val="0"/>
          <w:marTop w:val="0"/>
          <w:marBottom w:val="0"/>
          <w:divBdr>
            <w:top w:val="none" w:sz="0" w:space="0" w:color="auto"/>
            <w:left w:val="none" w:sz="0" w:space="0" w:color="auto"/>
            <w:bottom w:val="none" w:sz="0" w:space="0" w:color="auto"/>
            <w:right w:val="none" w:sz="0" w:space="0" w:color="auto"/>
          </w:divBdr>
        </w:div>
        <w:div w:id="419103259">
          <w:marLeft w:val="0"/>
          <w:marRight w:val="0"/>
          <w:marTop w:val="0"/>
          <w:marBottom w:val="0"/>
          <w:divBdr>
            <w:top w:val="none" w:sz="0" w:space="0" w:color="auto"/>
            <w:left w:val="none" w:sz="0" w:space="0" w:color="auto"/>
            <w:bottom w:val="none" w:sz="0" w:space="0" w:color="auto"/>
            <w:right w:val="none" w:sz="0" w:space="0" w:color="auto"/>
          </w:divBdr>
        </w:div>
        <w:div w:id="429862987">
          <w:marLeft w:val="0"/>
          <w:marRight w:val="0"/>
          <w:marTop w:val="0"/>
          <w:marBottom w:val="0"/>
          <w:divBdr>
            <w:top w:val="none" w:sz="0" w:space="0" w:color="auto"/>
            <w:left w:val="none" w:sz="0" w:space="0" w:color="auto"/>
            <w:bottom w:val="none" w:sz="0" w:space="0" w:color="auto"/>
            <w:right w:val="none" w:sz="0" w:space="0" w:color="auto"/>
          </w:divBdr>
        </w:div>
        <w:div w:id="437455090">
          <w:marLeft w:val="0"/>
          <w:marRight w:val="0"/>
          <w:marTop w:val="0"/>
          <w:marBottom w:val="0"/>
          <w:divBdr>
            <w:top w:val="none" w:sz="0" w:space="0" w:color="auto"/>
            <w:left w:val="none" w:sz="0" w:space="0" w:color="auto"/>
            <w:bottom w:val="none" w:sz="0" w:space="0" w:color="auto"/>
            <w:right w:val="none" w:sz="0" w:space="0" w:color="auto"/>
          </w:divBdr>
        </w:div>
        <w:div w:id="450830588">
          <w:marLeft w:val="0"/>
          <w:marRight w:val="0"/>
          <w:marTop w:val="0"/>
          <w:marBottom w:val="0"/>
          <w:divBdr>
            <w:top w:val="none" w:sz="0" w:space="0" w:color="auto"/>
            <w:left w:val="none" w:sz="0" w:space="0" w:color="auto"/>
            <w:bottom w:val="none" w:sz="0" w:space="0" w:color="auto"/>
            <w:right w:val="none" w:sz="0" w:space="0" w:color="auto"/>
          </w:divBdr>
        </w:div>
        <w:div w:id="472332304">
          <w:marLeft w:val="0"/>
          <w:marRight w:val="0"/>
          <w:marTop w:val="0"/>
          <w:marBottom w:val="0"/>
          <w:divBdr>
            <w:top w:val="none" w:sz="0" w:space="0" w:color="auto"/>
            <w:left w:val="none" w:sz="0" w:space="0" w:color="auto"/>
            <w:bottom w:val="none" w:sz="0" w:space="0" w:color="auto"/>
            <w:right w:val="none" w:sz="0" w:space="0" w:color="auto"/>
          </w:divBdr>
        </w:div>
        <w:div w:id="483081283">
          <w:marLeft w:val="0"/>
          <w:marRight w:val="0"/>
          <w:marTop w:val="0"/>
          <w:marBottom w:val="0"/>
          <w:divBdr>
            <w:top w:val="none" w:sz="0" w:space="0" w:color="auto"/>
            <w:left w:val="none" w:sz="0" w:space="0" w:color="auto"/>
            <w:bottom w:val="none" w:sz="0" w:space="0" w:color="auto"/>
            <w:right w:val="none" w:sz="0" w:space="0" w:color="auto"/>
          </w:divBdr>
        </w:div>
        <w:div w:id="495606995">
          <w:marLeft w:val="0"/>
          <w:marRight w:val="0"/>
          <w:marTop w:val="0"/>
          <w:marBottom w:val="0"/>
          <w:divBdr>
            <w:top w:val="none" w:sz="0" w:space="0" w:color="auto"/>
            <w:left w:val="none" w:sz="0" w:space="0" w:color="auto"/>
            <w:bottom w:val="none" w:sz="0" w:space="0" w:color="auto"/>
            <w:right w:val="none" w:sz="0" w:space="0" w:color="auto"/>
          </w:divBdr>
        </w:div>
        <w:div w:id="495651670">
          <w:marLeft w:val="0"/>
          <w:marRight w:val="0"/>
          <w:marTop w:val="0"/>
          <w:marBottom w:val="0"/>
          <w:divBdr>
            <w:top w:val="none" w:sz="0" w:space="0" w:color="auto"/>
            <w:left w:val="none" w:sz="0" w:space="0" w:color="auto"/>
            <w:bottom w:val="none" w:sz="0" w:space="0" w:color="auto"/>
            <w:right w:val="none" w:sz="0" w:space="0" w:color="auto"/>
          </w:divBdr>
        </w:div>
        <w:div w:id="512454219">
          <w:marLeft w:val="0"/>
          <w:marRight w:val="0"/>
          <w:marTop w:val="0"/>
          <w:marBottom w:val="0"/>
          <w:divBdr>
            <w:top w:val="none" w:sz="0" w:space="0" w:color="auto"/>
            <w:left w:val="none" w:sz="0" w:space="0" w:color="auto"/>
            <w:bottom w:val="none" w:sz="0" w:space="0" w:color="auto"/>
            <w:right w:val="none" w:sz="0" w:space="0" w:color="auto"/>
          </w:divBdr>
        </w:div>
        <w:div w:id="513153535">
          <w:marLeft w:val="0"/>
          <w:marRight w:val="0"/>
          <w:marTop w:val="0"/>
          <w:marBottom w:val="0"/>
          <w:divBdr>
            <w:top w:val="none" w:sz="0" w:space="0" w:color="auto"/>
            <w:left w:val="none" w:sz="0" w:space="0" w:color="auto"/>
            <w:bottom w:val="none" w:sz="0" w:space="0" w:color="auto"/>
            <w:right w:val="none" w:sz="0" w:space="0" w:color="auto"/>
          </w:divBdr>
        </w:div>
        <w:div w:id="514030847">
          <w:marLeft w:val="0"/>
          <w:marRight w:val="0"/>
          <w:marTop w:val="0"/>
          <w:marBottom w:val="0"/>
          <w:divBdr>
            <w:top w:val="none" w:sz="0" w:space="0" w:color="auto"/>
            <w:left w:val="none" w:sz="0" w:space="0" w:color="auto"/>
            <w:bottom w:val="none" w:sz="0" w:space="0" w:color="auto"/>
            <w:right w:val="none" w:sz="0" w:space="0" w:color="auto"/>
          </w:divBdr>
        </w:div>
        <w:div w:id="515462062">
          <w:marLeft w:val="0"/>
          <w:marRight w:val="0"/>
          <w:marTop w:val="0"/>
          <w:marBottom w:val="0"/>
          <w:divBdr>
            <w:top w:val="none" w:sz="0" w:space="0" w:color="auto"/>
            <w:left w:val="none" w:sz="0" w:space="0" w:color="auto"/>
            <w:bottom w:val="none" w:sz="0" w:space="0" w:color="auto"/>
            <w:right w:val="none" w:sz="0" w:space="0" w:color="auto"/>
          </w:divBdr>
        </w:div>
        <w:div w:id="515850013">
          <w:marLeft w:val="0"/>
          <w:marRight w:val="0"/>
          <w:marTop w:val="0"/>
          <w:marBottom w:val="0"/>
          <w:divBdr>
            <w:top w:val="none" w:sz="0" w:space="0" w:color="auto"/>
            <w:left w:val="none" w:sz="0" w:space="0" w:color="auto"/>
            <w:bottom w:val="none" w:sz="0" w:space="0" w:color="auto"/>
            <w:right w:val="none" w:sz="0" w:space="0" w:color="auto"/>
          </w:divBdr>
        </w:div>
        <w:div w:id="516508545">
          <w:marLeft w:val="0"/>
          <w:marRight w:val="0"/>
          <w:marTop w:val="0"/>
          <w:marBottom w:val="0"/>
          <w:divBdr>
            <w:top w:val="none" w:sz="0" w:space="0" w:color="auto"/>
            <w:left w:val="none" w:sz="0" w:space="0" w:color="auto"/>
            <w:bottom w:val="none" w:sz="0" w:space="0" w:color="auto"/>
            <w:right w:val="none" w:sz="0" w:space="0" w:color="auto"/>
          </w:divBdr>
        </w:div>
        <w:div w:id="544567099">
          <w:marLeft w:val="0"/>
          <w:marRight w:val="0"/>
          <w:marTop w:val="0"/>
          <w:marBottom w:val="0"/>
          <w:divBdr>
            <w:top w:val="none" w:sz="0" w:space="0" w:color="auto"/>
            <w:left w:val="none" w:sz="0" w:space="0" w:color="auto"/>
            <w:bottom w:val="none" w:sz="0" w:space="0" w:color="auto"/>
            <w:right w:val="none" w:sz="0" w:space="0" w:color="auto"/>
          </w:divBdr>
        </w:div>
        <w:div w:id="547181325">
          <w:marLeft w:val="0"/>
          <w:marRight w:val="0"/>
          <w:marTop w:val="0"/>
          <w:marBottom w:val="0"/>
          <w:divBdr>
            <w:top w:val="none" w:sz="0" w:space="0" w:color="auto"/>
            <w:left w:val="none" w:sz="0" w:space="0" w:color="auto"/>
            <w:bottom w:val="none" w:sz="0" w:space="0" w:color="auto"/>
            <w:right w:val="none" w:sz="0" w:space="0" w:color="auto"/>
          </w:divBdr>
        </w:div>
        <w:div w:id="550463879">
          <w:marLeft w:val="0"/>
          <w:marRight w:val="0"/>
          <w:marTop w:val="0"/>
          <w:marBottom w:val="0"/>
          <w:divBdr>
            <w:top w:val="none" w:sz="0" w:space="0" w:color="auto"/>
            <w:left w:val="none" w:sz="0" w:space="0" w:color="auto"/>
            <w:bottom w:val="none" w:sz="0" w:space="0" w:color="auto"/>
            <w:right w:val="none" w:sz="0" w:space="0" w:color="auto"/>
          </w:divBdr>
        </w:div>
        <w:div w:id="551159607">
          <w:marLeft w:val="0"/>
          <w:marRight w:val="0"/>
          <w:marTop w:val="0"/>
          <w:marBottom w:val="0"/>
          <w:divBdr>
            <w:top w:val="none" w:sz="0" w:space="0" w:color="auto"/>
            <w:left w:val="none" w:sz="0" w:space="0" w:color="auto"/>
            <w:bottom w:val="none" w:sz="0" w:space="0" w:color="auto"/>
            <w:right w:val="none" w:sz="0" w:space="0" w:color="auto"/>
          </w:divBdr>
        </w:div>
        <w:div w:id="563490715">
          <w:marLeft w:val="0"/>
          <w:marRight w:val="0"/>
          <w:marTop w:val="0"/>
          <w:marBottom w:val="0"/>
          <w:divBdr>
            <w:top w:val="none" w:sz="0" w:space="0" w:color="auto"/>
            <w:left w:val="none" w:sz="0" w:space="0" w:color="auto"/>
            <w:bottom w:val="none" w:sz="0" w:space="0" w:color="auto"/>
            <w:right w:val="none" w:sz="0" w:space="0" w:color="auto"/>
          </w:divBdr>
        </w:div>
        <w:div w:id="576324505">
          <w:marLeft w:val="0"/>
          <w:marRight w:val="0"/>
          <w:marTop w:val="0"/>
          <w:marBottom w:val="0"/>
          <w:divBdr>
            <w:top w:val="none" w:sz="0" w:space="0" w:color="auto"/>
            <w:left w:val="none" w:sz="0" w:space="0" w:color="auto"/>
            <w:bottom w:val="none" w:sz="0" w:space="0" w:color="auto"/>
            <w:right w:val="none" w:sz="0" w:space="0" w:color="auto"/>
          </w:divBdr>
        </w:div>
        <w:div w:id="595986732">
          <w:marLeft w:val="0"/>
          <w:marRight w:val="0"/>
          <w:marTop w:val="0"/>
          <w:marBottom w:val="0"/>
          <w:divBdr>
            <w:top w:val="none" w:sz="0" w:space="0" w:color="auto"/>
            <w:left w:val="none" w:sz="0" w:space="0" w:color="auto"/>
            <w:bottom w:val="none" w:sz="0" w:space="0" w:color="auto"/>
            <w:right w:val="none" w:sz="0" w:space="0" w:color="auto"/>
          </w:divBdr>
        </w:div>
        <w:div w:id="600189862">
          <w:marLeft w:val="0"/>
          <w:marRight w:val="0"/>
          <w:marTop w:val="0"/>
          <w:marBottom w:val="0"/>
          <w:divBdr>
            <w:top w:val="none" w:sz="0" w:space="0" w:color="auto"/>
            <w:left w:val="none" w:sz="0" w:space="0" w:color="auto"/>
            <w:bottom w:val="none" w:sz="0" w:space="0" w:color="auto"/>
            <w:right w:val="none" w:sz="0" w:space="0" w:color="auto"/>
          </w:divBdr>
        </w:div>
        <w:div w:id="603195509">
          <w:marLeft w:val="0"/>
          <w:marRight w:val="0"/>
          <w:marTop w:val="0"/>
          <w:marBottom w:val="0"/>
          <w:divBdr>
            <w:top w:val="none" w:sz="0" w:space="0" w:color="auto"/>
            <w:left w:val="none" w:sz="0" w:space="0" w:color="auto"/>
            <w:bottom w:val="none" w:sz="0" w:space="0" w:color="auto"/>
            <w:right w:val="none" w:sz="0" w:space="0" w:color="auto"/>
          </w:divBdr>
        </w:div>
        <w:div w:id="603807353">
          <w:marLeft w:val="0"/>
          <w:marRight w:val="0"/>
          <w:marTop w:val="0"/>
          <w:marBottom w:val="0"/>
          <w:divBdr>
            <w:top w:val="none" w:sz="0" w:space="0" w:color="auto"/>
            <w:left w:val="none" w:sz="0" w:space="0" w:color="auto"/>
            <w:bottom w:val="none" w:sz="0" w:space="0" w:color="auto"/>
            <w:right w:val="none" w:sz="0" w:space="0" w:color="auto"/>
          </w:divBdr>
        </w:div>
        <w:div w:id="606232691">
          <w:marLeft w:val="0"/>
          <w:marRight w:val="0"/>
          <w:marTop w:val="0"/>
          <w:marBottom w:val="0"/>
          <w:divBdr>
            <w:top w:val="none" w:sz="0" w:space="0" w:color="auto"/>
            <w:left w:val="none" w:sz="0" w:space="0" w:color="auto"/>
            <w:bottom w:val="none" w:sz="0" w:space="0" w:color="auto"/>
            <w:right w:val="none" w:sz="0" w:space="0" w:color="auto"/>
          </w:divBdr>
        </w:div>
        <w:div w:id="612439180">
          <w:marLeft w:val="0"/>
          <w:marRight w:val="0"/>
          <w:marTop w:val="0"/>
          <w:marBottom w:val="0"/>
          <w:divBdr>
            <w:top w:val="none" w:sz="0" w:space="0" w:color="auto"/>
            <w:left w:val="none" w:sz="0" w:space="0" w:color="auto"/>
            <w:bottom w:val="none" w:sz="0" w:space="0" w:color="auto"/>
            <w:right w:val="none" w:sz="0" w:space="0" w:color="auto"/>
          </w:divBdr>
        </w:div>
        <w:div w:id="619722761">
          <w:marLeft w:val="0"/>
          <w:marRight w:val="0"/>
          <w:marTop w:val="0"/>
          <w:marBottom w:val="0"/>
          <w:divBdr>
            <w:top w:val="none" w:sz="0" w:space="0" w:color="auto"/>
            <w:left w:val="none" w:sz="0" w:space="0" w:color="auto"/>
            <w:bottom w:val="none" w:sz="0" w:space="0" w:color="auto"/>
            <w:right w:val="none" w:sz="0" w:space="0" w:color="auto"/>
          </w:divBdr>
        </w:div>
        <w:div w:id="628316111">
          <w:marLeft w:val="0"/>
          <w:marRight w:val="0"/>
          <w:marTop w:val="0"/>
          <w:marBottom w:val="0"/>
          <w:divBdr>
            <w:top w:val="none" w:sz="0" w:space="0" w:color="auto"/>
            <w:left w:val="none" w:sz="0" w:space="0" w:color="auto"/>
            <w:bottom w:val="none" w:sz="0" w:space="0" w:color="auto"/>
            <w:right w:val="none" w:sz="0" w:space="0" w:color="auto"/>
          </w:divBdr>
        </w:div>
        <w:div w:id="645087904">
          <w:marLeft w:val="0"/>
          <w:marRight w:val="0"/>
          <w:marTop w:val="0"/>
          <w:marBottom w:val="0"/>
          <w:divBdr>
            <w:top w:val="none" w:sz="0" w:space="0" w:color="auto"/>
            <w:left w:val="none" w:sz="0" w:space="0" w:color="auto"/>
            <w:bottom w:val="none" w:sz="0" w:space="0" w:color="auto"/>
            <w:right w:val="none" w:sz="0" w:space="0" w:color="auto"/>
          </w:divBdr>
        </w:div>
        <w:div w:id="653527210">
          <w:marLeft w:val="0"/>
          <w:marRight w:val="0"/>
          <w:marTop w:val="0"/>
          <w:marBottom w:val="0"/>
          <w:divBdr>
            <w:top w:val="none" w:sz="0" w:space="0" w:color="auto"/>
            <w:left w:val="none" w:sz="0" w:space="0" w:color="auto"/>
            <w:bottom w:val="none" w:sz="0" w:space="0" w:color="auto"/>
            <w:right w:val="none" w:sz="0" w:space="0" w:color="auto"/>
          </w:divBdr>
        </w:div>
        <w:div w:id="653874214">
          <w:marLeft w:val="0"/>
          <w:marRight w:val="0"/>
          <w:marTop w:val="0"/>
          <w:marBottom w:val="0"/>
          <w:divBdr>
            <w:top w:val="none" w:sz="0" w:space="0" w:color="auto"/>
            <w:left w:val="none" w:sz="0" w:space="0" w:color="auto"/>
            <w:bottom w:val="none" w:sz="0" w:space="0" w:color="auto"/>
            <w:right w:val="none" w:sz="0" w:space="0" w:color="auto"/>
          </w:divBdr>
        </w:div>
        <w:div w:id="680549960">
          <w:marLeft w:val="0"/>
          <w:marRight w:val="0"/>
          <w:marTop w:val="0"/>
          <w:marBottom w:val="0"/>
          <w:divBdr>
            <w:top w:val="none" w:sz="0" w:space="0" w:color="auto"/>
            <w:left w:val="none" w:sz="0" w:space="0" w:color="auto"/>
            <w:bottom w:val="none" w:sz="0" w:space="0" w:color="auto"/>
            <w:right w:val="none" w:sz="0" w:space="0" w:color="auto"/>
          </w:divBdr>
        </w:div>
        <w:div w:id="685257148">
          <w:marLeft w:val="0"/>
          <w:marRight w:val="0"/>
          <w:marTop w:val="0"/>
          <w:marBottom w:val="0"/>
          <w:divBdr>
            <w:top w:val="none" w:sz="0" w:space="0" w:color="auto"/>
            <w:left w:val="none" w:sz="0" w:space="0" w:color="auto"/>
            <w:bottom w:val="none" w:sz="0" w:space="0" w:color="auto"/>
            <w:right w:val="none" w:sz="0" w:space="0" w:color="auto"/>
          </w:divBdr>
        </w:div>
        <w:div w:id="706757092">
          <w:marLeft w:val="0"/>
          <w:marRight w:val="0"/>
          <w:marTop w:val="0"/>
          <w:marBottom w:val="0"/>
          <w:divBdr>
            <w:top w:val="none" w:sz="0" w:space="0" w:color="auto"/>
            <w:left w:val="none" w:sz="0" w:space="0" w:color="auto"/>
            <w:bottom w:val="none" w:sz="0" w:space="0" w:color="auto"/>
            <w:right w:val="none" w:sz="0" w:space="0" w:color="auto"/>
          </w:divBdr>
        </w:div>
        <w:div w:id="718237919">
          <w:marLeft w:val="0"/>
          <w:marRight w:val="0"/>
          <w:marTop w:val="0"/>
          <w:marBottom w:val="0"/>
          <w:divBdr>
            <w:top w:val="none" w:sz="0" w:space="0" w:color="auto"/>
            <w:left w:val="none" w:sz="0" w:space="0" w:color="auto"/>
            <w:bottom w:val="none" w:sz="0" w:space="0" w:color="auto"/>
            <w:right w:val="none" w:sz="0" w:space="0" w:color="auto"/>
          </w:divBdr>
        </w:div>
        <w:div w:id="751246624">
          <w:marLeft w:val="0"/>
          <w:marRight w:val="0"/>
          <w:marTop w:val="0"/>
          <w:marBottom w:val="0"/>
          <w:divBdr>
            <w:top w:val="none" w:sz="0" w:space="0" w:color="auto"/>
            <w:left w:val="none" w:sz="0" w:space="0" w:color="auto"/>
            <w:bottom w:val="none" w:sz="0" w:space="0" w:color="auto"/>
            <w:right w:val="none" w:sz="0" w:space="0" w:color="auto"/>
          </w:divBdr>
        </w:div>
        <w:div w:id="762840047">
          <w:marLeft w:val="0"/>
          <w:marRight w:val="0"/>
          <w:marTop w:val="0"/>
          <w:marBottom w:val="0"/>
          <w:divBdr>
            <w:top w:val="none" w:sz="0" w:space="0" w:color="auto"/>
            <w:left w:val="none" w:sz="0" w:space="0" w:color="auto"/>
            <w:bottom w:val="none" w:sz="0" w:space="0" w:color="auto"/>
            <w:right w:val="none" w:sz="0" w:space="0" w:color="auto"/>
          </w:divBdr>
        </w:div>
        <w:div w:id="792679147">
          <w:marLeft w:val="0"/>
          <w:marRight w:val="0"/>
          <w:marTop w:val="0"/>
          <w:marBottom w:val="0"/>
          <w:divBdr>
            <w:top w:val="none" w:sz="0" w:space="0" w:color="auto"/>
            <w:left w:val="none" w:sz="0" w:space="0" w:color="auto"/>
            <w:bottom w:val="none" w:sz="0" w:space="0" w:color="auto"/>
            <w:right w:val="none" w:sz="0" w:space="0" w:color="auto"/>
          </w:divBdr>
        </w:div>
        <w:div w:id="796024323">
          <w:marLeft w:val="0"/>
          <w:marRight w:val="0"/>
          <w:marTop w:val="0"/>
          <w:marBottom w:val="0"/>
          <w:divBdr>
            <w:top w:val="none" w:sz="0" w:space="0" w:color="auto"/>
            <w:left w:val="none" w:sz="0" w:space="0" w:color="auto"/>
            <w:bottom w:val="none" w:sz="0" w:space="0" w:color="auto"/>
            <w:right w:val="none" w:sz="0" w:space="0" w:color="auto"/>
          </w:divBdr>
        </w:div>
        <w:div w:id="819686974">
          <w:marLeft w:val="0"/>
          <w:marRight w:val="0"/>
          <w:marTop w:val="0"/>
          <w:marBottom w:val="0"/>
          <w:divBdr>
            <w:top w:val="none" w:sz="0" w:space="0" w:color="auto"/>
            <w:left w:val="none" w:sz="0" w:space="0" w:color="auto"/>
            <w:bottom w:val="none" w:sz="0" w:space="0" w:color="auto"/>
            <w:right w:val="none" w:sz="0" w:space="0" w:color="auto"/>
          </w:divBdr>
        </w:div>
        <w:div w:id="822083776">
          <w:marLeft w:val="0"/>
          <w:marRight w:val="0"/>
          <w:marTop w:val="0"/>
          <w:marBottom w:val="0"/>
          <w:divBdr>
            <w:top w:val="none" w:sz="0" w:space="0" w:color="auto"/>
            <w:left w:val="none" w:sz="0" w:space="0" w:color="auto"/>
            <w:bottom w:val="none" w:sz="0" w:space="0" w:color="auto"/>
            <w:right w:val="none" w:sz="0" w:space="0" w:color="auto"/>
          </w:divBdr>
        </w:div>
        <w:div w:id="840776431">
          <w:marLeft w:val="0"/>
          <w:marRight w:val="0"/>
          <w:marTop w:val="0"/>
          <w:marBottom w:val="0"/>
          <w:divBdr>
            <w:top w:val="none" w:sz="0" w:space="0" w:color="auto"/>
            <w:left w:val="none" w:sz="0" w:space="0" w:color="auto"/>
            <w:bottom w:val="none" w:sz="0" w:space="0" w:color="auto"/>
            <w:right w:val="none" w:sz="0" w:space="0" w:color="auto"/>
          </w:divBdr>
        </w:div>
        <w:div w:id="845435988">
          <w:marLeft w:val="0"/>
          <w:marRight w:val="0"/>
          <w:marTop w:val="0"/>
          <w:marBottom w:val="0"/>
          <w:divBdr>
            <w:top w:val="none" w:sz="0" w:space="0" w:color="auto"/>
            <w:left w:val="none" w:sz="0" w:space="0" w:color="auto"/>
            <w:bottom w:val="none" w:sz="0" w:space="0" w:color="auto"/>
            <w:right w:val="none" w:sz="0" w:space="0" w:color="auto"/>
          </w:divBdr>
        </w:div>
        <w:div w:id="845752506">
          <w:marLeft w:val="0"/>
          <w:marRight w:val="0"/>
          <w:marTop w:val="0"/>
          <w:marBottom w:val="0"/>
          <w:divBdr>
            <w:top w:val="none" w:sz="0" w:space="0" w:color="auto"/>
            <w:left w:val="none" w:sz="0" w:space="0" w:color="auto"/>
            <w:bottom w:val="none" w:sz="0" w:space="0" w:color="auto"/>
            <w:right w:val="none" w:sz="0" w:space="0" w:color="auto"/>
          </w:divBdr>
        </w:div>
        <w:div w:id="858859829">
          <w:marLeft w:val="0"/>
          <w:marRight w:val="0"/>
          <w:marTop w:val="0"/>
          <w:marBottom w:val="0"/>
          <w:divBdr>
            <w:top w:val="none" w:sz="0" w:space="0" w:color="auto"/>
            <w:left w:val="none" w:sz="0" w:space="0" w:color="auto"/>
            <w:bottom w:val="none" w:sz="0" w:space="0" w:color="auto"/>
            <w:right w:val="none" w:sz="0" w:space="0" w:color="auto"/>
          </w:divBdr>
        </w:div>
        <w:div w:id="860434655">
          <w:marLeft w:val="0"/>
          <w:marRight w:val="0"/>
          <w:marTop w:val="0"/>
          <w:marBottom w:val="0"/>
          <w:divBdr>
            <w:top w:val="none" w:sz="0" w:space="0" w:color="auto"/>
            <w:left w:val="none" w:sz="0" w:space="0" w:color="auto"/>
            <w:bottom w:val="none" w:sz="0" w:space="0" w:color="auto"/>
            <w:right w:val="none" w:sz="0" w:space="0" w:color="auto"/>
          </w:divBdr>
        </w:div>
        <w:div w:id="887300652">
          <w:marLeft w:val="0"/>
          <w:marRight w:val="0"/>
          <w:marTop w:val="0"/>
          <w:marBottom w:val="0"/>
          <w:divBdr>
            <w:top w:val="none" w:sz="0" w:space="0" w:color="auto"/>
            <w:left w:val="none" w:sz="0" w:space="0" w:color="auto"/>
            <w:bottom w:val="none" w:sz="0" w:space="0" w:color="auto"/>
            <w:right w:val="none" w:sz="0" w:space="0" w:color="auto"/>
          </w:divBdr>
        </w:div>
        <w:div w:id="918757984">
          <w:marLeft w:val="0"/>
          <w:marRight w:val="0"/>
          <w:marTop w:val="0"/>
          <w:marBottom w:val="0"/>
          <w:divBdr>
            <w:top w:val="none" w:sz="0" w:space="0" w:color="auto"/>
            <w:left w:val="none" w:sz="0" w:space="0" w:color="auto"/>
            <w:bottom w:val="none" w:sz="0" w:space="0" w:color="auto"/>
            <w:right w:val="none" w:sz="0" w:space="0" w:color="auto"/>
          </w:divBdr>
        </w:div>
        <w:div w:id="928273644">
          <w:marLeft w:val="0"/>
          <w:marRight w:val="0"/>
          <w:marTop w:val="0"/>
          <w:marBottom w:val="0"/>
          <w:divBdr>
            <w:top w:val="none" w:sz="0" w:space="0" w:color="auto"/>
            <w:left w:val="none" w:sz="0" w:space="0" w:color="auto"/>
            <w:bottom w:val="none" w:sz="0" w:space="0" w:color="auto"/>
            <w:right w:val="none" w:sz="0" w:space="0" w:color="auto"/>
          </w:divBdr>
        </w:div>
        <w:div w:id="956332844">
          <w:marLeft w:val="0"/>
          <w:marRight w:val="0"/>
          <w:marTop w:val="0"/>
          <w:marBottom w:val="0"/>
          <w:divBdr>
            <w:top w:val="none" w:sz="0" w:space="0" w:color="auto"/>
            <w:left w:val="none" w:sz="0" w:space="0" w:color="auto"/>
            <w:bottom w:val="none" w:sz="0" w:space="0" w:color="auto"/>
            <w:right w:val="none" w:sz="0" w:space="0" w:color="auto"/>
          </w:divBdr>
        </w:div>
        <w:div w:id="962539101">
          <w:marLeft w:val="0"/>
          <w:marRight w:val="0"/>
          <w:marTop w:val="0"/>
          <w:marBottom w:val="0"/>
          <w:divBdr>
            <w:top w:val="none" w:sz="0" w:space="0" w:color="auto"/>
            <w:left w:val="none" w:sz="0" w:space="0" w:color="auto"/>
            <w:bottom w:val="none" w:sz="0" w:space="0" w:color="auto"/>
            <w:right w:val="none" w:sz="0" w:space="0" w:color="auto"/>
          </w:divBdr>
        </w:div>
        <w:div w:id="995109121">
          <w:marLeft w:val="0"/>
          <w:marRight w:val="0"/>
          <w:marTop w:val="0"/>
          <w:marBottom w:val="0"/>
          <w:divBdr>
            <w:top w:val="none" w:sz="0" w:space="0" w:color="auto"/>
            <w:left w:val="none" w:sz="0" w:space="0" w:color="auto"/>
            <w:bottom w:val="none" w:sz="0" w:space="0" w:color="auto"/>
            <w:right w:val="none" w:sz="0" w:space="0" w:color="auto"/>
          </w:divBdr>
        </w:div>
        <w:div w:id="995572206">
          <w:marLeft w:val="0"/>
          <w:marRight w:val="0"/>
          <w:marTop w:val="0"/>
          <w:marBottom w:val="0"/>
          <w:divBdr>
            <w:top w:val="none" w:sz="0" w:space="0" w:color="auto"/>
            <w:left w:val="none" w:sz="0" w:space="0" w:color="auto"/>
            <w:bottom w:val="none" w:sz="0" w:space="0" w:color="auto"/>
            <w:right w:val="none" w:sz="0" w:space="0" w:color="auto"/>
          </w:divBdr>
        </w:div>
        <w:div w:id="1018119314">
          <w:marLeft w:val="0"/>
          <w:marRight w:val="0"/>
          <w:marTop w:val="0"/>
          <w:marBottom w:val="0"/>
          <w:divBdr>
            <w:top w:val="none" w:sz="0" w:space="0" w:color="auto"/>
            <w:left w:val="none" w:sz="0" w:space="0" w:color="auto"/>
            <w:bottom w:val="none" w:sz="0" w:space="0" w:color="auto"/>
            <w:right w:val="none" w:sz="0" w:space="0" w:color="auto"/>
          </w:divBdr>
        </w:div>
        <w:div w:id="1019576068">
          <w:marLeft w:val="0"/>
          <w:marRight w:val="0"/>
          <w:marTop w:val="0"/>
          <w:marBottom w:val="0"/>
          <w:divBdr>
            <w:top w:val="none" w:sz="0" w:space="0" w:color="auto"/>
            <w:left w:val="none" w:sz="0" w:space="0" w:color="auto"/>
            <w:bottom w:val="none" w:sz="0" w:space="0" w:color="auto"/>
            <w:right w:val="none" w:sz="0" w:space="0" w:color="auto"/>
          </w:divBdr>
        </w:div>
        <w:div w:id="1021392577">
          <w:marLeft w:val="0"/>
          <w:marRight w:val="0"/>
          <w:marTop w:val="0"/>
          <w:marBottom w:val="0"/>
          <w:divBdr>
            <w:top w:val="none" w:sz="0" w:space="0" w:color="auto"/>
            <w:left w:val="none" w:sz="0" w:space="0" w:color="auto"/>
            <w:bottom w:val="none" w:sz="0" w:space="0" w:color="auto"/>
            <w:right w:val="none" w:sz="0" w:space="0" w:color="auto"/>
          </w:divBdr>
        </w:div>
        <w:div w:id="1022124035">
          <w:marLeft w:val="0"/>
          <w:marRight w:val="0"/>
          <w:marTop w:val="0"/>
          <w:marBottom w:val="0"/>
          <w:divBdr>
            <w:top w:val="none" w:sz="0" w:space="0" w:color="auto"/>
            <w:left w:val="none" w:sz="0" w:space="0" w:color="auto"/>
            <w:bottom w:val="none" w:sz="0" w:space="0" w:color="auto"/>
            <w:right w:val="none" w:sz="0" w:space="0" w:color="auto"/>
          </w:divBdr>
        </w:div>
        <w:div w:id="1030690246">
          <w:marLeft w:val="0"/>
          <w:marRight w:val="0"/>
          <w:marTop w:val="0"/>
          <w:marBottom w:val="0"/>
          <w:divBdr>
            <w:top w:val="none" w:sz="0" w:space="0" w:color="auto"/>
            <w:left w:val="none" w:sz="0" w:space="0" w:color="auto"/>
            <w:bottom w:val="none" w:sz="0" w:space="0" w:color="auto"/>
            <w:right w:val="none" w:sz="0" w:space="0" w:color="auto"/>
          </w:divBdr>
        </w:div>
        <w:div w:id="1033731267">
          <w:marLeft w:val="0"/>
          <w:marRight w:val="0"/>
          <w:marTop w:val="0"/>
          <w:marBottom w:val="0"/>
          <w:divBdr>
            <w:top w:val="none" w:sz="0" w:space="0" w:color="auto"/>
            <w:left w:val="none" w:sz="0" w:space="0" w:color="auto"/>
            <w:bottom w:val="none" w:sz="0" w:space="0" w:color="auto"/>
            <w:right w:val="none" w:sz="0" w:space="0" w:color="auto"/>
          </w:divBdr>
        </w:div>
        <w:div w:id="1040011867">
          <w:marLeft w:val="0"/>
          <w:marRight w:val="0"/>
          <w:marTop w:val="0"/>
          <w:marBottom w:val="0"/>
          <w:divBdr>
            <w:top w:val="none" w:sz="0" w:space="0" w:color="auto"/>
            <w:left w:val="none" w:sz="0" w:space="0" w:color="auto"/>
            <w:bottom w:val="none" w:sz="0" w:space="0" w:color="auto"/>
            <w:right w:val="none" w:sz="0" w:space="0" w:color="auto"/>
          </w:divBdr>
        </w:div>
        <w:div w:id="1046837315">
          <w:marLeft w:val="0"/>
          <w:marRight w:val="0"/>
          <w:marTop w:val="0"/>
          <w:marBottom w:val="0"/>
          <w:divBdr>
            <w:top w:val="none" w:sz="0" w:space="0" w:color="auto"/>
            <w:left w:val="none" w:sz="0" w:space="0" w:color="auto"/>
            <w:bottom w:val="none" w:sz="0" w:space="0" w:color="auto"/>
            <w:right w:val="none" w:sz="0" w:space="0" w:color="auto"/>
          </w:divBdr>
        </w:div>
        <w:div w:id="1048409526">
          <w:marLeft w:val="0"/>
          <w:marRight w:val="0"/>
          <w:marTop w:val="0"/>
          <w:marBottom w:val="0"/>
          <w:divBdr>
            <w:top w:val="none" w:sz="0" w:space="0" w:color="auto"/>
            <w:left w:val="none" w:sz="0" w:space="0" w:color="auto"/>
            <w:bottom w:val="none" w:sz="0" w:space="0" w:color="auto"/>
            <w:right w:val="none" w:sz="0" w:space="0" w:color="auto"/>
          </w:divBdr>
        </w:div>
        <w:div w:id="1063678836">
          <w:marLeft w:val="0"/>
          <w:marRight w:val="0"/>
          <w:marTop w:val="0"/>
          <w:marBottom w:val="0"/>
          <w:divBdr>
            <w:top w:val="none" w:sz="0" w:space="0" w:color="auto"/>
            <w:left w:val="none" w:sz="0" w:space="0" w:color="auto"/>
            <w:bottom w:val="none" w:sz="0" w:space="0" w:color="auto"/>
            <w:right w:val="none" w:sz="0" w:space="0" w:color="auto"/>
          </w:divBdr>
        </w:div>
        <w:div w:id="1067995431">
          <w:marLeft w:val="0"/>
          <w:marRight w:val="0"/>
          <w:marTop w:val="0"/>
          <w:marBottom w:val="0"/>
          <w:divBdr>
            <w:top w:val="none" w:sz="0" w:space="0" w:color="auto"/>
            <w:left w:val="none" w:sz="0" w:space="0" w:color="auto"/>
            <w:bottom w:val="none" w:sz="0" w:space="0" w:color="auto"/>
            <w:right w:val="none" w:sz="0" w:space="0" w:color="auto"/>
          </w:divBdr>
        </w:div>
        <w:div w:id="1076512098">
          <w:marLeft w:val="0"/>
          <w:marRight w:val="0"/>
          <w:marTop w:val="0"/>
          <w:marBottom w:val="0"/>
          <w:divBdr>
            <w:top w:val="none" w:sz="0" w:space="0" w:color="auto"/>
            <w:left w:val="none" w:sz="0" w:space="0" w:color="auto"/>
            <w:bottom w:val="none" w:sz="0" w:space="0" w:color="auto"/>
            <w:right w:val="none" w:sz="0" w:space="0" w:color="auto"/>
          </w:divBdr>
        </w:div>
        <w:div w:id="1083454426">
          <w:marLeft w:val="0"/>
          <w:marRight w:val="0"/>
          <w:marTop w:val="0"/>
          <w:marBottom w:val="0"/>
          <w:divBdr>
            <w:top w:val="none" w:sz="0" w:space="0" w:color="auto"/>
            <w:left w:val="none" w:sz="0" w:space="0" w:color="auto"/>
            <w:bottom w:val="none" w:sz="0" w:space="0" w:color="auto"/>
            <w:right w:val="none" w:sz="0" w:space="0" w:color="auto"/>
          </w:divBdr>
        </w:div>
        <w:div w:id="1097169751">
          <w:marLeft w:val="0"/>
          <w:marRight w:val="0"/>
          <w:marTop w:val="0"/>
          <w:marBottom w:val="0"/>
          <w:divBdr>
            <w:top w:val="none" w:sz="0" w:space="0" w:color="auto"/>
            <w:left w:val="none" w:sz="0" w:space="0" w:color="auto"/>
            <w:bottom w:val="none" w:sz="0" w:space="0" w:color="auto"/>
            <w:right w:val="none" w:sz="0" w:space="0" w:color="auto"/>
          </w:divBdr>
        </w:div>
        <w:div w:id="1104497621">
          <w:marLeft w:val="0"/>
          <w:marRight w:val="0"/>
          <w:marTop w:val="0"/>
          <w:marBottom w:val="0"/>
          <w:divBdr>
            <w:top w:val="none" w:sz="0" w:space="0" w:color="auto"/>
            <w:left w:val="none" w:sz="0" w:space="0" w:color="auto"/>
            <w:bottom w:val="none" w:sz="0" w:space="0" w:color="auto"/>
            <w:right w:val="none" w:sz="0" w:space="0" w:color="auto"/>
          </w:divBdr>
        </w:div>
        <w:div w:id="1109079626">
          <w:marLeft w:val="0"/>
          <w:marRight w:val="0"/>
          <w:marTop w:val="0"/>
          <w:marBottom w:val="0"/>
          <w:divBdr>
            <w:top w:val="none" w:sz="0" w:space="0" w:color="auto"/>
            <w:left w:val="none" w:sz="0" w:space="0" w:color="auto"/>
            <w:bottom w:val="none" w:sz="0" w:space="0" w:color="auto"/>
            <w:right w:val="none" w:sz="0" w:space="0" w:color="auto"/>
          </w:divBdr>
        </w:div>
        <w:div w:id="1134525610">
          <w:marLeft w:val="0"/>
          <w:marRight w:val="0"/>
          <w:marTop w:val="0"/>
          <w:marBottom w:val="0"/>
          <w:divBdr>
            <w:top w:val="none" w:sz="0" w:space="0" w:color="auto"/>
            <w:left w:val="none" w:sz="0" w:space="0" w:color="auto"/>
            <w:bottom w:val="none" w:sz="0" w:space="0" w:color="auto"/>
            <w:right w:val="none" w:sz="0" w:space="0" w:color="auto"/>
          </w:divBdr>
        </w:div>
        <w:div w:id="1150054796">
          <w:marLeft w:val="0"/>
          <w:marRight w:val="0"/>
          <w:marTop w:val="0"/>
          <w:marBottom w:val="0"/>
          <w:divBdr>
            <w:top w:val="none" w:sz="0" w:space="0" w:color="auto"/>
            <w:left w:val="none" w:sz="0" w:space="0" w:color="auto"/>
            <w:bottom w:val="none" w:sz="0" w:space="0" w:color="auto"/>
            <w:right w:val="none" w:sz="0" w:space="0" w:color="auto"/>
          </w:divBdr>
        </w:div>
        <w:div w:id="1154563891">
          <w:marLeft w:val="0"/>
          <w:marRight w:val="0"/>
          <w:marTop w:val="0"/>
          <w:marBottom w:val="0"/>
          <w:divBdr>
            <w:top w:val="none" w:sz="0" w:space="0" w:color="auto"/>
            <w:left w:val="none" w:sz="0" w:space="0" w:color="auto"/>
            <w:bottom w:val="none" w:sz="0" w:space="0" w:color="auto"/>
            <w:right w:val="none" w:sz="0" w:space="0" w:color="auto"/>
          </w:divBdr>
        </w:div>
        <w:div w:id="1163470907">
          <w:marLeft w:val="0"/>
          <w:marRight w:val="0"/>
          <w:marTop w:val="0"/>
          <w:marBottom w:val="0"/>
          <w:divBdr>
            <w:top w:val="none" w:sz="0" w:space="0" w:color="auto"/>
            <w:left w:val="none" w:sz="0" w:space="0" w:color="auto"/>
            <w:bottom w:val="none" w:sz="0" w:space="0" w:color="auto"/>
            <w:right w:val="none" w:sz="0" w:space="0" w:color="auto"/>
          </w:divBdr>
        </w:div>
        <w:div w:id="1165167277">
          <w:marLeft w:val="0"/>
          <w:marRight w:val="0"/>
          <w:marTop w:val="0"/>
          <w:marBottom w:val="0"/>
          <w:divBdr>
            <w:top w:val="none" w:sz="0" w:space="0" w:color="auto"/>
            <w:left w:val="none" w:sz="0" w:space="0" w:color="auto"/>
            <w:bottom w:val="none" w:sz="0" w:space="0" w:color="auto"/>
            <w:right w:val="none" w:sz="0" w:space="0" w:color="auto"/>
          </w:divBdr>
        </w:div>
        <w:div w:id="1170677478">
          <w:marLeft w:val="0"/>
          <w:marRight w:val="0"/>
          <w:marTop w:val="0"/>
          <w:marBottom w:val="0"/>
          <w:divBdr>
            <w:top w:val="none" w:sz="0" w:space="0" w:color="auto"/>
            <w:left w:val="none" w:sz="0" w:space="0" w:color="auto"/>
            <w:bottom w:val="none" w:sz="0" w:space="0" w:color="auto"/>
            <w:right w:val="none" w:sz="0" w:space="0" w:color="auto"/>
          </w:divBdr>
        </w:div>
        <w:div w:id="1182863941">
          <w:marLeft w:val="0"/>
          <w:marRight w:val="0"/>
          <w:marTop w:val="0"/>
          <w:marBottom w:val="0"/>
          <w:divBdr>
            <w:top w:val="none" w:sz="0" w:space="0" w:color="auto"/>
            <w:left w:val="none" w:sz="0" w:space="0" w:color="auto"/>
            <w:bottom w:val="none" w:sz="0" w:space="0" w:color="auto"/>
            <w:right w:val="none" w:sz="0" w:space="0" w:color="auto"/>
          </w:divBdr>
        </w:div>
        <w:div w:id="1184897503">
          <w:marLeft w:val="0"/>
          <w:marRight w:val="0"/>
          <w:marTop w:val="0"/>
          <w:marBottom w:val="0"/>
          <w:divBdr>
            <w:top w:val="none" w:sz="0" w:space="0" w:color="auto"/>
            <w:left w:val="none" w:sz="0" w:space="0" w:color="auto"/>
            <w:bottom w:val="none" w:sz="0" w:space="0" w:color="auto"/>
            <w:right w:val="none" w:sz="0" w:space="0" w:color="auto"/>
          </w:divBdr>
        </w:div>
        <w:div w:id="1214267150">
          <w:marLeft w:val="0"/>
          <w:marRight w:val="0"/>
          <w:marTop w:val="0"/>
          <w:marBottom w:val="0"/>
          <w:divBdr>
            <w:top w:val="none" w:sz="0" w:space="0" w:color="auto"/>
            <w:left w:val="none" w:sz="0" w:space="0" w:color="auto"/>
            <w:bottom w:val="none" w:sz="0" w:space="0" w:color="auto"/>
            <w:right w:val="none" w:sz="0" w:space="0" w:color="auto"/>
          </w:divBdr>
        </w:div>
        <w:div w:id="1214930765">
          <w:marLeft w:val="0"/>
          <w:marRight w:val="0"/>
          <w:marTop w:val="0"/>
          <w:marBottom w:val="0"/>
          <w:divBdr>
            <w:top w:val="none" w:sz="0" w:space="0" w:color="auto"/>
            <w:left w:val="none" w:sz="0" w:space="0" w:color="auto"/>
            <w:bottom w:val="none" w:sz="0" w:space="0" w:color="auto"/>
            <w:right w:val="none" w:sz="0" w:space="0" w:color="auto"/>
          </w:divBdr>
        </w:div>
        <w:div w:id="1235238136">
          <w:marLeft w:val="0"/>
          <w:marRight w:val="0"/>
          <w:marTop w:val="0"/>
          <w:marBottom w:val="0"/>
          <w:divBdr>
            <w:top w:val="none" w:sz="0" w:space="0" w:color="auto"/>
            <w:left w:val="none" w:sz="0" w:space="0" w:color="auto"/>
            <w:bottom w:val="none" w:sz="0" w:space="0" w:color="auto"/>
            <w:right w:val="none" w:sz="0" w:space="0" w:color="auto"/>
          </w:divBdr>
        </w:div>
        <w:div w:id="1241871354">
          <w:marLeft w:val="0"/>
          <w:marRight w:val="0"/>
          <w:marTop w:val="0"/>
          <w:marBottom w:val="0"/>
          <w:divBdr>
            <w:top w:val="none" w:sz="0" w:space="0" w:color="auto"/>
            <w:left w:val="none" w:sz="0" w:space="0" w:color="auto"/>
            <w:bottom w:val="none" w:sz="0" w:space="0" w:color="auto"/>
            <w:right w:val="none" w:sz="0" w:space="0" w:color="auto"/>
          </w:divBdr>
        </w:div>
        <w:div w:id="1254049438">
          <w:marLeft w:val="0"/>
          <w:marRight w:val="0"/>
          <w:marTop w:val="0"/>
          <w:marBottom w:val="0"/>
          <w:divBdr>
            <w:top w:val="none" w:sz="0" w:space="0" w:color="auto"/>
            <w:left w:val="none" w:sz="0" w:space="0" w:color="auto"/>
            <w:bottom w:val="none" w:sz="0" w:space="0" w:color="auto"/>
            <w:right w:val="none" w:sz="0" w:space="0" w:color="auto"/>
          </w:divBdr>
        </w:div>
        <w:div w:id="1262759252">
          <w:marLeft w:val="0"/>
          <w:marRight w:val="0"/>
          <w:marTop w:val="0"/>
          <w:marBottom w:val="0"/>
          <w:divBdr>
            <w:top w:val="none" w:sz="0" w:space="0" w:color="auto"/>
            <w:left w:val="none" w:sz="0" w:space="0" w:color="auto"/>
            <w:bottom w:val="none" w:sz="0" w:space="0" w:color="auto"/>
            <w:right w:val="none" w:sz="0" w:space="0" w:color="auto"/>
          </w:divBdr>
        </w:div>
        <w:div w:id="1273590468">
          <w:marLeft w:val="0"/>
          <w:marRight w:val="0"/>
          <w:marTop w:val="0"/>
          <w:marBottom w:val="0"/>
          <w:divBdr>
            <w:top w:val="none" w:sz="0" w:space="0" w:color="auto"/>
            <w:left w:val="none" w:sz="0" w:space="0" w:color="auto"/>
            <w:bottom w:val="none" w:sz="0" w:space="0" w:color="auto"/>
            <w:right w:val="none" w:sz="0" w:space="0" w:color="auto"/>
          </w:divBdr>
        </w:div>
        <w:div w:id="1276869017">
          <w:marLeft w:val="0"/>
          <w:marRight w:val="0"/>
          <w:marTop w:val="0"/>
          <w:marBottom w:val="0"/>
          <w:divBdr>
            <w:top w:val="none" w:sz="0" w:space="0" w:color="auto"/>
            <w:left w:val="none" w:sz="0" w:space="0" w:color="auto"/>
            <w:bottom w:val="none" w:sz="0" w:space="0" w:color="auto"/>
            <w:right w:val="none" w:sz="0" w:space="0" w:color="auto"/>
          </w:divBdr>
        </w:div>
        <w:div w:id="1288388887">
          <w:marLeft w:val="0"/>
          <w:marRight w:val="0"/>
          <w:marTop w:val="0"/>
          <w:marBottom w:val="0"/>
          <w:divBdr>
            <w:top w:val="none" w:sz="0" w:space="0" w:color="auto"/>
            <w:left w:val="none" w:sz="0" w:space="0" w:color="auto"/>
            <w:bottom w:val="none" w:sz="0" w:space="0" w:color="auto"/>
            <w:right w:val="none" w:sz="0" w:space="0" w:color="auto"/>
          </w:divBdr>
        </w:div>
        <w:div w:id="1292174619">
          <w:marLeft w:val="0"/>
          <w:marRight w:val="0"/>
          <w:marTop w:val="0"/>
          <w:marBottom w:val="0"/>
          <w:divBdr>
            <w:top w:val="none" w:sz="0" w:space="0" w:color="auto"/>
            <w:left w:val="none" w:sz="0" w:space="0" w:color="auto"/>
            <w:bottom w:val="none" w:sz="0" w:space="0" w:color="auto"/>
            <w:right w:val="none" w:sz="0" w:space="0" w:color="auto"/>
          </w:divBdr>
        </w:div>
        <w:div w:id="1309285215">
          <w:marLeft w:val="0"/>
          <w:marRight w:val="0"/>
          <w:marTop w:val="0"/>
          <w:marBottom w:val="0"/>
          <w:divBdr>
            <w:top w:val="none" w:sz="0" w:space="0" w:color="auto"/>
            <w:left w:val="none" w:sz="0" w:space="0" w:color="auto"/>
            <w:bottom w:val="none" w:sz="0" w:space="0" w:color="auto"/>
            <w:right w:val="none" w:sz="0" w:space="0" w:color="auto"/>
          </w:divBdr>
        </w:div>
        <w:div w:id="1311594067">
          <w:marLeft w:val="0"/>
          <w:marRight w:val="0"/>
          <w:marTop w:val="0"/>
          <w:marBottom w:val="0"/>
          <w:divBdr>
            <w:top w:val="none" w:sz="0" w:space="0" w:color="auto"/>
            <w:left w:val="none" w:sz="0" w:space="0" w:color="auto"/>
            <w:bottom w:val="none" w:sz="0" w:space="0" w:color="auto"/>
            <w:right w:val="none" w:sz="0" w:space="0" w:color="auto"/>
          </w:divBdr>
        </w:div>
        <w:div w:id="1330135712">
          <w:marLeft w:val="0"/>
          <w:marRight w:val="0"/>
          <w:marTop w:val="0"/>
          <w:marBottom w:val="0"/>
          <w:divBdr>
            <w:top w:val="none" w:sz="0" w:space="0" w:color="auto"/>
            <w:left w:val="none" w:sz="0" w:space="0" w:color="auto"/>
            <w:bottom w:val="none" w:sz="0" w:space="0" w:color="auto"/>
            <w:right w:val="none" w:sz="0" w:space="0" w:color="auto"/>
          </w:divBdr>
        </w:div>
        <w:div w:id="1333264914">
          <w:marLeft w:val="0"/>
          <w:marRight w:val="0"/>
          <w:marTop w:val="0"/>
          <w:marBottom w:val="0"/>
          <w:divBdr>
            <w:top w:val="none" w:sz="0" w:space="0" w:color="auto"/>
            <w:left w:val="none" w:sz="0" w:space="0" w:color="auto"/>
            <w:bottom w:val="none" w:sz="0" w:space="0" w:color="auto"/>
            <w:right w:val="none" w:sz="0" w:space="0" w:color="auto"/>
          </w:divBdr>
        </w:div>
        <w:div w:id="1365207411">
          <w:marLeft w:val="0"/>
          <w:marRight w:val="0"/>
          <w:marTop w:val="0"/>
          <w:marBottom w:val="0"/>
          <w:divBdr>
            <w:top w:val="none" w:sz="0" w:space="0" w:color="auto"/>
            <w:left w:val="none" w:sz="0" w:space="0" w:color="auto"/>
            <w:bottom w:val="none" w:sz="0" w:space="0" w:color="auto"/>
            <w:right w:val="none" w:sz="0" w:space="0" w:color="auto"/>
          </w:divBdr>
        </w:div>
        <w:div w:id="1389190226">
          <w:marLeft w:val="0"/>
          <w:marRight w:val="0"/>
          <w:marTop w:val="0"/>
          <w:marBottom w:val="0"/>
          <w:divBdr>
            <w:top w:val="none" w:sz="0" w:space="0" w:color="auto"/>
            <w:left w:val="none" w:sz="0" w:space="0" w:color="auto"/>
            <w:bottom w:val="none" w:sz="0" w:space="0" w:color="auto"/>
            <w:right w:val="none" w:sz="0" w:space="0" w:color="auto"/>
          </w:divBdr>
        </w:div>
        <w:div w:id="1390304782">
          <w:marLeft w:val="0"/>
          <w:marRight w:val="0"/>
          <w:marTop w:val="0"/>
          <w:marBottom w:val="0"/>
          <w:divBdr>
            <w:top w:val="none" w:sz="0" w:space="0" w:color="auto"/>
            <w:left w:val="none" w:sz="0" w:space="0" w:color="auto"/>
            <w:bottom w:val="none" w:sz="0" w:space="0" w:color="auto"/>
            <w:right w:val="none" w:sz="0" w:space="0" w:color="auto"/>
          </w:divBdr>
        </w:div>
        <w:div w:id="1395855323">
          <w:marLeft w:val="0"/>
          <w:marRight w:val="0"/>
          <w:marTop w:val="0"/>
          <w:marBottom w:val="0"/>
          <w:divBdr>
            <w:top w:val="none" w:sz="0" w:space="0" w:color="auto"/>
            <w:left w:val="none" w:sz="0" w:space="0" w:color="auto"/>
            <w:bottom w:val="none" w:sz="0" w:space="0" w:color="auto"/>
            <w:right w:val="none" w:sz="0" w:space="0" w:color="auto"/>
          </w:divBdr>
        </w:div>
        <w:div w:id="1408724597">
          <w:marLeft w:val="0"/>
          <w:marRight w:val="0"/>
          <w:marTop w:val="0"/>
          <w:marBottom w:val="0"/>
          <w:divBdr>
            <w:top w:val="none" w:sz="0" w:space="0" w:color="auto"/>
            <w:left w:val="none" w:sz="0" w:space="0" w:color="auto"/>
            <w:bottom w:val="none" w:sz="0" w:space="0" w:color="auto"/>
            <w:right w:val="none" w:sz="0" w:space="0" w:color="auto"/>
          </w:divBdr>
        </w:div>
        <w:div w:id="1412462975">
          <w:marLeft w:val="0"/>
          <w:marRight w:val="0"/>
          <w:marTop w:val="0"/>
          <w:marBottom w:val="0"/>
          <w:divBdr>
            <w:top w:val="none" w:sz="0" w:space="0" w:color="auto"/>
            <w:left w:val="none" w:sz="0" w:space="0" w:color="auto"/>
            <w:bottom w:val="none" w:sz="0" w:space="0" w:color="auto"/>
            <w:right w:val="none" w:sz="0" w:space="0" w:color="auto"/>
          </w:divBdr>
        </w:div>
        <w:div w:id="1422339528">
          <w:marLeft w:val="0"/>
          <w:marRight w:val="0"/>
          <w:marTop w:val="0"/>
          <w:marBottom w:val="0"/>
          <w:divBdr>
            <w:top w:val="none" w:sz="0" w:space="0" w:color="auto"/>
            <w:left w:val="none" w:sz="0" w:space="0" w:color="auto"/>
            <w:bottom w:val="none" w:sz="0" w:space="0" w:color="auto"/>
            <w:right w:val="none" w:sz="0" w:space="0" w:color="auto"/>
          </w:divBdr>
        </w:div>
        <w:div w:id="1433473652">
          <w:marLeft w:val="0"/>
          <w:marRight w:val="0"/>
          <w:marTop w:val="0"/>
          <w:marBottom w:val="0"/>
          <w:divBdr>
            <w:top w:val="none" w:sz="0" w:space="0" w:color="auto"/>
            <w:left w:val="none" w:sz="0" w:space="0" w:color="auto"/>
            <w:bottom w:val="none" w:sz="0" w:space="0" w:color="auto"/>
            <w:right w:val="none" w:sz="0" w:space="0" w:color="auto"/>
          </w:divBdr>
        </w:div>
        <w:div w:id="1437362183">
          <w:marLeft w:val="0"/>
          <w:marRight w:val="0"/>
          <w:marTop w:val="0"/>
          <w:marBottom w:val="0"/>
          <w:divBdr>
            <w:top w:val="none" w:sz="0" w:space="0" w:color="auto"/>
            <w:left w:val="none" w:sz="0" w:space="0" w:color="auto"/>
            <w:bottom w:val="none" w:sz="0" w:space="0" w:color="auto"/>
            <w:right w:val="none" w:sz="0" w:space="0" w:color="auto"/>
          </w:divBdr>
        </w:div>
        <w:div w:id="1439451506">
          <w:marLeft w:val="0"/>
          <w:marRight w:val="0"/>
          <w:marTop w:val="0"/>
          <w:marBottom w:val="0"/>
          <w:divBdr>
            <w:top w:val="none" w:sz="0" w:space="0" w:color="auto"/>
            <w:left w:val="none" w:sz="0" w:space="0" w:color="auto"/>
            <w:bottom w:val="none" w:sz="0" w:space="0" w:color="auto"/>
            <w:right w:val="none" w:sz="0" w:space="0" w:color="auto"/>
          </w:divBdr>
        </w:div>
        <w:div w:id="1456408750">
          <w:marLeft w:val="0"/>
          <w:marRight w:val="0"/>
          <w:marTop w:val="0"/>
          <w:marBottom w:val="0"/>
          <w:divBdr>
            <w:top w:val="none" w:sz="0" w:space="0" w:color="auto"/>
            <w:left w:val="none" w:sz="0" w:space="0" w:color="auto"/>
            <w:bottom w:val="none" w:sz="0" w:space="0" w:color="auto"/>
            <w:right w:val="none" w:sz="0" w:space="0" w:color="auto"/>
          </w:divBdr>
        </w:div>
        <w:div w:id="1464732327">
          <w:marLeft w:val="0"/>
          <w:marRight w:val="0"/>
          <w:marTop w:val="0"/>
          <w:marBottom w:val="0"/>
          <w:divBdr>
            <w:top w:val="none" w:sz="0" w:space="0" w:color="auto"/>
            <w:left w:val="none" w:sz="0" w:space="0" w:color="auto"/>
            <w:bottom w:val="none" w:sz="0" w:space="0" w:color="auto"/>
            <w:right w:val="none" w:sz="0" w:space="0" w:color="auto"/>
          </w:divBdr>
        </w:div>
        <w:div w:id="1468935739">
          <w:marLeft w:val="0"/>
          <w:marRight w:val="0"/>
          <w:marTop w:val="0"/>
          <w:marBottom w:val="0"/>
          <w:divBdr>
            <w:top w:val="none" w:sz="0" w:space="0" w:color="auto"/>
            <w:left w:val="none" w:sz="0" w:space="0" w:color="auto"/>
            <w:bottom w:val="none" w:sz="0" w:space="0" w:color="auto"/>
            <w:right w:val="none" w:sz="0" w:space="0" w:color="auto"/>
          </w:divBdr>
        </w:div>
        <w:div w:id="1469589067">
          <w:marLeft w:val="0"/>
          <w:marRight w:val="0"/>
          <w:marTop w:val="0"/>
          <w:marBottom w:val="0"/>
          <w:divBdr>
            <w:top w:val="none" w:sz="0" w:space="0" w:color="auto"/>
            <w:left w:val="none" w:sz="0" w:space="0" w:color="auto"/>
            <w:bottom w:val="none" w:sz="0" w:space="0" w:color="auto"/>
            <w:right w:val="none" w:sz="0" w:space="0" w:color="auto"/>
          </w:divBdr>
        </w:div>
        <w:div w:id="1481658023">
          <w:marLeft w:val="0"/>
          <w:marRight w:val="0"/>
          <w:marTop w:val="0"/>
          <w:marBottom w:val="0"/>
          <w:divBdr>
            <w:top w:val="none" w:sz="0" w:space="0" w:color="auto"/>
            <w:left w:val="none" w:sz="0" w:space="0" w:color="auto"/>
            <w:bottom w:val="none" w:sz="0" w:space="0" w:color="auto"/>
            <w:right w:val="none" w:sz="0" w:space="0" w:color="auto"/>
          </w:divBdr>
        </w:div>
        <w:div w:id="1497382864">
          <w:marLeft w:val="0"/>
          <w:marRight w:val="0"/>
          <w:marTop w:val="0"/>
          <w:marBottom w:val="0"/>
          <w:divBdr>
            <w:top w:val="none" w:sz="0" w:space="0" w:color="auto"/>
            <w:left w:val="none" w:sz="0" w:space="0" w:color="auto"/>
            <w:bottom w:val="none" w:sz="0" w:space="0" w:color="auto"/>
            <w:right w:val="none" w:sz="0" w:space="0" w:color="auto"/>
          </w:divBdr>
        </w:div>
        <w:div w:id="1505700544">
          <w:marLeft w:val="0"/>
          <w:marRight w:val="0"/>
          <w:marTop w:val="0"/>
          <w:marBottom w:val="0"/>
          <w:divBdr>
            <w:top w:val="none" w:sz="0" w:space="0" w:color="auto"/>
            <w:left w:val="none" w:sz="0" w:space="0" w:color="auto"/>
            <w:bottom w:val="none" w:sz="0" w:space="0" w:color="auto"/>
            <w:right w:val="none" w:sz="0" w:space="0" w:color="auto"/>
          </w:divBdr>
        </w:div>
        <w:div w:id="1508246160">
          <w:marLeft w:val="0"/>
          <w:marRight w:val="0"/>
          <w:marTop w:val="0"/>
          <w:marBottom w:val="0"/>
          <w:divBdr>
            <w:top w:val="none" w:sz="0" w:space="0" w:color="auto"/>
            <w:left w:val="none" w:sz="0" w:space="0" w:color="auto"/>
            <w:bottom w:val="none" w:sz="0" w:space="0" w:color="auto"/>
            <w:right w:val="none" w:sz="0" w:space="0" w:color="auto"/>
          </w:divBdr>
        </w:div>
        <w:div w:id="1515807351">
          <w:marLeft w:val="0"/>
          <w:marRight w:val="0"/>
          <w:marTop w:val="0"/>
          <w:marBottom w:val="0"/>
          <w:divBdr>
            <w:top w:val="none" w:sz="0" w:space="0" w:color="auto"/>
            <w:left w:val="none" w:sz="0" w:space="0" w:color="auto"/>
            <w:bottom w:val="none" w:sz="0" w:space="0" w:color="auto"/>
            <w:right w:val="none" w:sz="0" w:space="0" w:color="auto"/>
          </w:divBdr>
        </w:div>
        <w:div w:id="1517842349">
          <w:marLeft w:val="0"/>
          <w:marRight w:val="0"/>
          <w:marTop w:val="0"/>
          <w:marBottom w:val="0"/>
          <w:divBdr>
            <w:top w:val="none" w:sz="0" w:space="0" w:color="auto"/>
            <w:left w:val="none" w:sz="0" w:space="0" w:color="auto"/>
            <w:bottom w:val="none" w:sz="0" w:space="0" w:color="auto"/>
            <w:right w:val="none" w:sz="0" w:space="0" w:color="auto"/>
          </w:divBdr>
        </w:div>
        <w:div w:id="1522862995">
          <w:marLeft w:val="0"/>
          <w:marRight w:val="0"/>
          <w:marTop w:val="0"/>
          <w:marBottom w:val="0"/>
          <w:divBdr>
            <w:top w:val="none" w:sz="0" w:space="0" w:color="auto"/>
            <w:left w:val="none" w:sz="0" w:space="0" w:color="auto"/>
            <w:bottom w:val="none" w:sz="0" w:space="0" w:color="auto"/>
            <w:right w:val="none" w:sz="0" w:space="0" w:color="auto"/>
          </w:divBdr>
        </w:div>
        <w:div w:id="1526945238">
          <w:marLeft w:val="0"/>
          <w:marRight w:val="0"/>
          <w:marTop w:val="0"/>
          <w:marBottom w:val="0"/>
          <w:divBdr>
            <w:top w:val="none" w:sz="0" w:space="0" w:color="auto"/>
            <w:left w:val="none" w:sz="0" w:space="0" w:color="auto"/>
            <w:bottom w:val="none" w:sz="0" w:space="0" w:color="auto"/>
            <w:right w:val="none" w:sz="0" w:space="0" w:color="auto"/>
          </w:divBdr>
        </w:div>
        <w:div w:id="1538737731">
          <w:marLeft w:val="0"/>
          <w:marRight w:val="0"/>
          <w:marTop w:val="0"/>
          <w:marBottom w:val="0"/>
          <w:divBdr>
            <w:top w:val="none" w:sz="0" w:space="0" w:color="auto"/>
            <w:left w:val="none" w:sz="0" w:space="0" w:color="auto"/>
            <w:bottom w:val="none" w:sz="0" w:space="0" w:color="auto"/>
            <w:right w:val="none" w:sz="0" w:space="0" w:color="auto"/>
          </w:divBdr>
        </w:div>
        <w:div w:id="1565066860">
          <w:marLeft w:val="0"/>
          <w:marRight w:val="0"/>
          <w:marTop w:val="0"/>
          <w:marBottom w:val="0"/>
          <w:divBdr>
            <w:top w:val="none" w:sz="0" w:space="0" w:color="auto"/>
            <w:left w:val="none" w:sz="0" w:space="0" w:color="auto"/>
            <w:bottom w:val="none" w:sz="0" w:space="0" w:color="auto"/>
            <w:right w:val="none" w:sz="0" w:space="0" w:color="auto"/>
          </w:divBdr>
        </w:div>
        <w:div w:id="1572807300">
          <w:marLeft w:val="0"/>
          <w:marRight w:val="0"/>
          <w:marTop w:val="0"/>
          <w:marBottom w:val="0"/>
          <w:divBdr>
            <w:top w:val="none" w:sz="0" w:space="0" w:color="auto"/>
            <w:left w:val="none" w:sz="0" w:space="0" w:color="auto"/>
            <w:bottom w:val="none" w:sz="0" w:space="0" w:color="auto"/>
            <w:right w:val="none" w:sz="0" w:space="0" w:color="auto"/>
          </w:divBdr>
        </w:div>
        <w:div w:id="1594509111">
          <w:marLeft w:val="0"/>
          <w:marRight w:val="0"/>
          <w:marTop w:val="0"/>
          <w:marBottom w:val="0"/>
          <w:divBdr>
            <w:top w:val="none" w:sz="0" w:space="0" w:color="auto"/>
            <w:left w:val="none" w:sz="0" w:space="0" w:color="auto"/>
            <w:bottom w:val="none" w:sz="0" w:space="0" w:color="auto"/>
            <w:right w:val="none" w:sz="0" w:space="0" w:color="auto"/>
          </w:divBdr>
        </w:div>
        <w:div w:id="1594819123">
          <w:marLeft w:val="0"/>
          <w:marRight w:val="0"/>
          <w:marTop w:val="0"/>
          <w:marBottom w:val="0"/>
          <w:divBdr>
            <w:top w:val="none" w:sz="0" w:space="0" w:color="auto"/>
            <w:left w:val="none" w:sz="0" w:space="0" w:color="auto"/>
            <w:bottom w:val="none" w:sz="0" w:space="0" w:color="auto"/>
            <w:right w:val="none" w:sz="0" w:space="0" w:color="auto"/>
          </w:divBdr>
        </w:div>
        <w:div w:id="1600061513">
          <w:marLeft w:val="0"/>
          <w:marRight w:val="0"/>
          <w:marTop w:val="0"/>
          <w:marBottom w:val="0"/>
          <w:divBdr>
            <w:top w:val="none" w:sz="0" w:space="0" w:color="auto"/>
            <w:left w:val="none" w:sz="0" w:space="0" w:color="auto"/>
            <w:bottom w:val="none" w:sz="0" w:space="0" w:color="auto"/>
            <w:right w:val="none" w:sz="0" w:space="0" w:color="auto"/>
          </w:divBdr>
        </w:div>
        <w:div w:id="1604730970">
          <w:marLeft w:val="0"/>
          <w:marRight w:val="0"/>
          <w:marTop w:val="0"/>
          <w:marBottom w:val="0"/>
          <w:divBdr>
            <w:top w:val="none" w:sz="0" w:space="0" w:color="auto"/>
            <w:left w:val="none" w:sz="0" w:space="0" w:color="auto"/>
            <w:bottom w:val="none" w:sz="0" w:space="0" w:color="auto"/>
            <w:right w:val="none" w:sz="0" w:space="0" w:color="auto"/>
          </w:divBdr>
        </w:div>
        <w:div w:id="1609196639">
          <w:marLeft w:val="0"/>
          <w:marRight w:val="0"/>
          <w:marTop w:val="0"/>
          <w:marBottom w:val="0"/>
          <w:divBdr>
            <w:top w:val="none" w:sz="0" w:space="0" w:color="auto"/>
            <w:left w:val="none" w:sz="0" w:space="0" w:color="auto"/>
            <w:bottom w:val="none" w:sz="0" w:space="0" w:color="auto"/>
            <w:right w:val="none" w:sz="0" w:space="0" w:color="auto"/>
          </w:divBdr>
        </w:div>
        <w:div w:id="1619146553">
          <w:marLeft w:val="0"/>
          <w:marRight w:val="0"/>
          <w:marTop w:val="0"/>
          <w:marBottom w:val="0"/>
          <w:divBdr>
            <w:top w:val="none" w:sz="0" w:space="0" w:color="auto"/>
            <w:left w:val="none" w:sz="0" w:space="0" w:color="auto"/>
            <w:bottom w:val="none" w:sz="0" w:space="0" w:color="auto"/>
            <w:right w:val="none" w:sz="0" w:space="0" w:color="auto"/>
          </w:divBdr>
        </w:div>
        <w:div w:id="1628465340">
          <w:marLeft w:val="0"/>
          <w:marRight w:val="0"/>
          <w:marTop w:val="0"/>
          <w:marBottom w:val="0"/>
          <w:divBdr>
            <w:top w:val="none" w:sz="0" w:space="0" w:color="auto"/>
            <w:left w:val="none" w:sz="0" w:space="0" w:color="auto"/>
            <w:bottom w:val="none" w:sz="0" w:space="0" w:color="auto"/>
            <w:right w:val="none" w:sz="0" w:space="0" w:color="auto"/>
          </w:divBdr>
        </w:div>
        <w:div w:id="1633049331">
          <w:marLeft w:val="0"/>
          <w:marRight w:val="0"/>
          <w:marTop w:val="0"/>
          <w:marBottom w:val="0"/>
          <w:divBdr>
            <w:top w:val="none" w:sz="0" w:space="0" w:color="auto"/>
            <w:left w:val="none" w:sz="0" w:space="0" w:color="auto"/>
            <w:bottom w:val="none" w:sz="0" w:space="0" w:color="auto"/>
            <w:right w:val="none" w:sz="0" w:space="0" w:color="auto"/>
          </w:divBdr>
        </w:div>
        <w:div w:id="1643264761">
          <w:marLeft w:val="0"/>
          <w:marRight w:val="0"/>
          <w:marTop w:val="0"/>
          <w:marBottom w:val="0"/>
          <w:divBdr>
            <w:top w:val="none" w:sz="0" w:space="0" w:color="auto"/>
            <w:left w:val="none" w:sz="0" w:space="0" w:color="auto"/>
            <w:bottom w:val="none" w:sz="0" w:space="0" w:color="auto"/>
            <w:right w:val="none" w:sz="0" w:space="0" w:color="auto"/>
          </w:divBdr>
        </w:div>
        <w:div w:id="1646620153">
          <w:marLeft w:val="0"/>
          <w:marRight w:val="0"/>
          <w:marTop w:val="0"/>
          <w:marBottom w:val="0"/>
          <w:divBdr>
            <w:top w:val="none" w:sz="0" w:space="0" w:color="auto"/>
            <w:left w:val="none" w:sz="0" w:space="0" w:color="auto"/>
            <w:bottom w:val="none" w:sz="0" w:space="0" w:color="auto"/>
            <w:right w:val="none" w:sz="0" w:space="0" w:color="auto"/>
          </w:divBdr>
        </w:div>
        <w:div w:id="1687171320">
          <w:marLeft w:val="0"/>
          <w:marRight w:val="0"/>
          <w:marTop w:val="0"/>
          <w:marBottom w:val="0"/>
          <w:divBdr>
            <w:top w:val="none" w:sz="0" w:space="0" w:color="auto"/>
            <w:left w:val="none" w:sz="0" w:space="0" w:color="auto"/>
            <w:bottom w:val="none" w:sz="0" w:space="0" w:color="auto"/>
            <w:right w:val="none" w:sz="0" w:space="0" w:color="auto"/>
          </w:divBdr>
        </w:div>
        <w:div w:id="1689943255">
          <w:marLeft w:val="0"/>
          <w:marRight w:val="0"/>
          <w:marTop w:val="0"/>
          <w:marBottom w:val="0"/>
          <w:divBdr>
            <w:top w:val="none" w:sz="0" w:space="0" w:color="auto"/>
            <w:left w:val="none" w:sz="0" w:space="0" w:color="auto"/>
            <w:bottom w:val="none" w:sz="0" w:space="0" w:color="auto"/>
            <w:right w:val="none" w:sz="0" w:space="0" w:color="auto"/>
          </w:divBdr>
        </w:div>
        <w:div w:id="1705859949">
          <w:marLeft w:val="0"/>
          <w:marRight w:val="0"/>
          <w:marTop w:val="0"/>
          <w:marBottom w:val="0"/>
          <w:divBdr>
            <w:top w:val="none" w:sz="0" w:space="0" w:color="auto"/>
            <w:left w:val="none" w:sz="0" w:space="0" w:color="auto"/>
            <w:bottom w:val="none" w:sz="0" w:space="0" w:color="auto"/>
            <w:right w:val="none" w:sz="0" w:space="0" w:color="auto"/>
          </w:divBdr>
        </w:div>
        <w:div w:id="1714650861">
          <w:marLeft w:val="0"/>
          <w:marRight w:val="0"/>
          <w:marTop w:val="0"/>
          <w:marBottom w:val="0"/>
          <w:divBdr>
            <w:top w:val="none" w:sz="0" w:space="0" w:color="auto"/>
            <w:left w:val="none" w:sz="0" w:space="0" w:color="auto"/>
            <w:bottom w:val="none" w:sz="0" w:space="0" w:color="auto"/>
            <w:right w:val="none" w:sz="0" w:space="0" w:color="auto"/>
          </w:divBdr>
        </w:div>
        <w:div w:id="1718163396">
          <w:marLeft w:val="0"/>
          <w:marRight w:val="0"/>
          <w:marTop w:val="0"/>
          <w:marBottom w:val="0"/>
          <w:divBdr>
            <w:top w:val="none" w:sz="0" w:space="0" w:color="auto"/>
            <w:left w:val="none" w:sz="0" w:space="0" w:color="auto"/>
            <w:bottom w:val="none" w:sz="0" w:space="0" w:color="auto"/>
            <w:right w:val="none" w:sz="0" w:space="0" w:color="auto"/>
          </w:divBdr>
        </w:div>
        <w:div w:id="1734305801">
          <w:marLeft w:val="0"/>
          <w:marRight w:val="0"/>
          <w:marTop w:val="0"/>
          <w:marBottom w:val="0"/>
          <w:divBdr>
            <w:top w:val="none" w:sz="0" w:space="0" w:color="auto"/>
            <w:left w:val="none" w:sz="0" w:space="0" w:color="auto"/>
            <w:bottom w:val="none" w:sz="0" w:space="0" w:color="auto"/>
            <w:right w:val="none" w:sz="0" w:space="0" w:color="auto"/>
          </w:divBdr>
        </w:div>
        <w:div w:id="1739596372">
          <w:marLeft w:val="0"/>
          <w:marRight w:val="0"/>
          <w:marTop w:val="0"/>
          <w:marBottom w:val="0"/>
          <w:divBdr>
            <w:top w:val="none" w:sz="0" w:space="0" w:color="auto"/>
            <w:left w:val="none" w:sz="0" w:space="0" w:color="auto"/>
            <w:bottom w:val="none" w:sz="0" w:space="0" w:color="auto"/>
            <w:right w:val="none" w:sz="0" w:space="0" w:color="auto"/>
          </w:divBdr>
        </w:div>
        <w:div w:id="1741364339">
          <w:marLeft w:val="0"/>
          <w:marRight w:val="0"/>
          <w:marTop w:val="0"/>
          <w:marBottom w:val="0"/>
          <w:divBdr>
            <w:top w:val="none" w:sz="0" w:space="0" w:color="auto"/>
            <w:left w:val="none" w:sz="0" w:space="0" w:color="auto"/>
            <w:bottom w:val="none" w:sz="0" w:space="0" w:color="auto"/>
            <w:right w:val="none" w:sz="0" w:space="0" w:color="auto"/>
          </w:divBdr>
        </w:div>
        <w:div w:id="1746493154">
          <w:marLeft w:val="0"/>
          <w:marRight w:val="0"/>
          <w:marTop w:val="0"/>
          <w:marBottom w:val="0"/>
          <w:divBdr>
            <w:top w:val="none" w:sz="0" w:space="0" w:color="auto"/>
            <w:left w:val="none" w:sz="0" w:space="0" w:color="auto"/>
            <w:bottom w:val="none" w:sz="0" w:space="0" w:color="auto"/>
            <w:right w:val="none" w:sz="0" w:space="0" w:color="auto"/>
          </w:divBdr>
        </w:div>
        <w:div w:id="1746763027">
          <w:marLeft w:val="0"/>
          <w:marRight w:val="0"/>
          <w:marTop w:val="0"/>
          <w:marBottom w:val="0"/>
          <w:divBdr>
            <w:top w:val="none" w:sz="0" w:space="0" w:color="auto"/>
            <w:left w:val="none" w:sz="0" w:space="0" w:color="auto"/>
            <w:bottom w:val="none" w:sz="0" w:space="0" w:color="auto"/>
            <w:right w:val="none" w:sz="0" w:space="0" w:color="auto"/>
          </w:divBdr>
        </w:div>
        <w:div w:id="1753503372">
          <w:marLeft w:val="0"/>
          <w:marRight w:val="0"/>
          <w:marTop w:val="0"/>
          <w:marBottom w:val="0"/>
          <w:divBdr>
            <w:top w:val="none" w:sz="0" w:space="0" w:color="auto"/>
            <w:left w:val="none" w:sz="0" w:space="0" w:color="auto"/>
            <w:bottom w:val="none" w:sz="0" w:space="0" w:color="auto"/>
            <w:right w:val="none" w:sz="0" w:space="0" w:color="auto"/>
          </w:divBdr>
        </w:div>
        <w:div w:id="1763451338">
          <w:marLeft w:val="0"/>
          <w:marRight w:val="0"/>
          <w:marTop w:val="0"/>
          <w:marBottom w:val="0"/>
          <w:divBdr>
            <w:top w:val="none" w:sz="0" w:space="0" w:color="auto"/>
            <w:left w:val="none" w:sz="0" w:space="0" w:color="auto"/>
            <w:bottom w:val="none" w:sz="0" w:space="0" w:color="auto"/>
            <w:right w:val="none" w:sz="0" w:space="0" w:color="auto"/>
          </w:divBdr>
        </w:div>
        <w:div w:id="1769740944">
          <w:marLeft w:val="0"/>
          <w:marRight w:val="0"/>
          <w:marTop w:val="0"/>
          <w:marBottom w:val="0"/>
          <w:divBdr>
            <w:top w:val="none" w:sz="0" w:space="0" w:color="auto"/>
            <w:left w:val="none" w:sz="0" w:space="0" w:color="auto"/>
            <w:bottom w:val="none" w:sz="0" w:space="0" w:color="auto"/>
            <w:right w:val="none" w:sz="0" w:space="0" w:color="auto"/>
          </w:divBdr>
        </w:div>
        <w:div w:id="1776243764">
          <w:marLeft w:val="0"/>
          <w:marRight w:val="0"/>
          <w:marTop w:val="0"/>
          <w:marBottom w:val="0"/>
          <w:divBdr>
            <w:top w:val="none" w:sz="0" w:space="0" w:color="auto"/>
            <w:left w:val="none" w:sz="0" w:space="0" w:color="auto"/>
            <w:bottom w:val="none" w:sz="0" w:space="0" w:color="auto"/>
            <w:right w:val="none" w:sz="0" w:space="0" w:color="auto"/>
          </w:divBdr>
        </w:div>
        <w:div w:id="1802191815">
          <w:marLeft w:val="0"/>
          <w:marRight w:val="0"/>
          <w:marTop w:val="0"/>
          <w:marBottom w:val="0"/>
          <w:divBdr>
            <w:top w:val="none" w:sz="0" w:space="0" w:color="auto"/>
            <w:left w:val="none" w:sz="0" w:space="0" w:color="auto"/>
            <w:bottom w:val="none" w:sz="0" w:space="0" w:color="auto"/>
            <w:right w:val="none" w:sz="0" w:space="0" w:color="auto"/>
          </w:divBdr>
        </w:div>
        <w:div w:id="1806386508">
          <w:marLeft w:val="0"/>
          <w:marRight w:val="0"/>
          <w:marTop w:val="0"/>
          <w:marBottom w:val="0"/>
          <w:divBdr>
            <w:top w:val="none" w:sz="0" w:space="0" w:color="auto"/>
            <w:left w:val="none" w:sz="0" w:space="0" w:color="auto"/>
            <w:bottom w:val="none" w:sz="0" w:space="0" w:color="auto"/>
            <w:right w:val="none" w:sz="0" w:space="0" w:color="auto"/>
          </w:divBdr>
        </w:div>
        <w:div w:id="1809740478">
          <w:marLeft w:val="0"/>
          <w:marRight w:val="0"/>
          <w:marTop w:val="0"/>
          <w:marBottom w:val="0"/>
          <w:divBdr>
            <w:top w:val="none" w:sz="0" w:space="0" w:color="auto"/>
            <w:left w:val="none" w:sz="0" w:space="0" w:color="auto"/>
            <w:bottom w:val="none" w:sz="0" w:space="0" w:color="auto"/>
            <w:right w:val="none" w:sz="0" w:space="0" w:color="auto"/>
          </w:divBdr>
        </w:div>
        <w:div w:id="1810128097">
          <w:marLeft w:val="0"/>
          <w:marRight w:val="0"/>
          <w:marTop w:val="0"/>
          <w:marBottom w:val="0"/>
          <w:divBdr>
            <w:top w:val="none" w:sz="0" w:space="0" w:color="auto"/>
            <w:left w:val="none" w:sz="0" w:space="0" w:color="auto"/>
            <w:bottom w:val="none" w:sz="0" w:space="0" w:color="auto"/>
            <w:right w:val="none" w:sz="0" w:space="0" w:color="auto"/>
          </w:divBdr>
        </w:div>
        <w:div w:id="1824928355">
          <w:marLeft w:val="0"/>
          <w:marRight w:val="0"/>
          <w:marTop w:val="0"/>
          <w:marBottom w:val="0"/>
          <w:divBdr>
            <w:top w:val="none" w:sz="0" w:space="0" w:color="auto"/>
            <w:left w:val="none" w:sz="0" w:space="0" w:color="auto"/>
            <w:bottom w:val="none" w:sz="0" w:space="0" w:color="auto"/>
            <w:right w:val="none" w:sz="0" w:space="0" w:color="auto"/>
          </w:divBdr>
        </w:div>
        <w:div w:id="1832286744">
          <w:marLeft w:val="0"/>
          <w:marRight w:val="0"/>
          <w:marTop w:val="0"/>
          <w:marBottom w:val="0"/>
          <w:divBdr>
            <w:top w:val="none" w:sz="0" w:space="0" w:color="auto"/>
            <w:left w:val="none" w:sz="0" w:space="0" w:color="auto"/>
            <w:bottom w:val="none" w:sz="0" w:space="0" w:color="auto"/>
            <w:right w:val="none" w:sz="0" w:space="0" w:color="auto"/>
          </w:divBdr>
        </w:div>
        <w:div w:id="1853301271">
          <w:marLeft w:val="0"/>
          <w:marRight w:val="0"/>
          <w:marTop w:val="0"/>
          <w:marBottom w:val="0"/>
          <w:divBdr>
            <w:top w:val="none" w:sz="0" w:space="0" w:color="auto"/>
            <w:left w:val="none" w:sz="0" w:space="0" w:color="auto"/>
            <w:bottom w:val="none" w:sz="0" w:space="0" w:color="auto"/>
            <w:right w:val="none" w:sz="0" w:space="0" w:color="auto"/>
          </w:divBdr>
        </w:div>
        <w:div w:id="1867406501">
          <w:marLeft w:val="0"/>
          <w:marRight w:val="0"/>
          <w:marTop w:val="0"/>
          <w:marBottom w:val="0"/>
          <w:divBdr>
            <w:top w:val="none" w:sz="0" w:space="0" w:color="auto"/>
            <w:left w:val="none" w:sz="0" w:space="0" w:color="auto"/>
            <w:bottom w:val="none" w:sz="0" w:space="0" w:color="auto"/>
            <w:right w:val="none" w:sz="0" w:space="0" w:color="auto"/>
          </w:divBdr>
        </w:div>
        <w:div w:id="1867861957">
          <w:marLeft w:val="0"/>
          <w:marRight w:val="0"/>
          <w:marTop w:val="0"/>
          <w:marBottom w:val="0"/>
          <w:divBdr>
            <w:top w:val="none" w:sz="0" w:space="0" w:color="auto"/>
            <w:left w:val="none" w:sz="0" w:space="0" w:color="auto"/>
            <w:bottom w:val="none" w:sz="0" w:space="0" w:color="auto"/>
            <w:right w:val="none" w:sz="0" w:space="0" w:color="auto"/>
          </w:divBdr>
        </w:div>
        <w:div w:id="1872298673">
          <w:marLeft w:val="0"/>
          <w:marRight w:val="0"/>
          <w:marTop w:val="0"/>
          <w:marBottom w:val="0"/>
          <w:divBdr>
            <w:top w:val="none" w:sz="0" w:space="0" w:color="auto"/>
            <w:left w:val="none" w:sz="0" w:space="0" w:color="auto"/>
            <w:bottom w:val="none" w:sz="0" w:space="0" w:color="auto"/>
            <w:right w:val="none" w:sz="0" w:space="0" w:color="auto"/>
          </w:divBdr>
        </w:div>
        <w:div w:id="1885360787">
          <w:marLeft w:val="0"/>
          <w:marRight w:val="0"/>
          <w:marTop w:val="0"/>
          <w:marBottom w:val="0"/>
          <w:divBdr>
            <w:top w:val="none" w:sz="0" w:space="0" w:color="auto"/>
            <w:left w:val="none" w:sz="0" w:space="0" w:color="auto"/>
            <w:bottom w:val="none" w:sz="0" w:space="0" w:color="auto"/>
            <w:right w:val="none" w:sz="0" w:space="0" w:color="auto"/>
          </w:divBdr>
        </w:div>
        <w:div w:id="1897082528">
          <w:marLeft w:val="0"/>
          <w:marRight w:val="0"/>
          <w:marTop w:val="0"/>
          <w:marBottom w:val="0"/>
          <w:divBdr>
            <w:top w:val="none" w:sz="0" w:space="0" w:color="auto"/>
            <w:left w:val="none" w:sz="0" w:space="0" w:color="auto"/>
            <w:bottom w:val="none" w:sz="0" w:space="0" w:color="auto"/>
            <w:right w:val="none" w:sz="0" w:space="0" w:color="auto"/>
          </w:divBdr>
        </w:div>
        <w:div w:id="1906797286">
          <w:marLeft w:val="0"/>
          <w:marRight w:val="0"/>
          <w:marTop w:val="0"/>
          <w:marBottom w:val="0"/>
          <w:divBdr>
            <w:top w:val="none" w:sz="0" w:space="0" w:color="auto"/>
            <w:left w:val="none" w:sz="0" w:space="0" w:color="auto"/>
            <w:bottom w:val="none" w:sz="0" w:space="0" w:color="auto"/>
            <w:right w:val="none" w:sz="0" w:space="0" w:color="auto"/>
          </w:divBdr>
        </w:div>
        <w:div w:id="1935242043">
          <w:marLeft w:val="0"/>
          <w:marRight w:val="0"/>
          <w:marTop w:val="0"/>
          <w:marBottom w:val="0"/>
          <w:divBdr>
            <w:top w:val="none" w:sz="0" w:space="0" w:color="auto"/>
            <w:left w:val="none" w:sz="0" w:space="0" w:color="auto"/>
            <w:bottom w:val="none" w:sz="0" w:space="0" w:color="auto"/>
            <w:right w:val="none" w:sz="0" w:space="0" w:color="auto"/>
          </w:divBdr>
        </w:div>
        <w:div w:id="1944223168">
          <w:marLeft w:val="0"/>
          <w:marRight w:val="0"/>
          <w:marTop w:val="0"/>
          <w:marBottom w:val="0"/>
          <w:divBdr>
            <w:top w:val="none" w:sz="0" w:space="0" w:color="auto"/>
            <w:left w:val="none" w:sz="0" w:space="0" w:color="auto"/>
            <w:bottom w:val="none" w:sz="0" w:space="0" w:color="auto"/>
            <w:right w:val="none" w:sz="0" w:space="0" w:color="auto"/>
          </w:divBdr>
        </w:div>
        <w:div w:id="1948190728">
          <w:marLeft w:val="0"/>
          <w:marRight w:val="0"/>
          <w:marTop w:val="0"/>
          <w:marBottom w:val="0"/>
          <w:divBdr>
            <w:top w:val="none" w:sz="0" w:space="0" w:color="auto"/>
            <w:left w:val="none" w:sz="0" w:space="0" w:color="auto"/>
            <w:bottom w:val="none" w:sz="0" w:space="0" w:color="auto"/>
            <w:right w:val="none" w:sz="0" w:space="0" w:color="auto"/>
          </w:divBdr>
        </w:div>
        <w:div w:id="1950232938">
          <w:marLeft w:val="0"/>
          <w:marRight w:val="0"/>
          <w:marTop w:val="0"/>
          <w:marBottom w:val="0"/>
          <w:divBdr>
            <w:top w:val="none" w:sz="0" w:space="0" w:color="auto"/>
            <w:left w:val="none" w:sz="0" w:space="0" w:color="auto"/>
            <w:bottom w:val="none" w:sz="0" w:space="0" w:color="auto"/>
            <w:right w:val="none" w:sz="0" w:space="0" w:color="auto"/>
          </w:divBdr>
        </w:div>
        <w:div w:id="1950358254">
          <w:marLeft w:val="0"/>
          <w:marRight w:val="0"/>
          <w:marTop w:val="0"/>
          <w:marBottom w:val="0"/>
          <w:divBdr>
            <w:top w:val="none" w:sz="0" w:space="0" w:color="auto"/>
            <w:left w:val="none" w:sz="0" w:space="0" w:color="auto"/>
            <w:bottom w:val="none" w:sz="0" w:space="0" w:color="auto"/>
            <w:right w:val="none" w:sz="0" w:space="0" w:color="auto"/>
          </w:divBdr>
        </w:div>
        <w:div w:id="1963270329">
          <w:marLeft w:val="0"/>
          <w:marRight w:val="0"/>
          <w:marTop w:val="0"/>
          <w:marBottom w:val="0"/>
          <w:divBdr>
            <w:top w:val="none" w:sz="0" w:space="0" w:color="auto"/>
            <w:left w:val="none" w:sz="0" w:space="0" w:color="auto"/>
            <w:bottom w:val="none" w:sz="0" w:space="0" w:color="auto"/>
            <w:right w:val="none" w:sz="0" w:space="0" w:color="auto"/>
          </w:divBdr>
        </w:div>
        <w:div w:id="1966351442">
          <w:marLeft w:val="0"/>
          <w:marRight w:val="0"/>
          <w:marTop w:val="0"/>
          <w:marBottom w:val="0"/>
          <w:divBdr>
            <w:top w:val="none" w:sz="0" w:space="0" w:color="auto"/>
            <w:left w:val="none" w:sz="0" w:space="0" w:color="auto"/>
            <w:bottom w:val="none" w:sz="0" w:space="0" w:color="auto"/>
            <w:right w:val="none" w:sz="0" w:space="0" w:color="auto"/>
          </w:divBdr>
        </w:div>
        <w:div w:id="1969315744">
          <w:marLeft w:val="0"/>
          <w:marRight w:val="0"/>
          <w:marTop w:val="0"/>
          <w:marBottom w:val="0"/>
          <w:divBdr>
            <w:top w:val="none" w:sz="0" w:space="0" w:color="auto"/>
            <w:left w:val="none" w:sz="0" w:space="0" w:color="auto"/>
            <w:bottom w:val="none" w:sz="0" w:space="0" w:color="auto"/>
            <w:right w:val="none" w:sz="0" w:space="0" w:color="auto"/>
          </w:divBdr>
        </w:div>
        <w:div w:id="1969697842">
          <w:marLeft w:val="0"/>
          <w:marRight w:val="0"/>
          <w:marTop w:val="0"/>
          <w:marBottom w:val="0"/>
          <w:divBdr>
            <w:top w:val="none" w:sz="0" w:space="0" w:color="auto"/>
            <w:left w:val="none" w:sz="0" w:space="0" w:color="auto"/>
            <w:bottom w:val="none" w:sz="0" w:space="0" w:color="auto"/>
            <w:right w:val="none" w:sz="0" w:space="0" w:color="auto"/>
          </w:divBdr>
        </w:div>
        <w:div w:id="1977442376">
          <w:marLeft w:val="0"/>
          <w:marRight w:val="0"/>
          <w:marTop w:val="0"/>
          <w:marBottom w:val="0"/>
          <w:divBdr>
            <w:top w:val="none" w:sz="0" w:space="0" w:color="auto"/>
            <w:left w:val="none" w:sz="0" w:space="0" w:color="auto"/>
            <w:bottom w:val="none" w:sz="0" w:space="0" w:color="auto"/>
            <w:right w:val="none" w:sz="0" w:space="0" w:color="auto"/>
          </w:divBdr>
        </w:div>
        <w:div w:id="1985040347">
          <w:marLeft w:val="0"/>
          <w:marRight w:val="0"/>
          <w:marTop w:val="0"/>
          <w:marBottom w:val="0"/>
          <w:divBdr>
            <w:top w:val="none" w:sz="0" w:space="0" w:color="auto"/>
            <w:left w:val="none" w:sz="0" w:space="0" w:color="auto"/>
            <w:bottom w:val="none" w:sz="0" w:space="0" w:color="auto"/>
            <w:right w:val="none" w:sz="0" w:space="0" w:color="auto"/>
          </w:divBdr>
        </w:div>
        <w:div w:id="1986621199">
          <w:marLeft w:val="0"/>
          <w:marRight w:val="0"/>
          <w:marTop w:val="0"/>
          <w:marBottom w:val="0"/>
          <w:divBdr>
            <w:top w:val="none" w:sz="0" w:space="0" w:color="auto"/>
            <w:left w:val="none" w:sz="0" w:space="0" w:color="auto"/>
            <w:bottom w:val="none" w:sz="0" w:space="0" w:color="auto"/>
            <w:right w:val="none" w:sz="0" w:space="0" w:color="auto"/>
          </w:divBdr>
        </w:div>
        <w:div w:id="1988632186">
          <w:marLeft w:val="0"/>
          <w:marRight w:val="0"/>
          <w:marTop w:val="0"/>
          <w:marBottom w:val="0"/>
          <w:divBdr>
            <w:top w:val="none" w:sz="0" w:space="0" w:color="auto"/>
            <w:left w:val="none" w:sz="0" w:space="0" w:color="auto"/>
            <w:bottom w:val="none" w:sz="0" w:space="0" w:color="auto"/>
            <w:right w:val="none" w:sz="0" w:space="0" w:color="auto"/>
          </w:divBdr>
        </w:div>
        <w:div w:id="1991327843">
          <w:marLeft w:val="0"/>
          <w:marRight w:val="0"/>
          <w:marTop w:val="0"/>
          <w:marBottom w:val="0"/>
          <w:divBdr>
            <w:top w:val="none" w:sz="0" w:space="0" w:color="auto"/>
            <w:left w:val="none" w:sz="0" w:space="0" w:color="auto"/>
            <w:bottom w:val="none" w:sz="0" w:space="0" w:color="auto"/>
            <w:right w:val="none" w:sz="0" w:space="0" w:color="auto"/>
          </w:divBdr>
        </w:div>
        <w:div w:id="1996030514">
          <w:marLeft w:val="0"/>
          <w:marRight w:val="0"/>
          <w:marTop w:val="0"/>
          <w:marBottom w:val="0"/>
          <w:divBdr>
            <w:top w:val="none" w:sz="0" w:space="0" w:color="auto"/>
            <w:left w:val="none" w:sz="0" w:space="0" w:color="auto"/>
            <w:bottom w:val="none" w:sz="0" w:space="0" w:color="auto"/>
            <w:right w:val="none" w:sz="0" w:space="0" w:color="auto"/>
          </w:divBdr>
        </w:div>
        <w:div w:id="2021808612">
          <w:marLeft w:val="0"/>
          <w:marRight w:val="0"/>
          <w:marTop w:val="0"/>
          <w:marBottom w:val="0"/>
          <w:divBdr>
            <w:top w:val="none" w:sz="0" w:space="0" w:color="auto"/>
            <w:left w:val="none" w:sz="0" w:space="0" w:color="auto"/>
            <w:bottom w:val="none" w:sz="0" w:space="0" w:color="auto"/>
            <w:right w:val="none" w:sz="0" w:space="0" w:color="auto"/>
          </w:divBdr>
        </w:div>
        <w:div w:id="2024628823">
          <w:marLeft w:val="0"/>
          <w:marRight w:val="0"/>
          <w:marTop w:val="0"/>
          <w:marBottom w:val="0"/>
          <w:divBdr>
            <w:top w:val="none" w:sz="0" w:space="0" w:color="auto"/>
            <w:left w:val="none" w:sz="0" w:space="0" w:color="auto"/>
            <w:bottom w:val="none" w:sz="0" w:space="0" w:color="auto"/>
            <w:right w:val="none" w:sz="0" w:space="0" w:color="auto"/>
          </w:divBdr>
        </w:div>
        <w:div w:id="2039969105">
          <w:marLeft w:val="0"/>
          <w:marRight w:val="0"/>
          <w:marTop w:val="0"/>
          <w:marBottom w:val="0"/>
          <w:divBdr>
            <w:top w:val="none" w:sz="0" w:space="0" w:color="auto"/>
            <w:left w:val="none" w:sz="0" w:space="0" w:color="auto"/>
            <w:bottom w:val="none" w:sz="0" w:space="0" w:color="auto"/>
            <w:right w:val="none" w:sz="0" w:space="0" w:color="auto"/>
          </w:divBdr>
        </w:div>
        <w:div w:id="2047289162">
          <w:marLeft w:val="0"/>
          <w:marRight w:val="0"/>
          <w:marTop w:val="0"/>
          <w:marBottom w:val="0"/>
          <w:divBdr>
            <w:top w:val="none" w:sz="0" w:space="0" w:color="auto"/>
            <w:left w:val="none" w:sz="0" w:space="0" w:color="auto"/>
            <w:bottom w:val="none" w:sz="0" w:space="0" w:color="auto"/>
            <w:right w:val="none" w:sz="0" w:space="0" w:color="auto"/>
          </w:divBdr>
        </w:div>
        <w:div w:id="2067797832">
          <w:marLeft w:val="0"/>
          <w:marRight w:val="0"/>
          <w:marTop w:val="0"/>
          <w:marBottom w:val="0"/>
          <w:divBdr>
            <w:top w:val="none" w:sz="0" w:space="0" w:color="auto"/>
            <w:left w:val="none" w:sz="0" w:space="0" w:color="auto"/>
            <w:bottom w:val="none" w:sz="0" w:space="0" w:color="auto"/>
            <w:right w:val="none" w:sz="0" w:space="0" w:color="auto"/>
          </w:divBdr>
        </w:div>
        <w:div w:id="2074237571">
          <w:marLeft w:val="0"/>
          <w:marRight w:val="0"/>
          <w:marTop w:val="0"/>
          <w:marBottom w:val="0"/>
          <w:divBdr>
            <w:top w:val="none" w:sz="0" w:space="0" w:color="auto"/>
            <w:left w:val="none" w:sz="0" w:space="0" w:color="auto"/>
            <w:bottom w:val="none" w:sz="0" w:space="0" w:color="auto"/>
            <w:right w:val="none" w:sz="0" w:space="0" w:color="auto"/>
          </w:divBdr>
        </w:div>
        <w:div w:id="2076705910">
          <w:marLeft w:val="0"/>
          <w:marRight w:val="0"/>
          <w:marTop w:val="0"/>
          <w:marBottom w:val="0"/>
          <w:divBdr>
            <w:top w:val="none" w:sz="0" w:space="0" w:color="auto"/>
            <w:left w:val="none" w:sz="0" w:space="0" w:color="auto"/>
            <w:bottom w:val="none" w:sz="0" w:space="0" w:color="auto"/>
            <w:right w:val="none" w:sz="0" w:space="0" w:color="auto"/>
          </w:divBdr>
        </w:div>
        <w:div w:id="2078360646">
          <w:marLeft w:val="0"/>
          <w:marRight w:val="0"/>
          <w:marTop w:val="0"/>
          <w:marBottom w:val="0"/>
          <w:divBdr>
            <w:top w:val="none" w:sz="0" w:space="0" w:color="auto"/>
            <w:left w:val="none" w:sz="0" w:space="0" w:color="auto"/>
            <w:bottom w:val="none" w:sz="0" w:space="0" w:color="auto"/>
            <w:right w:val="none" w:sz="0" w:space="0" w:color="auto"/>
          </w:divBdr>
        </w:div>
        <w:div w:id="2080975712">
          <w:marLeft w:val="0"/>
          <w:marRight w:val="0"/>
          <w:marTop w:val="0"/>
          <w:marBottom w:val="0"/>
          <w:divBdr>
            <w:top w:val="none" w:sz="0" w:space="0" w:color="auto"/>
            <w:left w:val="none" w:sz="0" w:space="0" w:color="auto"/>
            <w:bottom w:val="none" w:sz="0" w:space="0" w:color="auto"/>
            <w:right w:val="none" w:sz="0" w:space="0" w:color="auto"/>
          </w:divBdr>
        </w:div>
        <w:div w:id="2088569024">
          <w:marLeft w:val="0"/>
          <w:marRight w:val="0"/>
          <w:marTop w:val="0"/>
          <w:marBottom w:val="0"/>
          <w:divBdr>
            <w:top w:val="none" w:sz="0" w:space="0" w:color="auto"/>
            <w:left w:val="none" w:sz="0" w:space="0" w:color="auto"/>
            <w:bottom w:val="none" w:sz="0" w:space="0" w:color="auto"/>
            <w:right w:val="none" w:sz="0" w:space="0" w:color="auto"/>
          </w:divBdr>
        </w:div>
        <w:div w:id="2093888426">
          <w:marLeft w:val="0"/>
          <w:marRight w:val="0"/>
          <w:marTop w:val="0"/>
          <w:marBottom w:val="0"/>
          <w:divBdr>
            <w:top w:val="none" w:sz="0" w:space="0" w:color="auto"/>
            <w:left w:val="none" w:sz="0" w:space="0" w:color="auto"/>
            <w:bottom w:val="none" w:sz="0" w:space="0" w:color="auto"/>
            <w:right w:val="none" w:sz="0" w:space="0" w:color="auto"/>
          </w:divBdr>
        </w:div>
        <w:div w:id="2098135302">
          <w:marLeft w:val="0"/>
          <w:marRight w:val="0"/>
          <w:marTop w:val="0"/>
          <w:marBottom w:val="0"/>
          <w:divBdr>
            <w:top w:val="none" w:sz="0" w:space="0" w:color="auto"/>
            <w:left w:val="none" w:sz="0" w:space="0" w:color="auto"/>
            <w:bottom w:val="none" w:sz="0" w:space="0" w:color="auto"/>
            <w:right w:val="none" w:sz="0" w:space="0" w:color="auto"/>
          </w:divBdr>
        </w:div>
        <w:div w:id="2099978563">
          <w:marLeft w:val="0"/>
          <w:marRight w:val="0"/>
          <w:marTop w:val="0"/>
          <w:marBottom w:val="0"/>
          <w:divBdr>
            <w:top w:val="none" w:sz="0" w:space="0" w:color="auto"/>
            <w:left w:val="none" w:sz="0" w:space="0" w:color="auto"/>
            <w:bottom w:val="none" w:sz="0" w:space="0" w:color="auto"/>
            <w:right w:val="none" w:sz="0" w:space="0" w:color="auto"/>
          </w:divBdr>
        </w:div>
        <w:div w:id="2102875399">
          <w:marLeft w:val="0"/>
          <w:marRight w:val="0"/>
          <w:marTop w:val="0"/>
          <w:marBottom w:val="0"/>
          <w:divBdr>
            <w:top w:val="none" w:sz="0" w:space="0" w:color="auto"/>
            <w:left w:val="none" w:sz="0" w:space="0" w:color="auto"/>
            <w:bottom w:val="none" w:sz="0" w:space="0" w:color="auto"/>
            <w:right w:val="none" w:sz="0" w:space="0" w:color="auto"/>
          </w:divBdr>
        </w:div>
        <w:div w:id="2104493873">
          <w:marLeft w:val="0"/>
          <w:marRight w:val="0"/>
          <w:marTop w:val="0"/>
          <w:marBottom w:val="0"/>
          <w:divBdr>
            <w:top w:val="none" w:sz="0" w:space="0" w:color="auto"/>
            <w:left w:val="none" w:sz="0" w:space="0" w:color="auto"/>
            <w:bottom w:val="none" w:sz="0" w:space="0" w:color="auto"/>
            <w:right w:val="none" w:sz="0" w:space="0" w:color="auto"/>
          </w:divBdr>
        </w:div>
        <w:div w:id="2117673254">
          <w:marLeft w:val="0"/>
          <w:marRight w:val="0"/>
          <w:marTop w:val="0"/>
          <w:marBottom w:val="0"/>
          <w:divBdr>
            <w:top w:val="none" w:sz="0" w:space="0" w:color="auto"/>
            <w:left w:val="none" w:sz="0" w:space="0" w:color="auto"/>
            <w:bottom w:val="none" w:sz="0" w:space="0" w:color="auto"/>
            <w:right w:val="none" w:sz="0" w:space="0" w:color="auto"/>
          </w:divBdr>
        </w:div>
        <w:div w:id="2146967767">
          <w:marLeft w:val="0"/>
          <w:marRight w:val="0"/>
          <w:marTop w:val="0"/>
          <w:marBottom w:val="0"/>
          <w:divBdr>
            <w:top w:val="none" w:sz="0" w:space="0" w:color="auto"/>
            <w:left w:val="none" w:sz="0" w:space="0" w:color="auto"/>
            <w:bottom w:val="none" w:sz="0" w:space="0" w:color="auto"/>
            <w:right w:val="none" w:sz="0" w:space="0" w:color="auto"/>
          </w:divBdr>
        </w:div>
        <w:div w:id="2147159771">
          <w:marLeft w:val="0"/>
          <w:marRight w:val="0"/>
          <w:marTop w:val="0"/>
          <w:marBottom w:val="0"/>
          <w:divBdr>
            <w:top w:val="none" w:sz="0" w:space="0" w:color="auto"/>
            <w:left w:val="none" w:sz="0" w:space="0" w:color="auto"/>
            <w:bottom w:val="none" w:sz="0" w:space="0" w:color="auto"/>
            <w:right w:val="none" w:sz="0" w:space="0" w:color="auto"/>
          </w:divBdr>
        </w:div>
      </w:divsChild>
    </w:div>
    <w:div w:id="908879528">
      <w:bodyDiv w:val="1"/>
      <w:marLeft w:val="0"/>
      <w:marRight w:val="0"/>
      <w:marTop w:val="0"/>
      <w:marBottom w:val="0"/>
      <w:divBdr>
        <w:top w:val="none" w:sz="0" w:space="0" w:color="auto"/>
        <w:left w:val="none" w:sz="0" w:space="0" w:color="auto"/>
        <w:bottom w:val="none" w:sz="0" w:space="0" w:color="auto"/>
        <w:right w:val="none" w:sz="0" w:space="0" w:color="auto"/>
      </w:divBdr>
    </w:div>
    <w:div w:id="986907423">
      <w:bodyDiv w:val="1"/>
      <w:marLeft w:val="0"/>
      <w:marRight w:val="0"/>
      <w:marTop w:val="0"/>
      <w:marBottom w:val="0"/>
      <w:divBdr>
        <w:top w:val="none" w:sz="0" w:space="0" w:color="auto"/>
        <w:left w:val="none" w:sz="0" w:space="0" w:color="auto"/>
        <w:bottom w:val="none" w:sz="0" w:space="0" w:color="auto"/>
        <w:right w:val="none" w:sz="0" w:space="0" w:color="auto"/>
      </w:divBdr>
    </w:div>
    <w:div w:id="1803225898">
      <w:bodyDiv w:val="1"/>
      <w:marLeft w:val="0"/>
      <w:marRight w:val="0"/>
      <w:marTop w:val="0"/>
      <w:marBottom w:val="0"/>
      <w:divBdr>
        <w:top w:val="none" w:sz="0" w:space="0" w:color="auto"/>
        <w:left w:val="none" w:sz="0" w:space="0" w:color="auto"/>
        <w:bottom w:val="none" w:sz="0" w:space="0" w:color="auto"/>
        <w:right w:val="none" w:sz="0" w:space="0" w:color="auto"/>
      </w:divBdr>
      <w:divsChild>
        <w:div w:id="578246175">
          <w:marLeft w:val="0"/>
          <w:marRight w:val="0"/>
          <w:marTop w:val="0"/>
          <w:marBottom w:val="0"/>
          <w:divBdr>
            <w:top w:val="none" w:sz="0" w:space="0" w:color="auto"/>
            <w:left w:val="none" w:sz="0" w:space="0" w:color="auto"/>
            <w:bottom w:val="none" w:sz="0" w:space="0" w:color="auto"/>
            <w:right w:val="none" w:sz="0" w:space="0" w:color="auto"/>
          </w:divBdr>
          <w:divsChild>
            <w:div w:id="2001806841">
              <w:marLeft w:val="0"/>
              <w:marRight w:val="0"/>
              <w:marTop w:val="0"/>
              <w:marBottom w:val="0"/>
              <w:divBdr>
                <w:top w:val="none" w:sz="0" w:space="0" w:color="auto"/>
                <w:left w:val="none" w:sz="0" w:space="0" w:color="auto"/>
                <w:bottom w:val="none" w:sz="0" w:space="0" w:color="auto"/>
                <w:right w:val="none" w:sz="0" w:space="0" w:color="auto"/>
              </w:divBdr>
            </w:div>
            <w:div w:id="1669552496">
              <w:marLeft w:val="0"/>
              <w:marRight w:val="0"/>
              <w:marTop w:val="0"/>
              <w:marBottom w:val="0"/>
              <w:divBdr>
                <w:top w:val="none" w:sz="0" w:space="0" w:color="auto"/>
                <w:left w:val="none" w:sz="0" w:space="0" w:color="auto"/>
                <w:bottom w:val="none" w:sz="0" w:space="0" w:color="auto"/>
                <w:right w:val="none" w:sz="0" w:space="0" w:color="auto"/>
              </w:divBdr>
            </w:div>
            <w:div w:id="1082337546">
              <w:marLeft w:val="0"/>
              <w:marRight w:val="0"/>
              <w:marTop w:val="0"/>
              <w:marBottom w:val="0"/>
              <w:divBdr>
                <w:top w:val="none" w:sz="0" w:space="0" w:color="auto"/>
                <w:left w:val="none" w:sz="0" w:space="0" w:color="auto"/>
                <w:bottom w:val="none" w:sz="0" w:space="0" w:color="auto"/>
                <w:right w:val="none" w:sz="0" w:space="0" w:color="auto"/>
              </w:divBdr>
            </w:div>
          </w:divsChild>
        </w:div>
        <w:div w:id="254484299">
          <w:marLeft w:val="0"/>
          <w:marRight w:val="0"/>
          <w:marTop w:val="0"/>
          <w:marBottom w:val="0"/>
          <w:divBdr>
            <w:top w:val="none" w:sz="0" w:space="0" w:color="auto"/>
            <w:left w:val="none" w:sz="0" w:space="0" w:color="auto"/>
            <w:bottom w:val="none" w:sz="0" w:space="0" w:color="auto"/>
            <w:right w:val="none" w:sz="0" w:space="0" w:color="auto"/>
          </w:divBdr>
          <w:divsChild>
            <w:div w:id="76370974">
              <w:marLeft w:val="0"/>
              <w:marRight w:val="0"/>
              <w:marTop w:val="0"/>
              <w:marBottom w:val="0"/>
              <w:divBdr>
                <w:top w:val="none" w:sz="0" w:space="0" w:color="auto"/>
                <w:left w:val="none" w:sz="0" w:space="0" w:color="auto"/>
                <w:bottom w:val="none" w:sz="0" w:space="0" w:color="auto"/>
                <w:right w:val="none" w:sz="0" w:space="0" w:color="auto"/>
              </w:divBdr>
            </w:div>
            <w:div w:id="847905941">
              <w:marLeft w:val="0"/>
              <w:marRight w:val="0"/>
              <w:marTop w:val="0"/>
              <w:marBottom w:val="0"/>
              <w:divBdr>
                <w:top w:val="none" w:sz="0" w:space="0" w:color="auto"/>
                <w:left w:val="none" w:sz="0" w:space="0" w:color="auto"/>
                <w:bottom w:val="none" w:sz="0" w:space="0" w:color="auto"/>
                <w:right w:val="none" w:sz="0" w:space="0" w:color="auto"/>
              </w:divBdr>
            </w:div>
            <w:div w:id="206347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415956">
      <w:bodyDiv w:val="1"/>
      <w:marLeft w:val="0"/>
      <w:marRight w:val="0"/>
      <w:marTop w:val="0"/>
      <w:marBottom w:val="0"/>
      <w:divBdr>
        <w:top w:val="none" w:sz="0" w:space="0" w:color="auto"/>
        <w:left w:val="none" w:sz="0" w:space="0" w:color="auto"/>
        <w:bottom w:val="none" w:sz="0" w:space="0" w:color="auto"/>
        <w:right w:val="none" w:sz="0" w:space="0" w:color="auto"/>
      </w:divBdr>
      <w:divsChild>
        <w:div w:id="1705460">
          <w:marLeft w:val="0"/>
          <w:marRight w:val="0"/>
          <w:marTop w:val="0"/>
          <w:marBottom w:val="0"/>
          <w:divBdr>
            <w:top w:val="none" w:sz="0" w:space="0" w:color="auto"/>
            <w:left w:val="none" w:sz="0" w:space="0" w:color="auto"/>
            <w:bottom w:val="none" w:sz="0" w:space="0" w:color="auto"/>
            <w:right w:val="none" w:sz="0" w:space="0" w:color="auto"/>
          </w:divBdr>
        </w:div>
        <w:div w:id="1705907">
          <w:marLeft w:val="0"/>
          <w:marRight w:val="0"/>
          <w:marTop w:val="0"/>
          <w:marBottom w:val="0"/>
          <w:divBdr>
            <w:top w:val="none" w:sz="0" w:space="0" w:color="auto"/>
            <w:left w:val="none" w:sz="0" w:space="0" w:color="auto"/>
            <w:bottom w:val="none" w:sz="0" w:space="0" w:color="auto"/>
            <w:right w:val="none" w:sz="0" w:space="0" w:color="auto"/>
          </w:divBdr>
        </w:div>
        <w:div w:id="1902680">
          <w:marLeft w:val="0"/>
          <w:marRight w:val="0"/>
          <w:marTop w:val="0"/>
          <w:marBottom w:val="0"/>
          <w:divBdr>
            <w:top w:val="none" w:sz="0" w:space="0" w:color="auto"/>
            <w:left w:val="none" w:sz="0" w:space="0" w:color="auto"/>
            <w:bottom w:val="none" w:sz="0" w:space="0" w:color="auto"/>
            <w:right w:val="none" w:sz="0" w:space="0" w:color="auto"/>
          </w:divBdr>
        </w:div>
        <w:div w:id="3098662">
          <w:marLeft w:val="0"/>
          <w:marRight w:val="0"/>
          <w:marTop w:val="0"/>
          <w:marBottom w:val="0"/>
          <w:divBdr>
            <w:top w:val="none" w:sz="0" w:space="0" w:color="auto"/>
            <w:left w:val="none" w:sz="0" w:space="0" w:color="auto"/>
            <w:bottom w:val="none" w:sz="0" w:space="0" w:color="auto"/>
            <w:right w:val="none" w:sz="0" w:space="0" w:color="auto"/>
          </w:divBdr>
        </w:div>
        <w:div w:id="7028120">
          <w:marLeft w:val="0"/>
          <w:marRight w:val="0"/>
          <w:marTop w:val="0"/>
          <w:marBottom w:val="0"/>
          <w:divBdr>
            <w:top w:val="none" w:sz="0" w:space="0" w:color="auto"/>
            <w:left w:val="none" w:sz="0" w:space="0" w:color="auto"/>
            <w:bottom w:val="none" w:sz="0" w:space="0" w:color="auto"/>
            <w:right w:val="none" w:sz="0" w:space="0" w:color="auto"/>
          </w:divBdr>
        </w:div>
        <w:div w:id="11808225">
          <w:marLeft w:val="0"/>
          <w:marRight w:val="0"/>
          <w:marTop w:val="0"/>
          <w:marBottom w:val="0"/>
          <w:divBdr>
            <w:top w:val="none" w:sz="0" w:space="0" w:color="auto"/>
            <w:left w:val="none" w:sz="0" w:space="0" w:color="auto"/>
            <w:bottom w:val="none" w:sz="0" w:space="0" w:color="auto"/>
            <w:right w:val="none" w:sz="0" w:space="0" w:color="auto"/>
          </w:divBdr>
        </w:div>
        <w:div w:id="15278563">
          <w:marLeft w:val="0"/>
          <w:marRight w:val="0"/>
          <w:marTop w:val="0"/>
          <w:marBottom w:val="0"/>
          <w:divBdr>
            <w:top w:val="none" w:sz="0" w:space="0" w:color="auto"/>
            <w:left w:val="none" w:sz="0" w:space="0" w:color="auto"/>
            <w:bottom w:val="none" w:sz="0" w:space="0" w:color="auto"/>
            <w:right w:val="none" w:sz="0" w:space="0" w:color="auto"/>
          </w:divBdr>
        </w:div>
        <w:div w:id="16932701">
          <w:marLeft w:val="0"/>
          <w:marRight w:val="0"/>
          <w:marTop w:val="0"/>
          <w:marBottom w:val="0"/>
          <w:divBdr>
            <w:top w:val="none" w:sz="0" w:space="0" w:color="auto"/>
            <w:left w:val="none" w:sz="0" w:space="0" w:color="auto"/>
            <w:bottom w:val="none" w:sz="0" w:space="0" w:color="auto"/>
            <w:right w:val="none" w:sz="0" w:space="0" w:color="auto"/>
          </w:divBdr>
        </w:div>
        <w:div w:id="17396111">
          <w:marLeft w:val="0"/>
          <w:marRight w:val="0"/>
          <w:marTop w:val="0"/>
          <w:marBottom w:val="0"/>
          <w:divBdr>
            <w:top w:val="none" w:sz="0" w:space="0" w:color="auto"/>
            <w:left w:val="none" w:sz="0" w:space="0" w:color="auto"/>
            <w:bottom w:val="none" w:sz="0" w:space="0" w:color="auto"/>
            <w:right w:val="none" w:sz="0" w:space="0" w:color="auto"/>
          </w:divBdr>
        </w:div>
        <w:div w:id="27024391">
          <w:marLeft w:val="0"/>
          <w:marRight w:val="0"/>
          <w:marTop w:val="0"/>
          <w:marBottom w:val="0"/>
          <w:divBdr>
            <w:top w:val="none" w:sz="0" w:space="0" w:color="auto"/>
            <w:left w:val="none" w:sz="0" w:space="0" w:color="auto"/>
            <w:bottom w:val="none" w:sz="0" w:space="0" w:color="auto"/>
            <w:right w:val="none" w:sz="0" w:space="0" w:color="auto"/>
          </w:divBdr>
        </w:div>
        <w:div w:id="29570250">
          <w:marLeft w:val="0"/>
          <w:marRight w:val="0"/>
          <w:marTop w:val="0"/>
          <w:marBottom w:val="0"/>
          <w:divBdr>
            <w:top w:val="none" w:sz="0" w:space="0" w:color="auto"/>
            <w:left w:val="none" w:sz="0" w:space="0" w:color="auto"/>
            <w:bottom w:val="none" w:sz="0" w:space="0" w:color="auto"/>
            <w:right w:val="none" w:sz="0" w:space="0" w:color="auto"/>
          </w:divBdr>
        </w:div>
        <w:div w:id="30692582">
          <w:marLeft w:val="0"/>
          <w:marRight w:val="0"/>
          <w:marTop w:val="0"/>
          <w:marBottom w:val="0"/>
          <w:divBdr>
            <w:top w:val="none" w:sz="0" w:space="0" w:color="auto"/>
            <w:left w:val="none" w:sz="0" w:space="0" w:color="auto"/>
            <w:bottom w:val="none" w:sz="0" w:space="0" w:color="auto"/>
            <w:right w:val="none" w:sz="0" w:space="0" w:color="auto"/>
          </w:divBdr>
        </w:div>
        <w:div w:id="41096437">
          <w:marLeft w:val="0"/>
          <w:marRight w:val="0"/>
          <w:marTop w:val="0"/>
          <w:marBottom w:val="0"/>
          <w:divBdr>
            <w:top w:val="none" w:sz="0" w:space="0" w:color="auto"/>
            <w:left w:val="none" w:sz="0" w:space="0" w:color="auto"/>
            <w:bottom w:val="none" w:sz="0" w:space="0" w:color="auto"/>
            <w:right w:val="none" w:sz="0" w:space="0" w:color="auto"/>
          </w:divBdr>
        </w:div>
        <w:div w:id="41828858">
          <w:marLeft w:val="0"/>
          <w:marRight w:val="0"/>
          <w:marTop w:val="0"/>
          <w:marBottom w:val="0"/>
          <w:divBdr>
            <w:top w:val="none" w:sz="0" w:space="0" w:color="auto"/>
            <w:left w:val="none" w:sz="0" w:space="0" w:color="auto"/>
            <w:bottom w:val="none" w:sz="0" w:space="0" w:color="auto"/>
            <w:right w:val="none" w:sz="0" w:space="0" w:color="auto"/>
          </w:divBdr>
        </w:div>
        <w:div w:id="48916506">
          <w:marLeft w:val="0"/>
          <w:marRight w:val="0"/>
          <w:marTop w:val="0"/>
          <w:marBottom w:val="0"/>
          <w:divBdr>
            <w:top w:val="none" w:sz="0" w:space="0" w:color="auto"/>
            <w:left w:val="none" w:sz="0" w:space="0" w:color="auto"/>
            <w:bottom w:val="none" w:sz="0" w:space="0" w:color="auto"/>
            <w:right w:val="none" w:sz="0" w:space="0" w:color="auto"/>
          </w:divBdr>
        </w:div>
        <w:div w:id="49766402">
          <w:marLeft w:val="0"/>
          <w:marRight w:val="0"/>
          <w:marTop w:val="0"/>
          <w:marBottom w:val="0"/>
          <w:divBdr>
            <w:top w:val="none" w:sz="0" w:space="0" w:color="auto"/>
            <w:left w:val="none" w:sz="0" w:space="0" w:color="auto"/>
            <w:bottom w:val="none" w:sz="0" w:space="0" w:color="auto"/>
            <w:right w:val="none" w:sz="0" w:space="0" w:color="auto"/>
          </w:divBdr>
        </w:div>
        <w:div w:id="50202380">
          <w:marLeft w:val="0"/>
          <w:marRight w:val="0"/>
          <w:marTop w:val="0"/>
          <w:marBottom w:val="0"/>
          <w:divBdr>
            <w:top w:val="none" w:sz="0" w:space="0" w:color="auto"/>
            <w:left w:val="none" w:sz="0" w:space="0" w:color="auto"/>
            <w:bottom w:val="none" w:sz="0" w:space="0" w:color="auto"/>
            <w:right w:val="none" w:sz="0" w:space="0" w:color="auto"/>
          </w:divBdr>
        </w:div>
        <w:div w:id="52968207">
          <w:marLeft w:val="0"/>
          <w:marRight w:val="0"/>
          <w:marTop w:val="0"/>
          <w:marBottom w:val="0"/>
          <w:divBdr>
            <w:top w:val="none" w:sz="0" w:space="0" w:color="auto"/>
            <w:left w:val="none" w:sz="0" w:space="0" w:color="auto"/>
            <w:bottom w:val="none" w:sz="0" w:space="0" w:color="auto"/>
            <w:right w:val="none" w:sz="0" w:space="0" w:color="auto"/>
          </w:divBdr>
        </w:div>
        <w:div w:id="53048847">
          <w:marLeft w:val="0"/>
          <w:marRight w:val="0"/>
          <w:marTop w:val="0"/>
          <w:marBottom w:val="0"/>
          <w:divBdr>
            <w:top w:val="none" w:sz="0" w:space="0" w:color="auto"/>
            <w:left w:val="none" w:sz="0" w:space="0" w:color="auto"/>
            <w:bottom w:val="none" w:sz="0" w:space="0" w:color="auto"/>
            <w:right w:val="none" w:sz="0" w:space="0" w:color="auto"/>
          </w:divBdr>
        </w:div>
        <w:div w:id="53238306">
          <w:marLeft w:val="0"/>
          <w:marRight w:val="0"/>
          <w:marTop w:val="0"/>
          <w:marBottom w:val="0"/>
          <w:divBdr>
            <w:top w:val="none" w:sz="0" w:space="0" w:color="auto"/>
            <w:left w:val="none" w:sz="0" w:space="0" w:color="auto"/>
            <w:bottom w:val="none" w:sz="0" w:space="0" w:color="auto"/>
            <w:right w:val="none" w:sz="0" w:space="0" w:color="auto"/>
          </w:divBdr>
        </w:div>
        <w:div w:id="58984369">
          <w:marLeft w:val="0"/>
          <w:marRight w:val="0"/>
          <w:marTop w:val="0"/>
          <w:marBottom w:val="0"/>
          <w:divBdr>
            <w:top w:val="none" w:sz="0" w:space="0" w:color="auto"/>
            <w:left w:val="none" w:sz="0" w:space="0" w:color="auto"/>
            <w:bottom w:val="none" w:sz="0" w:space="0" w:color="auto"/>
            <w:right w:val="none" w:sz="0" w:space="0" w:color="auto"/>
          </w:divBdr>
        </w:div>
        <w:div w:id="64883545">
          <w:marLeft w:val="0"/>
          <w:marRight w:val="0"/>
          <w:marTop w:val="0"/>
          <w:marBottom w:val="0"/>
          <w:divBdr>
            <w:top w:val="none" w:sz="0" w:space="0" w:color="auto"/>
            <w:left w:val="none" w:sz="0" w:space="0" w:color="auto"/>
            <w:bottom w:val="none" w:sz="0" w:space="0" w:color="auto"/>
            <w:right w:val="none" w:sz="0" w:space="0" w:color="auto"/>
          </w:divBdr>
        </w:div>
        <w:div w:id="65494305">
          <w:marLeft w:val="0"/>
          <w:marRight w:val="0"/>
          <w:marTop w:val="0"/>
          <w:marBottom w:val="0"/>
          <w:divBdr>
            <w:top w:val="none" w:sz="0" w:space="0" w:color="auto"/>
            <w:left w:val="none" w:sz="0" w:space="0" w:color="auto"/>
            <w:bottom w:val="none" w:sz="0" w:space="0" w:color="auto"/>
            <w:right w:val="none" w:sz="0" w:space="0" w:color="auto"/>
          </w:divBdr>
        </w:div>
        <w:div w:id="70125706">
          <w:marLeft w:val="0"/>
          <w:marRight w:val="0"/>
          <w:marTop w:val="0"/>
          <w:marBottom w:val="0"/>
          <w:divBdr>
            <w:top w:val="none" w:sz="0" w:space="0" w:color="auto"/>
            <w:left w:val="none" w:sz="0" w:space="0" w:color="auto"/>
            <w:bottom w:val="none" w:sz="0" w:space="0" w:color="auto"/>
            <w:right w:val="none" w:sz="0" w:space="0" w:color="auto"/>
          </w:divBdr>
        </w:div>
        <w:div w:id="71895545">
          <w:marLeft w:val="0"/>
          <w:marRight w:val="0"/>
          <w:marTop w:val="0"/>
          <w:marBottom w:val="0"/>
          <w:divBdr>
            <w:top w:val="none" w:sz="0" w:space="0" w:color="auto"/>
            <w:left w:val="none" w:sz="0" w:space="0" w:color="auto"/>
            <w:bottom w:val="none" w:sz="0" w:space="0" w:color="auto"/>
            <w:right w:val="none" w:sz="0" w:space="0" w:color="auto"/>
          </w:divBdr>
        </w:div>
        <w:div w:id="85663322">
          <w:marLeft w:val="0"/>
          <w:marRight w:val="0"/>
          <w:marTop w:val="0"/>
          <w:marBottom w:val="0"/>
          <w:divBdr>
            <w:top w:val="none" w:sz="0" w:space="0" w:color="auto"/>
            <w:left w:val="none" w:sz="0" w:space="0" w:color="auto"/>
            <w:bottom w:val="none" w:sz="0" w:space="0" w:color="auto"/>
            <w:right w:val="none" w:sz="0" w:space="0" w:color="auto"/>
          </w:divBdr>
        </w:div>
        <w:div w:id="92555460">
          <w:marLeft w:val="0"/>
          <w:marRight w:val="0"/>
          <w:marTop w:val="0"/>
          <w:marBottom w:val="0"/>
          <w:divBdr>
            <w:top w:val="none" w:sz="0" w:space="0" w:color="auto"/>
            <w:left w:val="none" w:sz="0" w:space="0" w:color="auto"/>
            <w:bottom w:val="none" w:sz="0" w:space="0" w:color="auto"/>
            <w:right w:val="none" w:sz="0" w:space="0" w:color="auto"/>
          </w:divBdr>
        </w:div>
        <w:div w:id="97992040">
          <w:marLeft w:val="0"/>
          <w:marRight w:val="0"/>
          <w:marTop w:val="0"/>
          <w:marBottom w:val="0"/>
          <w:divBdr>
            <w:top w:val="none" w:sz="0" w:space="0" w:color="auto"/>
            <w:left w:val="none" w:sz="0" w:space="0" w:color="auto"/>
            <w:bottom w:val="none" w:sz="0" w:space="0" w:color="auto"/>
            <w:right w:val="none" w:sz="0" w:space="0" w:color="auto"/>
          </w:divBdr>
        </w:div>
        <w:div w:id="105202688">
          <w:marLeft w:val="0"/>
          <w:marRight w:val="0"/>
          <w:marTop w:val="0"/>
          <w:marBottom w:val="0"/>
          <w:divBdr>
            <w:top w:val="none" w:sz="0" w:space="0" w:color="auto"/>
            <w:left w:val="none" w:sz="0" w:space="0" w:color="auto"/>
            <w:bottom w:val="none" w:sz="0" w:space="0" w:color="auto"/>
            <w:right w:val="none" w:sz="0" w:space="0" w:color="auto"/>
          </w:divBdr>
        </w:div>
        <w:div w:id="105317938">
          <w:marLeft w:val="0"/>
          <w:marRight w:val="0"/>
          <w:marTop w:val="0"/>
          <w:marBottom w:val="0"/>
          <w:divBdr>
            <w:top w:val="none" w:sz="0" w:space="0" w:color="auto"/>
            <w:left w:val="none" w:sz="0" w:space="0" w:color="auto"/>
            <w:bottom w:val="none" w:sz="0" w:space="0" w:color="auto"/>
            <w:right w:val="none" w:sz="0" w:space="0" w:color="auto"/>
          </w:divBdr>
        </w:div>
        <w:div w:id="109789027">
          <w:marLeft w:val="0"/>
          <w:marRight w:val="0"/>
          <w:marTop w:val="0"/>
          <w:marBottom w:val="0"/>
          <w:divBdr>
            <w:top w:val="none" w:sz="0" w:space="0" w:color="auto"/>
            <w:left w:val="none" w:sz="0" w:space="0" w:color="auto"/>
            <w:bottom w:val="none" w:sz="0" w:space="0" w:color="auto"/>
            <w:right w:val="none" w:sz="0" w:space="0" w:color="auto"/>
          </w:divBdr>
        </w:div>
        <w:div w:id="109983390">
          <w:marLeft w:val="0"/>
          <w:marRight w:val="0"/>
          <w:marTop w:val="0"/>
          <w:marBottom w:val="0"/>
          <w:divBdr>
            <w:top w:val="none" w:sz="0" w:space="0" w:color="auto"/>
            <w:left w:val="none" w:sz="0" w:space="0" w:color="auto"/>
            <w:bottom w:val="none" w:sz="0" w:space="0" w:color="auto"/>
            <w:right w:val="none" w:sz="0" w:space="0" w:color="auto"/>
          </w:divBdr>
        </w:div>
        <w:div w:id="111025462">
          <w:marLeft w:val="0"/>
          <w:marRight w:val="0"/>
          <w:marTop w:val="0"/>
          <w:marBottom w:val="0"/>
          <w:divBdr>
            <w:top w:val="none" w:sz="0" w:space="0" w:color="auto"/>
            <w:left w:val="none" w:sz="0" w:space="0" w:color="auto"/>
            <w:bottom w:val="none" w:sz="0" w:space="0" w:color="auto"/>
            <w:right w:val="none" w:sz="0" w:space="0" w:color="auto"/>
          </w:divBdr>
        </w:div>
        <w:div w:id="115753809">
          <w:marLeft w:val="0"/>
          <w:marRight w:val="0"/>
          <w:marTop w:val="0"/>
          <w:marBottom w:val="0"/>
          <w:divBdr>
            <w:top w:val="none" w:sz="0" w:space="0" w:color="auto"/>
            <w:left w:val="none" w:sz="0" w:space="0" w:color="auto"/>
            <w:bottom w:val="none" w:sz="0" w:space="0" w:color="auto"/>
            <w:right w:val="none" w:sz="0" w:space="0" w:color="auto"/>
          </w:divBdr>
        </w:div>
        <w:div w:id="118572164">
          <w:marLeft w:val="0"/>
          <w:marRight w:val="0"/>
          <w:marTop w:val="0"/>
          <w:marBottom w:val="0"/>
          <w:divBdr>
            <w:top w:val="none" w:sz="0" w:space="0" w:color="auto"/>
            <w:left w:val="none" w:sz="0" w:space="0" w:color="auto"/>
            <w:bottom w:val="none" w:sz="0" w:space="0" w:color="auto"/>
            <w:right w:val="none" w:sz="0" w:space="0" w:color="auto"/>
          </w:divBdr>
        </w:div>
        <w:div w:id="118837267">
          <w:marLeft w:val="0"/>
          <w:marRight w:val="0"/>
          <w:marTop w:val="0"/>
          <w:marBottom w:val="0"/>
          <w:divBdr>
            <w:top w:val="none" w:sz="0" w:space="0" w:color="auto"/>
            <w:left w:val="none" w:sz="0" w:space="0" w:color="auto"/>
            <w:bottom w:val="none" w:sz="0" w:space="0" w:color="auto"/>
            <w:right w:val="none" w:sz="0" w:space="0" w:color="auto"/>
          </w:divBdr>
        </w:div>
        <w:div w:id="120849825">
          <w:marLeft w:val="0"/>
          <w:marRight w:val="0"/>
          <w:marTop w:val="0"/>
          <w:marBottom w:val="0"/>
          <w:divBdr>
            <w:top w:val="none" w:sz="0" w:space="0" w:color="auto"/>
            <w:left w:val="none" w:sz="0" w:space="0" w:color="auto"/>
            <w:bottom w:val="none" w:sz="0" w:space="0" w:color="auto"/>
            <w:right w:val="none" w:sz="0" w:space="0" w:color="auto"/>
          </w:divBdr>
        </w:div>
        <w:div w:id="125585907">
          <w:marLeft w:val="0"/>
          <w:marRight w:val="0"/>
          <w:marTop w:val="0"/>
          <w:marBottom w:val="0"/>
          <w:divBdr>
            <w:top w:val="none" w:sz="0" w:space="0" w:color="auto"/>
            <w:left w:val="none" w:sz="0" w:space="0" w:color="auto"/>
            <w:bottom w:val="none" w:sz="0" w:space="0" w:color="auto"/>
            <w:right w:val="none" w:sz="0" w:space="0" w:color="auto"/>
          </w:divBdr>
        </w:div>
        <w:div w:id="126704551">
          <w:marLeft w:val="0"/>
          <w:marRight w:val="0"/>
          <w:marTop w:val="0"/>
          <w:marBottom w:val="0"/>
          <w:divBdr>
            <w:top w:val="none" w:sz="0" w:space="0" w:color="auto"/>
            <w:left w:val="none" w:sz="0" w:space="0" w:color="auto"/>
            <w:bottom w:val="none" w:sz="0" w:space="0" w:color="auto"/>
            <w:right w:val="none" w:sz="0" w:space="0" w:color="auto"/>
          </w:divBdr>
        </w:div>
        <w:div w:id="131409593">
          <w:marLeft w:val="0"/>
          <w:marRight w:val="0"/>
          <w:marTop w:val="0"/>
          <w:marBottom w:val="0"/>
          <w:divBdr>
            <w:top w:val="none" w:sz="0" w:space="0" w:color="auto"/>
            <w:left w:val="none" w:sz="0" w:space="0" w:color="auto"/>
            <w:bottom w:val="none" w:sz="0" w:space="0" w:color="auto"/>
            <w:right w:val="none" w:sz="0" w:space="0" w:color="auto"/>
          </w:divBdr>
        </w:div>
        <w:div w:id="134612566">
          <w:marLeft w:val="0"/>
          <w:marRight w:val="0"/>
          <w:marTop w:val="0"/>
          <w:marBottom w:val="0"/>
          <w:divBdr>
            <w:top w:val="none" w:sz="0" w:space="0" w:color="auto"/>
            <w:left w:val="none" w:sz="0" w:space="0" w:color="auto"/>
            <w:bottom w:val="none" w:sz="0" w:space="0" w:color="auto"/>
            <w:right w:val="none" w:sz="0" w:space="0" w:color="auto"/>
          </w:divBdr>
        </w:div>
        <w:div w:id="137188635">
          <w:marLeft w:val="0"/>
          <w:marRight w:val="0"/>
          <w:marTop w:val="0"/>
          <w:marBottom w:val="0"/>
          <w:divBdr>
            <w:top w:val="none" w:sz="0" w:space="0" w:color="auto"/>
            <w:left w:val="none" w:sz="0" w:space="0" w:color="auto"/>
            <w:bottom w:val="none" w:sz="0" w:space="0" w:color="auto"/>
            <w:right w:val="none" w:sz="0" w:space="0" w:color="auto"/>
          </w:divBdr>
        </w:div>
        <w:div w:id="137841853">
          <w:marLeft w:val="0"/>
          <w:marRight w:val="0"/>
          <w:marTop w:val="0"/>
          <w:marBottom w:val="0"/>
          <w:divBdr>
            <w:top w:val="none" w:sz="0" w:space="0" w:color="auto"/>
            <w:left w:val="none" w:sz="0" w:space="0" w:color="auto"/>
            <w:bottom w:val="none" w:sz="0" w:space="0" w:color="auto"/>
            <w:right w:val="none" w:sz="0" w:space="0" w:color="auto"/>
          </w:divBdr>
        </w:div>
        <w:div w:id="139463668">
          <w:marLeft w:val="0"/>
          <w:marRight w:val="0"/>
          <w:marTop w:val="0"/>
          <w:marBottom w:val="0"/>
          <w:divBdr>
            <w:top w:val="none" w:sz="0" w:space="0" w:color="auto"/>
            <w:left w:val="none" w:sz="0" w:space="0" w:color="auto"/>
            <w:bottom w:val="none" w:sz="0" w:space="0" w:color="auto"/>
            <w:right w:val="none" w:sz="0" w:space="0" w:color="auto"/>
          </w:divBdr>
        </w:div>
        <w:div w:id="141313029">
          <w:marLeft w:val="0"/>
          <w:marRight w:val="0"/>
          <w:marTop w:val="0"/>
          <w:marBottom w:val="0"/>
          <w:divBdr>
            <w:top w:val="none" w:sz="0" w:space="0" w:color="auto"/>
            <w:left w:val="none" w:sz="0" w:space="0" w:color="auto"/>
            <w:bottom w:val="none" w:sz="0" w:space="0" w:color="auto"/>
            <w:right w:val="none" w:sz="0" w:space="0" w:color="auto"/>
          </w:divBdr>
        </w:div>
        <w:div w:id="142818070">
          <w:marLeft w:val="0"/>
          <w:marRight w:val="0"/>
          <w:marTop w:val="0"/>
          <w:marBottom w:val="0"/>
          <w:divBdr>
            <w:top w:val="none" w:sz="0" w:space="0" w:color="auto"/>
            <w:left w:val="none" w:sz="0" w:space="0" w:color="auto"/>
            <w:bottom w:val="none" w:sz="0" w:space="0" w:color="auto"/>
            <w:right w:val="none" w:sz="0" w:space="0" w:color="auto"/>
          </w:divBdr>
        </w:div>
        <w:div w:id="145705334">
          <w:marLeft w:val="0"/>
          <w:marRight w:val="0"/>
          <w:marTop w:val="0"/>
          <w:marBottom w:val="0"/>
          <w:divBdr>
            <w:top w:val="none" w:sz="0" w:space="0" w:color="auto"/>
            <w:left w:val="none" w:sz="0" w:space="0" w:color="auto"/>
            <w:bottom w:val="none" w:sz="0" w:space="0" w:color="auto"/>
            <w:right w:val="none" w:sz="0" w:space="0" w:color="auto"/>
          </w:divBdr>
        </w:div>
        <w:div w:id="147787567">
          <w:marLeft w:val="0"/>
          <w:marRight w:val="0"/>
          <w:marTop w:val="0"/>
          <w:marBottom w:val="0"/>
          <w:divBdr>
            <w:top w:val="none" w:sz="0" w:space="0" w:color="auto"/>
            <w:left w:val="none" w:sz="0" w:space="0" w:color="auto"/>
            <w:bottom w:val="none" w:sz="0" w:space="0" w:color="auto"/>
            <w:right w:val="none" w:sz="0" w:space="0" w:color="auto"/>
          </w:divBdr>
        </w:div>
        <w:div w:id="155266225">
          <w:marLeft w:val="0"/>
          <w:marRight w:val="0"/>
          <w:marTop w:val="0"/>
          <w:marBottom w:val="0"/>
          <w:divBdr>
            <w:top w:val="none" w:sz="0" w:space="0" w:color="auto"/>
            <w:left w:val="none" w:sz="0" w:space="0" w:color="auto"/>
            <w:bottom w:val="none" w:sz="0" w:space="0" w:color="auto"/>
            <w:right w:val="none" w:sz="0" w:space="0" w:color="auto"/>
          </w:divBdr>
        </w:div>
        <w:div w:id="159271412">
          <w:marLeft w:val="0"/>
          <w:marRight w:val="0"/>
          <w:marTop w:val="0"/>
          <w:marBottom w:val="0"/>
          <w:divBdr>
            <w:top w:val="none" w:sz="0" w:space="0" w:color="auto"/>
            <w:left w:val="none" w:sz="0" w:space="0" w:color="auto"/>
            <w:bottom w:val="none" w:sz="0" w:space="0" w:color="auto"/>
            <w:right w:val="none" w:sz="0" w:space="0" w:color="auto"/>
          </w:divBdr>
        </w:div>
        <w:div w:id="163017835">
          <w:marLeft w:val="0"/>
          <w:marRight w:val="0"/>
          <w:marTop w:val="0"/>
          <w:marBottom w:val="0"/>
          <w:divBdr>
            <w:top w:val="none" w:sz="0" w:space="0" w:color="auto"/>
            <w:left w:val="none" w:sz="0" w:space="0" w:color="auto"/>
            <w:bottom w:val="none" w:sz="0" w:space="0" w:color="auto"/>
            <w:right w:val="none" w:sz="0" w:space="0" w:color="auto"/>
          </w:divBdr>
        </w:div>
        <w:div w:id="168906671">
          <w:marLeft w:val="0"/>
          <w:marRight w:val="0"/>
          <w:marTop w:val="0"/>
          <w:marBottom w:val="0"/>
          <w:divBdr>
            <w:top w:val="none" w:sz="0" w:space="0" w:color="auto"/>
            <w:left w:val="none" w:sz="0" w:space="0" w:color="auto"/>
            <w:bottom w:val="none" w:sz="0" w:space="0" w:color="auto"/>
            <w:right w:val="none" w:sz="0" w:space="0" w:color="auto"/>
          </w:divBdr>
        </w:div>
        <w:div w:id="170722220">
          <w:marLeft w:val="0"/>
          <w:marRight w:val="0"/>
          <w:marTop w:val="0"/>
          <w:marBottom w:val="0"/>
          <w:divBdr>
            <w:top w:val="none" w:sz="0" w:space="0" w:color="auto"/>
            <w:left w:val="none" w:sz="0" w:space="0" w:color="auto"/>
            <w:bottom w:val="none" w:sz="0" w:space="0" w:color="auto"/>
            <w:right w:val="none" w:sz="0" w:space="0" w:color="auto"/>
          </w:divBdr>
        </w:div>
        <w:div w:id="171190941">
          <w:marLeft w:val="0"/>
          <w:marRight w:val="0"/>
          <w:marTop w:val="0"/>
          <w:marBottom w:val="0"/>
          <w:divBdr>
            <w:top w:val="none" w:sz="0" w:space="0" w:color="auto"/>
            <w:left w:val="none" w:sz="0" w:space="0" w:color="auto"/>
            <w:bottom w:val="none" w:sz="0" w:space="0" w:color="auto"/>
            <w:right w:val="none" w:sz="0" w:space="0" w:color="auto"/>
          </w:divBdr>
        </w:div>
        <w:div w:id="171385402">
          <w:marLeft w:val="0"/>
          <w:marRight w:val="0"/>
          <w:marTop w:val="0"/>
          <w:marBottom w:val="0"/>
          <w:divBdr>
            <w:top w:val="none" w:sz="0" w:space="0" w:color="auto"/>
            <w:left w:val="none" w:sz="0" w:space="0" w:color="auto"/>
            <w:bottom w:val="none" w:sz="0" w:space="0" w:color="auto"/>
            <w:right w:val="none" w:sz="0" w:space="0" w:color="auto"/>
          </w:divBdr>
        </w:div>
        <w:div w:id="171409047">
          <w:marLeft w:val="0"/>
          <w:marRight w:val="0"/>
          <w:marTop w:val="0"/>
          <w:marBottom w:val="0"/>
          <w:divBdr>
            <w:top w:val="none" w:sz="0" w:space="0" w:color="auto"/>
            <w:left w:val="none" w:sz="0" w:space="0" w:color="auto"/>
            <w:bottom w:val="none" w:sz="0" w:space="0" w:color="auto"/>
            <w:right w:val="none" w:sz="0" w:space="0" w:color="auto"/>
          </w:divBdr>
        </w:div>
        <w:div w:id="176505234">
          <w:marLeft w:val="0"/>
          <w:marRight w:val="0"/>
          <w:marTop w:val="0"/>
          <w:marBottom w:val="0"/>
          <w:divBdr>
            <w:top w:val="none" w:sz="0" w:space="0" w:color="auto"/>
            <w:left w:val="none" w:sz="0" w:space="0" w:color="auto"/>
            <w:bottom w:val="none" w:sz="0" w:space="0" w:color="auto"/>
            <w:right w:val="none" w:sz="0" w:space="0" w:color="auto"/>
          </w:divBdr>
        </w:div>
        <w:div w:id="182210032">
          <w:marLeft w:val="0"/>
          <w:marRight w:val="0"/>
          <w:marTop w:val="0"/>
          <w:marBottom w:val="0"/>
          <w:divBdr>
            <w:top w:val="none" w:sz="0" w:space="0" w:color="auto"/>
            <w:left w:val="none" w:sz="0" w:space="0" w:color="auto"/>
            <w:bottom w:val="none" w:sz="0" w:space="0" w:color="auto"/>
            <w:right w:val="none" w:sz="0" w:space="0" w:color="auto"/>
          </w:divBdr>
        </w:div>
        <w:div w:id="183402256">
          <w:marLeft w:val="0"/>
          <w:marRight w:val="0"/>
          <w:marTop w:val="0"/>
          <w:marBottom w:val="0"/>
          <w:divBdr>
            <w:top w:val="none" w:sz="0" w:space="0" w:color="auto"/>
            <w:left w:val="none" w:sz="0" w:space="0" w:color="auto"/>
            <w:bottom w:val="none" w:sz="0" w:space="0" w:color="auto"/>
            <w:right w:val="none" w:sz="0" w:space="0" w:color="auto"/>
          </w:divBdr>
        </w:div>
        <w:div w:id="189489560">
          <w:marLeft w:val="0"/>
          <w:marRight w:val="0"/>
          <w:marTop w:val="0"/>
          <w:marBottom w:val="0"/>
          <w:divBdr>
            <w:top w:val="none" w:sz="0" w:space="0" w:color="auto"/>
            <w:left w:val="none" w:sz="0" w:space="0" w:color="auto"/>
            <w:bottom w:val="none" w:sz="0" w:space="0" w:color="auto"/>
            <w:right w:val="none" w:sz="0" w:space="0" w:color="auto"/>
          </w:divBdr>
        </w:div>
        <w:div w:id="199055992">
          <w:marLeft w:val="0"/>
          <w:marRight w:val="0"/>
          <w:marTop w:val="0"/>
          <w:marBottom w:val="0"/>
          <w:divBdr>
            <w:top w:val="none" w:sz="0" w:space="0" w:color="auto"/>
            <w:left w:val="none" w:sz="0" w:space="0" w:color="auto"/>
            <w:bottom w:val="none" w:sz="0" w:space="0" w:color="auto"/>
            <w:right w:val="none" w:sz="0" w:space="0" w:color="auto"/>
          </w:divBdr>
        </w:div>
        <w:div w:id="200869341">
          <w:marLeft w:val="0"/>
          <w:marRight w:val="0"/>
          <w:marTop w:val="0"/>
          <w:marBottom w:val="0"/>
          <w:divBdr>
            <w:top w:val="none" w:sz="0" w:space="0" w:color="auto"/>
            <w:left w:val="none" w:sz="0" w:space="0" w:color="auto"/>
            <w:bottom w:val="none" w:sz="0" w:space="0" w:color="auto"/>
            <w:right w:val="none" w:sz="0" w:space="0" w:color="auto"/>
          </w:divBdr>
        </w:div>
        <w:div w:id="200942978">
          <w:marLeft w:val="0"/>
          <w:marRight w:val="0"/>
          <w:marTop w:val="0"/>
          <w:marBottom w:val="0"/>
          <w:divBdr>
            <w:top w:val="none" w:sz="0" w:space="0" w:color="auto"/>
            <w:left w:val="none" w:sz="0" w:space="0" w:color="auto"/>
            <w:bottom w:val="none" w:sz="0" w:space="0" w:color="auto"/>
            <w:right w:val="none" w:sz="0" w:space="0" w:color="auto"/>
          </w:divBdr>
        </w:div>
        <w:div w:id="201403054">
          <w:marLeft w:val="0"/>
          <w:marRight w:val="0"/>
          <w:marTop w:val="0"/>
          <w:marBottom w:val="0"/>
          <w:divBdr>
            <w:top w:val="none" w:sz="0" w:space="0" w:color="auto"/>
            <w:left w:val="none" w:sz="0" w:space="0" w:color="auto"/>
            <w:bottom w:val="none" w:sz="0" w:space="0" w:color="auto"/>
            <w:right w:val="none" w:sz="0" w:space="0" w:color="auto"/>
          </w:divBdr>
        </w:div>
        <w:div w:id="204951454">
          <w:marLeft w:val="0"/>
          <w:marRight w:val="0"/>
          <w:marTop w:val="0"/>
          <w:marBottom w:val="0"/>
          <w:divBdr>
            <w:top w:val="none" w:sz="0" w:space="0" w:color="auto"/>
            <w:left w:val="none" w:sz="0" w:space="0" w:color="auto"/>
            <w:bottom w:val="none" w:sz="0" w:space="0" w:color="auto"/>
            <w:right w:val="none" w:sz="0" w:space="0" w:color="auto"/>
          </w:divBdr>
        </w:div>
        <w:div w:id="205262172">
          <w:marLeft w:val="0"/>
          <w:marRight w:val="0"/>
          <w:marTop w:val="0"/>
          <w:marBottom w:val="0"/>
          <w:divBdr>
            <w:top w:val="none" w:sz="0" w:space="0" w:color="auto"/>
            <w:left w:val="none" w:sz="0" w:space="0" w:color="auto"/>
            <w:bottom w:val="none" w:sz="0" w:space="0" w:color="auto"/>
            <w:right w:val="none" w:sz="0" w:space="0" w:color="auto"/>
          </w:divBdr>
        </w:div>
        <w:div w:id="207959101">
          <w:marLeft w:val="0"/>
          <w:marRight w:val="0"/>
          <w:marTop w:val="0"/>
          <w:marBottom w:val="0"/>
          <w:divBdr>
            <w:top w:val="none" w:sz="0" w:space="0" w:color="auto"/>
            <w:left w:val="none" w:sz="0" w:space="0" w:color="auto"/>
            <w:bottom w:val="none" w:sz="0" w:space="0" w:color="auto"/>
            <w:right w:val="none" w:sz="0" w:space="0" w:color="auto"/>
          </w:divBdr>
        </w:div>
        <w:div w:id="211507627">
          <w:marLeft w:val="0"/>
          <w:marRight w:val="0"/>
          <w:marTop w:val="0"/>
          <w:marBottom w:val="0"/>
          <w:divBdr>
            <w:top w:val="none" w:sz="0" w:space="0" w:color="auto"/>
            <w:left w:val="none" w:sz="0" w:space="0" w:color="auto"/>
            <w:bottom w:val="none" w:sz="0" w:space="0" w:color="auto"/>
            <w:right w:val="none" w:sz="0" w:space="0" w:color="auto"/>
          </w:divBdr>
        </w:div>
        <w:div w:id="213204504">
          <w:marLeft w:val="0"/>
          <w:marRight w:val="0"/>
          <w:marTop w:val="0"/>
          <w:marBottom w:val="0"/>
          <w:divBdr>
            <w:top w:val="none" w:sz="0" w:space="0" w:color="auto"/>
            <w:left w:val="none" w:sz="0" w:space="0" w:color="auto"/>
            <w:bottom w:val="none" w:sz="0" w:space="0" w:color="auto"/>
            <w:right w:val="none" w:sz="0" w:space="0" w:color="auto"/>
          </w:divBdr>
        </w:div>
        <w:div w:id="221451925">
          <w:marLeft w:val="0"/>
          <w:marRight w:val="0"/>
          <w:marTop w:val="0"/>
          <w:marBottom w:val="0"/>
          <w:divBdr>
            <w:top w:val="none" w:sz="0" w:space="0" w:color="auto"/>
            <w:left w:val="none" w:sz="0" w:space="0" w:color="auto"/>
            <w:bottom w:val="none" w:sz="0" w:space="0" w:color="auto"/>
            <w:right w:val="none" w:sz="0" w:space="0" w:color="auto"/>
          </w:divBdr>
        </w:div>
        <w:div w:id="224806297">
          <w:marLeft w:val="0"/>
          <w:marRight w:val="0"/>
          <w:marTop w:val="0"/>
          <w:marBottom w:val="0"/>
          <w:divBdr>
            <w:top w:val="none" w:sz="0" w:space="0" w:color="auto"/>
            <w:left w:val="none" w:sz="0" w:space="0" w:color="auto"/>
            <w:bottom w:val="none" w:sz="0" w:space="0" w:color="auto"/>
            <w:right w:val="none" w:sz="0" w:space="0" w:color="auto"/>
          </w:divBdr>
        </w:div>
        <w:div w:id="226308743">
          <w:marLeft w:val="0"/>
          <w:marRight w:val="0"/>
          <w:marTop w:val="0"/>
          <w:marBottom w:val="0"/>
          <w:divBdr>
            <w:top w:val="none" w:sz="0" w:space="0" w:color="auto"/>
            <w:left w:val="none" w:sz="0" w:space="0" w:color="auto"/>
            <w:bottom w:val="none" w:sz="0" w:space="0" w:color="auto"/>
            <w:right w:val="none" w:sz="0" w:space="0" w:color="auto"/>
          </w:divBdr>
        </w:div>
        <w:div w:id="230118709">
          <w:marLeft w:val="0"/>
          <w:marRight w:val="0"/>
          <w:marTop w:val="0"/>
          <w:marBottom w:val="0"/>
          <w:divBdr>
            <w:top w:val="none" w:sz="0" w:space="0" w:color="auto"/>
            <w:left w:val="none" w:sz="0" w:space="0" w:color="auto"/>
            <w:bottom w:val="none" w:sz="0" w:space="0" w:color="auto"/>
            <w:right w:val="none" w:sz="0" w:space="0" w:color="auto"/>
          </w:divBdr>
        </w:div>
        <w:div w:id="235478373">
          <w:marLeft w:val="0"/>
          <w:marRight w:val="0"/>
          <w:marTop w:val="0"/>
          <w:marBottom w:val="0"/>
          <w:divBdr>
            <w:top w:val="none" w:sz="0" w:space="0" w:color="auto"/>
            <w:left w:val="none" w:sz="0" w:space="0" w:color="auto"/>
            <w:bottom w:val="none" w:sz="0" w:space="0" w:color="auto"/>
            <w:right w:val="none" w:sz="0" w:space="0" w:color="auto"/>
          </w:divBdr>
        </w:div>
        <w:div w:id="238905606">
          <w:marLeft w:val="0"/>
          <w:marRight w:val="0"/>
          <w:marTop w:val="0"/>
          <w:marBottom w:val="0"/>
          <w:divBdr>
            <w:top w:val="none" w:sz="0" w:space="0" w:color="auto"/>
            <w:left w:val="none" w:sz="0" w:space="0" w:color="auto"/>
            <w:bottom w:val="none" w:sz="0" w:space="0" w:color="auto"/>
            <w:right w:val="none" w:sz="0" w:space="0" w:color="auto"/>
          </w:divBdr>
        </w:div>
        <w:div w:id="241985781">
          <w:marLeft w:val="0"/>
          <w:marRight w:val="0"/>
          <w:marTop w:val="0"/>
          <w:marBottom w:val="0"/>
          <w:divBdr>
            <w:top w:val="none" w:sz="0" w:space="0" w:color="auto"/>
            <w:left w:val="none" w:sz="0" w:space="0" w:color="auto"/>
            <w:bottom w:val="none" w:sz="0" w:space="0" w:color="auto"/>
            <w:right w:val="none" w:sz="0" w:space="0" w:color="auto"/>
          </w:divBdr>
        </w:div>
        <w:div w:id="242567593">
          <w:marLeft w:val="0"/>
          <w:marRight w:val="0"/>
          <w:marTop w:val="0"/>
          <w:marBottom w:val="0"/>
          <w:divBdr>
            <w:top w:val="none" w:sz="0" w:space="0" w:color="auto"/>
            <w:left w:val="none" w:sz="0" w:space="0" w:color="auto"/>
            <w:bottom w:val="none" w:sz="0" w:space="0" w:color="auto"/>
            <w:right w:val="none" w:sz="0" w:space="0" w:color="auto"/>
          </w:divBdr>
        </w:div>
        <w:div w:id="242645808">
          <w:marLeft w:val="0"/>
          <w:marRight w:val="0"/>
          <w:marTop w:val="0"/>
          <w:marBottom w:val="0"/>
          <w:divBdr>
            <w:top w:val="none" w:sz="0" w:space="0" w:color="auto"/>
            <w:left w:val="none" w:sz="0" w:space="0" w:color="auto"/>
            <w:bottom w:val="none" w:sz="0" w:space="0" w:color="auto"/>
            <w:right w:val="none" w:sz="0" w:space="0" w:color="auto"/>
          </w:divBdr>
        </w:div>
        <w:div w:id="247811878">
          <w:marLeft w:val="0"/>
          <w:marRight w:val="0"/>
          <w:marTop w:val="0"/>
          <w:marBottom w:val="0"/>
          <w:divBdr>
            <w:top w:val="none" w:sz="0" w:space="0" w:color="auto"/>
            <w:left w:val="none" w:sz="0" w:space="0" w:color="auto"/>
            <w:bottom w:val="none" w:sz="0" w:space="0" w:color="auto"/>
            <w:right w:val="none" w:sz="0" w:space="0" w:color="auto"/>
          </w:divBdr>
        </w:div>
        <w:div w:id="249391121">
          <w:marLeft w:val="0"/>
          <w:marRight w:val="0"/>
          <w:marTop w:val="0"/>
          <w:marBottom w:val="0"/>
          <w:divBdr>
            <w:top w:val="none" w:sz="0" w:space="0" w:color="auto"/>
            <w:left w:val="none" w:sz="0" w:space="0" w:color="auto"/>
            <w:bottom w:val="none" w:sz="0" w:space="0" w:color="auto"/>
            <w:right w:val="none" w:sz="0" w:space="0" w:color="auto"/>
          </w:divBdr>
        </w:div>
        <w:div w:id="250622030">
          <w:marLeft w:val="0"/>
          <w:marRight w:val="0"/>
          <w:marTop w:val="0"/>
          <w:marBottom w:val="0"/>
          <w:divBdr>
            <w:top w:val="none" w:sz="0" w:space="0" w:color="auto"/>
            <w:left w:val="none" w:sz="0" w:space="0" w:color="auto"/>
            <w:bottom w:val="none" w:sz="0" w:space="0" w:color="auto"/>
            <w:right w:val="none" w:sz="0" w:space="0" w:color="auto"/>
          </w:divBdr>
        </w:div>
        <w:div w:id="254021434">
          <w:marLeft w:val="0"/>
          <w:marRight w:val="0"/>
          <w:marTop w:val="0"/>
          <w:marBottom w:val="0"/>
          <w:divBdr>
            <w:top w:val="none" w:sz="0" w:space="0" w:color="auto"/>
            <w:left w:val="none" w:sz="0" w:space="0" w:color="auto"/>
            <w:bottom w:val="none" w:sz="0" w:space="0" w:color="auto"/>
            <w:right w:val="none" w:sz="0" w:space="0" w:color="auto"/>
          </w:divBdr>
        </w:div>
        <w:div w:id="254368194">
          <w:marLeft w:val="0"/>
          <w:marRight w:val="0"/>
          <w:marTop w:val="0"/>
          <w:marBottom w:val="0"/>
          <w:divBdr>
            <w:top w:val="none" w:sz="0" w:space="0" w:color="auto"/>
            <w:left w:val="none" w:sz="0" w:space="0" w:color="auto"/>
            <w:bottom w:val="none" w:sz="0" w:space="0" w:color="auto"/>
            <w:right w:val="none" w:sz="0" w:space="0" w:color="auto"/>
          </w:divBdr>
        </w:div>
        <w:div w:id="257955437">
          <w:marLeft w:val="0"/>
          <w:marRight w:val="0"/>
          <w:marTop w:val="0"/>
          <w:marBottom w:val="0"/>
          <w:divBdr>
            <w:top w:val="none" w:sz="0" w:space="0" w:color="auto"/>
            <w:left w:val="none" w:sz="0" w:space="0" w:color="auto"/>
            <w:bottom w:val="none" w:sz="0" w:space="0" w:color="auto"/>
            <w:right w:val="none" w:sz="0" w:space="0" w:color="auto"/>
          </w:divBdr>
        </w:div>
        <w:div w:id="259409369">
          <w:marLeft w:val="0"/>
          <w:marRight w:val="0"/>
          <w:marTop w:val="0"/>
          <w:marBottom w:val="0"/>
          <w:divBdr>
            <w:top w:val="none" w:sz="0" w:space="0" w:color="auto"/>
            <w:left w:val="none" w:sz="0" w:space="0" w:color="auto"/>
            <w:bottom w:val="none" w:sz="0" w:space="0" w:color="auto"/>
            <w:right w:val="none" w:sz="0" w:space="0" w:color="auto"/>
          </w:divBdr>
        </w:div>
        <w:div w:id="265815317">
          <w:marLeft w:val="0"/>
          <w:marRight w:val="0"/>
          <w:marTop w:val="0"/>
          <w:marBottom w:val="0"/>
          <w:divBdr>
            <w:top w:val="none" w:sz="0" w:space="0" w:color="auto"/>
            <w:left w:val="none" w:sz="0" w:space="0" w:color="auto"/>
            <w:bottom w:val="none" w:sz="0" w:space="0" w:color="auto"/>
            <w:right w:val="none" w:sz="0" w:space="0" w:color="auto"/>
          </w:divBdr>
        </w:div>
        <w:div w:id="268003016">
          <w:marLeft w:val="0"/>
          <w:marRight w:val="0"/>
          <w:marTop w:val="0"/>
          <w:marBottom w:val="0"/>
          <w:divBdr>
            <w:top w:val="none" w:sz="0" w:space="0" w:color="auto"/>
            <w:left w:val="none" w:sz="0" w:space="0" w:color="auto"/>
            <w:bottom w:val="none" w:sz="0" w:space="0" w:color="auto"/>
            <w:right w:val="none" w:sz="0" w:space="0" w:color="auto"/>
          </w:divBdr>
        </w:div>
        <w:div w:id="273902612">
          <w:marLeft w:val="0"/>
          <w:marRight w:val="0"/>
          <w:marTop w:val="0"/>
          <w:marBottom w:val="0"/>
          <w:divBdr>
            <w:top w:val="none" w:sz="0" w:space="0" w:color="auto"/>
            <w:left w:val="none" w:sz="0" w:space="0" w:color="auto"/>
            <w:bottom w:val="none" w:sz="0" w:space="0" w:color="auto"/>
            <w:right w:val="none" w:sz="0" w:space="0" w:color="auto"/>
          </w:divBdr>
        </w:div>
        <w:div w:id="279143507">
          <w:marLeft w:val="0"/>
          <w:marRight w:val="0"/>
          <w:marTop w:val="0"/>
          <w:marBottom w:val="0"/>
          <w:divBdr>
            <w:top w:val="none" w:sz="0" w:space="0" w:color="auto"/>
            <w:left w:val="none" w:sz="0" w:space="0" w:color="auto"/>
            <w:bottom w:val="none" w:sz="0" w:space="0" w:color="auto"/>
            <w:right w:val="none" w:sz="0" w:space="0" w:color="auto"/>
          </w:divBdr>
        </w:div>
        <w:div w:id="280111130">
          <w:marLeft w:val="0"/>
          <w:marRight w:val="0"/>
          <w:marTop w:val="0"/>
          <w:marBottom w:val="0"/>
          <w:divBdr>
            <w:top w:val="none" w:sz="0" w:space="0" w:color="auto"/>
            <w:left w:val="none" w:sz="0" w:space="0" w:color="auto"/>
            <w:bottom w:val="none" w:sz="0" w:space="0" w:color="auto"/>
            <w:right w:val="none" w:sz="0" w:space="0" w:color="auto"/>
          </w:divBdr>
        </w:div>
        <w:div w:id="281765593">
          <w:marLeft w:val="0"/>
          <w:marRight w:val="0"/>
          <w:marTop w:val="0"/>
          <w:marBottom w:val="0"/>
          <w:divBdr>
            <w:top w:val="none" w:sz="0" w:space="0" w:color="auto"/>
            <w:left w:val="none" w:sz="0" w:space="0" w:color="auto"/>
            <w:bottom w:val="none" w:sz="0" w:space="0" w:color="auto"/>
            <w:right w:val="none" w:sz="0" w:space="0" w:color="auto"/>
          </w:divBdr>
        </w:div>
        <w:div w:id="284578214">
          <w:marLeft w:val="0"/>
          <w:marRight w:val="0"/>
          <w:marTop w:val="0"/>
          <w:marBottom w:val="0"/>
          <w:divBdr>
            <w:top w:val="none" w:sz="0" w:space="0" w:color="auto"/>
            <w:left w:val="none" w:sz="0" w:space="0" w:color="auto"/>
            <w:bottom w:val="none" w:sz="0" w:space="0" w:color="auto"/>
            <w:right w:val="none" w:sz="0" w:space="0" w:color="auto"/>
          </w:divBdr>
        </w:div>
        <w:div w:id="287666912">
          <w:marLeft w:val="0"/>
          <w:marRight w:val="0"/>
          <w:marTop w:val="0"/>
          <w:marBottom w:val="0"/>
          <w:divBdr>
            <w:top w:val="none" w:sz="0" w:space="0" w:color="auto"/>
            <w:left w:val="none" w:sz="0" w:space="0" w:color="auto"/>
            <w:bottom w:val="none" w:sz="0" w:space="0" w:color="auto"/>
            <w:right w:val="none" w:sz="0" w:space="0" w:color="auto"/>
          </w:divBdr>
        </w:div>
        <w:div w:id="292247888">
          <w:marLeft w:val="0"/>
          <w:marRight w:val="0"/>
          <w:marTop w:val="0"/>
          <w:marBottom w:val="0"/>
          <w:divBdr>
            <w:top w:val="none" w:sz="0" w:space="0" w:color="auto"/>
            <w:left w:val="none" w:sz="0" w:space="0" w:color="auto"/>
            <w:bottom w:val="none" w:sz="0" w:space="0" w:color="auto"/>
            <w:right w:val="none" w:sz="0" w:space="0" w:color="auto"/>
          </w:divBdr>
        </w:div>
        <w:div w:id="292517364">
          <w:marLeft w:val="0"/>
          <w:marRight w:val="0"/>
          <w:marTop w:val="0"/>
          <w:marBottom w:val="0"/>
          <w:divBdr>
            <w:top w:val="none" w:sz="0" w:space="0" w:color="auto"/>
            <w:left w:val="none" w:sz="0" w:space="0" w:color="auto"/>
            <w:bottom w:val="none" w:sz="0" w:space="0" w:color="auto"/>
            <w:right w:val="none" w:sz="0" w:space="0" w:color="auto"/>
          </w:divBdr>
        </w:div>
        <w:div w:id="300354582">
          <w:marLeft w:val="0"/>
          <w:marRight w:val="0"/>
          <w:marTop w:val="0"/>
          <w:marBottom w:val="0"/>
          <w:divBdr>
            <w:top w:val="none" w:sz="0" w:space="0" w:color="auto"/>
            <w:left w:val="none" w:sz="0" w:space="0" w:color="auto"/>
            <w:bottom w:val="none" w:sz="0" w:space="0" w:color="auto"/>
            <w:right w:val="none" w:sz="0" w:space="0" w:color="auto"/>
          </w:divBdr>
        </w:div>
        <w:div w:id="303585257">
          <w:marLeft w:val="0"/>
          <w:marRight w:val="0"/>
          <w:marTop w:val="0"/>
          <w:marBottom w:val="0"/>
          <w:divBdr>
            <w:top w:val="none" w:sz="0" w:space="0" w:color="auto"/>
            <w:left w:val="none" w:sz="0" w:space="0" w:color="auto"/>
            <w:bottom w:val="none" w:sz="0" w:space="0" w:color="auto"/>
            <w:right w:val="none" w:sz="0" w:space="0" w:color="auto"/>
          </w:divBdr>
        </w:div>
        <w:div w:id="308557349">
          <w:marLeft w:val="0"/>
          <w:marRight w:val="0"/>
          <w:marTop w:val="0"/>
          <w:marBottom w:val="0"/>
          <w:divBdr>
            <w:top w:val="none" w:sz="0" w:space="0" w:color="auto"/>
            <w:left w:val="none" w:sz="0" w:space="0" w:color="auto"/>
            <w:bottom w:val="none" w:sz="0" w:space="0" w:color="auto"/>
            <w:right w:val="none" w:sz="0" w:space="0" w:color="auto"/>
          </w:divBdr>
        </w:div>
        <w:div w:id="308633070">
          <w:marLeft w:val="0"/>
          <w:marRight w:val="0"/>
          <w:marTop w:val="0"/>
          <w:marBottom w:val="0"/>
          <w:divBdr>
            <w:top w:val="none" w:sz="0" w:space="0" w:color="auto"/>
            <w:left w:val="none" w:sz="0" w:space="0" w:color="auto"/>
            <w:bottom w:val="none" w:sz="0" w:space="0" w:color="auto"/>
            <w:right w:val="none" w:sz="0" w:space="0" w:color="auto"/>
          </w:divBdr>
        </w:div>
        <w:div w:id="310251791">
          <w:marLeft w:val="0"/>
          <w:marRight w:val="0"/>
          <w:marTop w:val="0"/>
          <w:marBottom w:val="0"/>
          <w:divBdr>
            <w:top w:val="none" w:sz="0" w:space="0" w:color="auto"/>
            <w:left w:val="none" w:sz="0" w:space="0" w:color="auto"/>
            <w:bottom w:val="none" w:sz="0" w:space="0" w:color="auto"/>
            <w:right w:val="none" w:sz="0" w:space="0" w:color="auto"/>
          </w:divBdr>
        </w:div>
        <w:div w:id="312369386">
          <w:marLeft w:val="0"/>
          <w:marRight w:val="0"/>
          <w:marTop w:val="0"/>
          <w:marBottom w:val="0"/>
          <w:divBdr>
            <w:top w:val="none" w:sz="0" w:space="0" w:color="auto"/>
            <w:left w:val="none" w:sz="0" w:space="0" w:color="auto"/>
            <w:bottom w:val="none" w:sz="0" w:space="0" w:color="auto"/>
            <w:right w:val="none" w:sz="0" w:space="0" w:color="auto"/>
          </w:divBdr>
        </w:div>
        <w:div w:id="312371760">
          <w:marLeft w:val="0"/>
          <w:marRight w:val="0"/>
          <w:marTop w:val="0"/>
          <w:marBottom w:val="0"/>
          <w:divBdr>
            <w:top w:val="none" w:sz="0" w:space="0" w:color="auto"/>
            <w:left w:val="none" w:sz="0" w:space="0" w:color="auto"/>
            <w:bottom w:val="none" w:sz="0" w:space="0" w:color="auto"/>
            <w:right w:val="none" w:sz="0" w:space="0" w:color="auto"/>
          </w:divBdr>
        </w:div>
        <w:div w:id="316300413">
          <w:marLeft w:val="0"/>
          <w:marRight w:val="0"/>
          <w:marTop w:val="0"/>
          <w:marBottom w:val="0"/>
          <w:divBdr>
            <w:top w:val="none" w:sz="0" w:space="0" w:color="auto"/>
            <w:left w:val="none" w:sz="0" w:space="0" w:color="auto"/>
            <w:bottom w:val="none" w:sz="0" w:space="0" w:color="auto"/>
            <w:right w:val="none" w:sz="0" w:space="0" w:color="auto"/>
          </w:divBdr>
        </w:div>
        <w:div w:id="318921909">
          <w:marLeft w:val="0"/>
          <w:marRight w:val="0"/>
          <w:marTop w:val="0"/>
          <w:marBottom w:val="0"/>
          <w:divBdr>
            <w:top w:val="none" w:sz="0" w:space="0" w:color="auto"/>
            <w:left w:val="none" w:sz="0" w:space="0" w:color="auto"/>
            <w:bottom w:val="none" w:sz="0" w:space="0" w:color="auto"/>
            <w:right w:val="none" w:sz="0" w:space="0" w:color="auto"/>
          </w:divBdr>
        </w:div>
        <w:div w:id="322127601">
          <w:marLeft w:val="0"/>
          <w:marRight w:val="0"/>
          <w:marTop w:val="0"/>
          <w:marBottom w:val="0"/>
          <w:divBdr>
            <w:top w:val="none" w:sz="0" w:space="0" w:color="auto"/>
            <w:left w:val="none" w:sz="0" w:space="0" w:color="auto"/>
            <w:bottom w:val="none" w:sz="0" w:space="0" w:color="auto"/>
            <w:right w:val="none" w:sz="0" w:space="0" w:color="auto"/>
          </w:divBdr>
        </w:div>
        <w:div w:id="322272163">
          <w:marLeft w:val="0"/>
          <w:marRight w:val="0"/>
          <w:marTop w:val="0"/>
          <w:marBottom w:val="0"/>
          <w:divBdr>
            <w:top w:val="none" w:sz="0" w:space="0" w:color="auto"/>
            <w:left w:val="none" w:sz="0" w:space="0" w:color="auto"/>
            <w:bottom w:val="none" w:sz="0" w:space="0" w:color="auto"/>
            <w:right w:val="none" w:sz="0" w:space="0" w:color="auto"/>
          </w:divBdr>
        </w:div>
        <w:div w:id="322710471">
          <w:marLeft w:val="0"/>
          <w:marRight w:val="0"/>
          <w:marTop w:val="0"/>
          <w:marBottom w:val="0"/>
          <w:divBdr>
            <w:top w:val="none" w:sz="0" w:space="0" w:color="auto"/>
            <w:left w:val="none" w:sz="0" w:space="0" w:color="auto"/>
            <w:bottom w:val="none" w:sz="0" w:space="0" w:color="auto"/>
            <w:right w:val="none" w:sz="0" w:space="0" w:color="auto"/>
          </w:divBdr>
        </w:div>
        <w:div w:id="322854782">
          <w:marLeft w:val="0"/>
          <w:marRight w:val="0"/>
          <w:marTop w:val="0"/>
          <w:marBottom w:val="0"/>
          <w:divBdr>
            <w:top w:val="none" w:sz="0" w:space="0" w:color="auto"/>
            <w:left w:val="none" w:sz="0" w:space="0" w:color="auto"/>
            <w:bottom w:val="none" w:sz="0" w:space="0" w:color="auto"/>
            <w:right w:val="none" w:sz="0" w:space="0" w:color="auto"/>
          </w:divBdr>
        </w:div>
        <w:div w:id="328949263">
          <w:marLeft w:val="0"/>
          <w:marRight w:val="0"/>
          <w:marTop w:val="0"/>
          <w:marBottom w:val="0"/>
          <w:divBdr>
            <w:top w:val="none" w:sz="0" w:space="0" w:color="auto"/>
            <w:left w:val="none" w:sz="0" w:space="0" w:color="auto"/>
            <w:bottom w:val="none" w:sz="0" w:space="0" w:color="auto"/>
            <w:right w:val="none" w:sz="0" w:space="0" w:color="auto"/>
          </w:divBdr>
        </w:div>
        <w:div w:id="334724026">
          <w:marLeft w:val="0"/>
          <w:marRight w:val="0"/>
          <w:marTop w:val="0"/>
          <w:marBottom w:val="0"/>
          <w:divBdr>
            <w:top w:val="none" w:sz="0" w:space="0" w:color="auto"/>
            <w:left w:val="none" w:sz="0" w:space="0" w:color="auto"/>
            <w:bottom w:val="none" w:sz="0" w:space="0" w:color="auto"/>
            <w:right w:val="none" w:sz="0" w:space="0" w:color="auto"/>
          </w:divBdr>
        </w:div>
        <w:div w:id="335689784">
          <w:marLeft w:val="0"/>
          <w:marRight w:val="0"/>
          <w:marTop w:val="0"/>
          <w:marBottom w:val="0"/>
          <w:divBdr>
            <w:top w:val="none" w:sz="0" w:space="0" w:color="auto"/>
            <w:left w:val="none" w:sz="0" w:space="0" w:color="auto"/>
            <w:bottom w:val="none" w:sz="0" w:space="0" w:color="auto"/>
            <w:right w:val="none" w:sz="0" w:space="0" w:color="auto"/>
          </w:divBdr>
        </w:div>
        <w:div w:id="337510596">
          <w:marLeft w:val="0"/>
          <w:marRight w:val="0"/>
          <w:marTop w:val="0"/>
          <w:marBottom w:val="0"/>
          <w:divBdr>
            <w:top w:val="none" w:sz="0" w:space="0" w:color="auto"/>
            <w:left w:val="none" w:sz="0" w:space="0" w:color="auto"/>
            <w:bottom w:val="none" w:sz="0" w:space="0" w:color="auto"/>
            <w:right w:val="none" w:sz="0" w:space="0" w:color="auto"/>
          </w:divBdr>
        </w:div>
        <w:div w:id="338626989">
          <w:marLeft w:val="0"/>
          <w:marRight w:val="0"/>
          <w:marTop w:val="0"/>
          <w:marBottom w:val="0"/>
          <w:divBdr>
            <w:top w:val="none" w:sz="0" w:space="0" w:color="auto"/>
            <w:left w:val="none" w:sz="0" w:space="0" w:color="auto"/>
            <w:bottom w:val="none" w:sz="0" w:space="0" w:color="auto"/>
            <w:right w:val="none" w:sz="0" w:space="0" w:color="auto"/>
          </w:divBdr>
        </w:div>
        <w:div w:id="338894823">
          <w:marLeft w:val="0"/>
          <w:marRight w:val="0"/>
          <w:marTop w:val="0"/>
          <w:marBottom w:val="0"/>
          <w:divBdr>
            <w:top w:val="none" w:sz="0" w:space="0" w:color="auto"/>
            <w:left w:val="none" w:sz="0" w:space="0" w:color="auto"/>
            <w:bottom w:val="none" w:sz="0" w:space="0" w:color="auto"/>
            <w:right w:val="none" w:sz="0" w:space="0" w:color="auto"/>
          </w:divBdr>
        </w:div>
        <w:div w:id="345593550">
          <w:marLeft w:val="0"/>
          <w:marRight w:val="0"/>
          <w:marTop w:val="0"/>
          <w:marBottom w:val="0"/>
          <w:divBdr>
            <w:top w:val="none" w:sz="0" w:space="0" w:color="auto"/>
            <w:left w:val="none" w:sz="0" w:space="0" w:color="auto"/>
            <w:bottom w:val="none" w:sz="0" w:space="0" w:color="auto"/>
            <w:right w:val="none" w:sz="0" w:space="0" w:color="auto"/>
          </w:divBdr>
        </w:div>
        <w:div w:id="345596151">
          <w:marLeft w:val="0"/>
          <w:marRight w:val="0"/>
          <w:marTop w:val="0"/>
          <w:marBottom w:val="0"/>
          <w:divBdr>
            <w:top w:val="none" w:sz="0" w:space="0" w:color="auto"/>
            <w:left w:val="none" w:sz="0" w:space="0" w:color="auto"/>
            <w:bottom w:val="none" w:sz="0" w:space="0" w:color="auto"/>
            <w:right w:val="none" w:sz="0" w:space="0" w:color="auto"/>
          </w:divBdr>
        </w:div>
        <w:div w:id="351103551">
          <w:marLeft w:val="0"/>
          <w:marRight w:val="0"/>
          <w:marTop w:val="0"/>
          <w:marBottom w:val="0"/>
          <w:divBdr>
            <w:top w:val="none" w:sz="0" w:space="0" w:color="auto"/>
            <w:left w:val="none" w:sz="0" w:space="0" w:color="auto"/>
            <w:bottom w:val="none" w:sz="0" w:space="0" w:color="auto"/>
            <w:right w:val="none" w:sz="0" w:space="0" w:color="auto"/>
          </w:divBdr>
        </w:div>
        <w:div w:id="351154609">
          <w:marLeft w:val="0"/>
          <w:marRight w:val="0"/>
          <w:marTop w:val="0"/>
          <w:marBottom w:val="0"/>
          <w:divBdr>
            <w:top w:val="none" w:sz="0" w:space="0" w:color="auto"/>
            <w:left w:val="none" w:sz="0" w:space="0" w:color="auto"/>
            <w:bottom w:val="none" w:sz="0" w:space="0" w:color="auto"/>
            <w:right w:val="none" w:sz="0" w:space="0" w:color="auto"/>
          </w:divBdr>
        </w:div>
        <w:div w:id="352272656">
          <w:marLeft w:val="0"/>
          <w:marRight w:val="0"/>
          <w:marTop w:val="0"/>
          <w:marBottom w:val="0"/>
          <w:divBdr>
            <w:top w:val="none" w:sz="0" w:space="0" w:color="auto"/>
            <w:left w:val="none" w:sz="0" w:space="0" w:color="auto"/>
            <w:bottom w:val="none" w:sz="0" w:space="0" w:color="auto"/>
            <w:right w:val="none" w:sz="0" w:space="0" w:color="auto"/>
          </w:divBdr>
        </w:div>
        <w:div w:id="356548508">
          <w:marLeft w:val="0"/>
          <w:marRight w:val="0"/>
          <w:marTop w:val="0"/>
          <w:marBottom w:val="0"/>
          <w:divBdr>
            <w:top w:val="none" w:sz="0" w:space="0" w:color="auto"/>
            <w:left w:val="none" w:sz="0" w:space="0" w:color="auto"/>
            <w:bottom w:val="none" w:sz="0" w:space="0" w:color="auto"/>
            <w:right w:val="none" w:sz="0" w:space="0" w:color="auto"/>
          </w:divBdr>
        </w:div>
        <w:div w:id="357510135">
          <w:marLeft w:val="0"/>
          <w:marRight w:val="0"/>
          <w:marTop w:val="0"/>
          <w:marBottom w:val="0"/>
          <w:divBdr>
            <w:top w:val="none" w:sz="0" w:space="0" w:color="auto"/>
            <w:left w:val="none" w:sz="0" w:space="0" w:color="auto"/>
            <w:bottom w:val="none" w:sz="0" w:space="0" w:color="auto"/>
            <w:right w:val="none" w:sz="0" w:space="0" w:color="auto"/>
          </w:divBdr>
        </w:div>
        <w:div w:id="362634146">
          <w:marLeft w:val="0"/>
          <w:marRight w:val="0"/>
          <w:marTop w:val="0"/>
          <w:marBottom w:val="0"/>
          <w:divBdr>
            <w:top w:val="none" w:sz="0" w:space="0" w:color="auto"/>
            <w:left w:val="none" w:sz="0" w:space="0" w:color="auto"/>
            <w:bottom w:val="none" w:sz="0" w:space="0" w:color="auto"/>
            <w:right w:val="none" w:sz="0" w:space="0" w:color="auto"/>
          </w:divBdr>
        </w:div>
        <w:div w:id="365298165">
          <w:marLeft w:val="0"/>
          <w:marRight w:val="0"/>
          <w:marTop w:val="0"/>
          <w:marBottom w:val="0"/>
          <w:divBdr>
            <w:top w:val="none" w:sz="0" w:space="0" w:color="auto"/>
            <w:left w:val="none" w:sz="0" w:space="0" w:color="auto"/>
            <w:bottom w:val="none" w:sz="0" w:space="0" w:color="auto"/>
            <w:right w:val="none" w:sz="0" w:space="0" w:color="auto"/>
          </w:divBdr>
        </w:div>
        <w:div w:id="366225641">
          <w:marLeft w:val="0"/>
          <w:marRight w:val="0"/>
          <w:marTop w:val="0"/>
          <w:marBottom w:val="0"/>
          <w:divBdr>
            <w:top w:val="none" w:sz="0" w:space="0" w:color="auto"/>
            <w:left w:val="none" w:sz="0" w:space="0" w:color="auto"/>
            <w:bottom w:val="none" w:sz="0" w:space="0" w:color="auto"/>
            <w:right w:val="none" w:sz="0" w:space="0" w:color="auto"/>
          </w:divBdr>
        </w:div>
        <w:div w:id="370572779">
          <w:marLeft w:val="0"/>
          <w:marRight w:val="0"/>
          <w:marTop w:val="0"/>
          <w:marBottom w:val="0"/>
          <w:divBdr>
            <w:top w:val="none" w:sz="0" w:space="0" w:color="auto"/>
            <w:left w:val="none" w:sz="0" w:space="0" w:color="auto"/>
            <w:bottom w:val="none" w:sz="0" w:space="0" w:color="auto"/>
            <w:right w:val="none" w:sz="0" w:space="0" w:color="auto"/>
          </w:divBdr>
        </w:div>
        <w:div w:id="382019837">
          <w:marLeft w:val="0"/>
          <w:marRight w:val="0"/>
          <w:marTop w:val="0"/>
          <w:marBottom w:val="0"/>
          <w:divBdr>
            <w:top w:val="none" w:sz="0" w:space="0" w:color="auto"/>
            <w:left w:val="none" w:sz="0" w:space="0" w:color="auto"/>
            <w:bottom w:val="none" w:sz="0" w:space="0" w:color="auto"/>
            <w:right w:val="none" w:sz="0" w:space="0" w:color="auto"/>
          </w:divBdr>
        </w:div>
        <w:div w:id="388187697">
          <w:marLeft w:val="0"/>
          <w:marRight w:val="0"/>
          <w:marTop w:val="0"/>
          <w:marBottom w:val="0"/>
          <w:divBdr>
            <w:top w:val="none" w:sz="0" w:space="0" w:color="auto"/>
            <w:left w:val="none" w:sz="0" w:space="0" w:color="auto"/>
            <w:bottom w:val="none" w:sz="0" w:space="0" w:color="auto"/>
            <w:right w:val="none" w:sz="0" w:space="0" w:color="auto"/>
          </w:divBdr>
        </w:div>
        <w:div w:id="389616644">
          <w:marLeft w:val="0"/>
          <w:marRight w:val="0"/>
          <w:marTop w:val="0"/>
          <w:marBottom w:val="0"/>
          <w:divBdr>
            <w:top w:val="none" w:sz="0" w:space="0" w:color="auto"/>
            <w:left w:val="none" w:sz="0" w:space="0" w:color="auto"/>
            <w:bottom w:val="none" w:sz="0" w:space="0" w:color="auto"/>
            <w:right w:val="none" w:sz="0" w:space="0" w:color="auto"/>
          </w:divBdr>
        </w:div>
        <w:div w:id="390738597">
          <w:marLeft w:val="0"/>
          <w:marRight w:val="0"/>
          <w:marTop w:val="0"/>
          <w:marBottom w:val="0"/>
          <w:divBdr>
            <w:top w:val="none" w:sz="0" w:space="0" w:color="auto"/>
            <w:left w:val="none" w:sz="0" w:space="0" w:color="auto"/>
            <w:bottom w:val="none" w:sz="0" w:space="0" w:color="auto"/>
            <w:right w:val="none" w:sz="0" w:space="0" w:color="auto"/>
          </w:divBdr>
        </w:div>
        <w:div w:id="392123716">
          <w:marLeft w:val="0"/>
          <w:marRight w:val="0"/>
          <w:marTop w:val="0"/>
          <w:marBottom w:val="0"/>
          <w:divBdr>
            <w:top w:val="none" w:sz="0" w:space="0" w:color="auto"/>
            <w:left w:val="none" w:sz="0" w:space="0" w:color="auto"/>
            <w:bottom w:val="none" w:sz="0" w:space="0" w:color="auto"/>
            <w:right w:val="none" w:sz="0" w:space="0" w:color="auto"/>
          </w:divBdr>
        </w:div>
        <w:div w:id="404887447">
          <w:marLeft w:val="0"/>
          <w:marRight w:val="0"/>
          <w:marTop w:val="0"/>
          <w:marBottom w:val="0"/>
          <w:divBdr>
            <w:top w:val="none" w:sz="0" w:space="0" w:color="auto"/>
            <w:left w:val="none" w:sz="0" w:space="0" w:color="auto"/>
            <w:bottom w:val="none" w:sz="0" w:space="0" w:color="auto"/>
            <w:right w:val="none" w:sz="0" w:space="0" w:color="auto"/>
          </w:divBdr>
        </w:div>
        <w:div w:id="408236430">
          <w:marLeft w:val="0"/>
          <w:marRight w:val="0"/>
          <w:marTop w:val="0"/>
          <w:marBottom w:val="0"/>
          <w:divBdr>
            <w:top w:val="none" w:sz="0" w:space="0" w:color="auto"/>
            <w:left w:val="none" w:sz="0" w:space="0" w:color="auto"/>
            <w:bottom w:val="none" w:sz="0" w:space="0" w:color="auto"/>
            <w:right w:val="none" w:sz="0" w:space="0" w:color="auto"/>
          </w:divBdr>
        </w:div>
        <w:div w:id="409424687">
          <w:marLeft w:val="0"/>
          <w:marRight w:val="0"/>
          <w:marTop w:val="0"/>
          <w:marBottom w:val="0"/>
          <w:divBdr>
            <w:top w:val="none" w:sz="0" w:space="0" w:color="auto"/>
            <w:left w:val="none" w:sz="0" w:space="0" w:color="auto"/>
            <w:bottom w:val="none" w:sz="0" w:space="0" w:color="auto"/>
            <w:right w:val="none" w:sz="0" w:space="0" w:color="auto"/>
          </w:divBdr>
        </w:div>
        <w:div w:id="412439037">
          <w:marLeft w:val="0"/>
          <w:marRight w:val="0"/>
          <w:marTop w:val="0"/>
          <w:marBottom w:val="0"/>
          <w:divBdr>
            <w:top w:val="none" w:sz="0" w:space="0" w:color="auto"/>
            <w:left w:val="none" w:sz="0" w:space="0" w:color="auto"/>
            <w:bottom w:val="none" w:sz="0" w:space="0" w:color="auto"/>
            <w:right w:val="none" w:sz="0" w:space="0" w:color="auto"/>
          </w:divBdr>
        </w:div>
        <w:div w:id="414598658">
          <w:marLeft w:val="0"/>
          <w:marRight w:val="0"/>
          <w:marTop w:val="0"/>
          <w:marBottom w:val="0"/>
          <w:divBdr>
            <w:top w:val="none" w:sz="0" w:space="0" w:color="auto"/>
            <w:left w:val="none" w:sz="0" w:space="0" w:color="auto"/>
            <w:bottom w:val="none" w:sz="0" w:space="0" w:color="auto"/>
            <w:right w:val="none" w:sz="0" w:space="0" w:color="auto"/>
          </w:divBdr>
        </w:div>
        <w:div w:id="416363901">
          <w:marLeft w:val="0"/>
          <w:marRight w:val="0"/>
          <w:marTop w:val="0"/>
          <w:marBottom w:val="0"/>
          <w:divBdr>
            <w:top w:val="none" w:sz="0" w:space="0" w:color="auto"/>
            <w:left w:val="none" w:sz="0" w:space="0" w:color="auto"/>
            <w:bottom w:val="none" w:sz="0" w:space="0" w:color="auto"/>
            <w:right w:val="none" w:sz="0" w:space="0" w:color="auto"/>
          </w:divBdr>
        </w:div>
        <w:div w:id="421415511">
          <w:marLeft w:val="0"/>
          <w:marRight w:val="0"/>
          <w:marTop w:val="0"/>
          <w:marBottom w:val="0"/>
          <w:divBdr>
            <w:top w:val="none" w:sz="0" w:space="0" w:color="auto"/>
            <w:left w:val="none" w:sz="0" w:space="0" w:color="auto"/>
            <w:bottom w:val="none" w:sz="0" w:space="0" w:color="auto"/>
            <w:right w:val="none" w:sz="0" w:space="0" w:color="auto"/>
          </w:divBdr>
        </w:div>
        <w:div w:id="421797415">
          <w:marLeft w:val="0"/>
          <w:marRight w:val="0"/>
          <w:marTop w:val="0"/>
          <w:marBottom w:val="0"/>
          <w:divBdr>
            <w:top w:val="none" w:sz="0" w:space="0" w:color="auto"/>
            <w:left w:val="none" w:sz="0" w:space="0" w:color="auto"/>
            <w:bottom w:val="none" w:sz="0" w:space="0" w:color="auto"/>
            <w:right w:val="none" w:sz="0" w:space="0" w:color="auto"/>
          </w:divBdr>
        </w:div>
        <w:div w:id="431440775">
          <w:marLeft w:val="0"/>
          <w:marRight w:val="0"/>
          <w:marTop w:val="0"/>
          <w:marBottom w:val="0"/>
          <w:divBdr>
            <w:top w:val="none" w:sz="0" w:space="0" w:color="auto"/>
            <w:left w:val="none" w:sz="0" w:space="0" w:color="auto"/>
            <w:bottom w:val="none" w:sz="0" w:space="0" w:color="auto"/>
            <w:right w:val="none" w:sz="0" w:space="0" w:color="auto"/>
          </w:divBdr>
        </w:div>
        <w:div w:id="435366312">
          <w:marLeft w:val="0"/>
          <w:marRight w:val="0"/>
          <w:marTop w:val="0"/>
          <w:marBottom w:val="0"/>
          <w:divBdr>
            <w:top w:val="none" w:sz="0" w:space="0" w:color="auto"/>
            <w:left w:val="none" w:sz="0" w:space="0" w:color="auto"/>
            <w:bottom w:val="none" w:sz="0" w:space="0" w:color="auto"/>
            <w:right w:val="none" w:sz="0" w:space="0" w:color="auto"/>
          </w:divBdr>
        </w:div>
        <w:div w:id="437258204">
          <w:marLeft w:val="0"/>
          <w:marRight w:val="0"/>
          <w:marTop w:val="0"/>
          <w:marBottom w:val="0"/>
          <w:divBdr>
            <w:top w:val="none" w:sz="0" w:space="0" w:color="auto"/>
            <w:left w:val="none" w:sz="0" w:space="0" w:color="auto"/>
            <w:bottom w:val="none" w:sz="0" w:space="0" w:color="auto"/>
            <w:right w:val="none" w:sz="0" w:space="0" w:color="auto"/>
          </w:divBdr>
        </w:div>
        <w:div w:id="438916958">
          <w:marLeft w:val="0"/>
          <w:marRight w:val="0"/>
          <w:marTop w:val="0"/>
          <w:marBottom w:val="0"/>
          <w:divBdr>
            <w:top w:val="none" w:sz="0" w:space="0" w:color="auto"/>
            <w:left w:val="none" w:sz="0" w:space="0" w:color="auto"/>
            <w:bottom w:val="none" w:sz="0" w:space="0" w:color="auto"/>
            <w:right w:val="none" w:sz="0" w:space="0" w:color="auto"/>
          </w:divBdr>
        </w:div>
        <w:div w:id="440951640">
          <w:marLeft w:val="0"/>
          <w:marRight w:val="0"/>
          <w:marTop w:val="0"/>
          <w:marBottom w:val="0"/>
          <w:divBdr>
            <w:top w:val="none" w:sz="0" w:space="0" w:color="auto"/>
            <w:left w:val="none" w:sz="0" w:space="0" w:color="auto"/>
            <w:bottom w:val="none" w:sz="0" w:space="0" w:color="auto"/>
            <w:right w:val="none" w:sz="0" w:space="0" w:color="auto"/>
          </w:divBdr>
        </w:div>
        <w:div w:id="441539065">
          <w:marLeft w:val="0"/>
          <w:marRight w:val="0"/>
          <w:marTop w:val="0"/>
          <w:marBottom w:val="0"/>
          <w:divBdr>
            <w:top w:val="none" w:sz="0" w:space="0" w:color="auto"/>
            <w:left w:val="none" w:sz="0" w:space="0" w:color="auto"/>
            <w:bottom w:val="none" w:sz="0" w:space="0" w:color="auto"/>
            <w:right w:val="none" w:sz="0" w:space="0" w:color="auto"/>
          </w:divBdr>
        </w:div>
        <w:div w:id="442574269">
          <w:marLeft w:val="0"/>
          <w:marRight w:val="0"/>
          <w:marTop w:val="0"/>
          <w:marBottom w:val="0"/>
          <w:divBdr>
            <w:top w:val="none" w:sz="0" w:space="0" w:color="auto"/>
            <w:left w:val="none" w:sz="0" w:space="0" w:color="auto"/>
            <w:bottom w:val="none" w:sz="0" w:space="0" w:color="auto"/>
            <w:right w:val="none" w:sz="0" w:space="0" w:color="auto"/>
          </w:divBdr>
        </w:div>
        <w:div w:id="442767277">
          <w:marLeft w:val="0"/>
          <w:marRight w:val="0"/>
          <w:marTop w:val="0"/>
          <w:marBottom w:val="0"/>
          <w:divBdr>
            <w:top w:val="none" w:sz="0" w:space="0" w:color="auto"/>
            <w:left w:val="none" w:sz="0" w:space="0" w:color="auto"/>
            <w:bottom w:val="none" w:sz="0" w:space="0" w:color="auto"/>
            <w:right w:val="none" w:sz="0" w:space="0" w:color="auto"/>
          </w:divBdr>
        </w:div>
        <w:div w:id="448008137">
          <w:marLeft w:val="0"/>
          <w:marRight w:val="0"/>
          <w:marTop w:val="0"/>
          <w:marBottom w:val="0"/>
          <w:divBdr>
            <w:top w:val="none" w:sz="0" w:space="0" w:color="auto"/>
            <w:left w:val="none" w:sz="0" w:space="0" w:color="auto"/>
            <w:bottom w:val="none" w:sz="0" w:space="0" w:color="auto"/>
            <w:right w:val="none" w:sz="0" w:space="0" w:color="auto"/>
          </w:divBdr>
        </w:div>
        <w:div w:id="449864812">
          <w:marLeft w:val="0"/>
          <w:marRight w:val="0"/>
          <w:marTop w:val="0"/>
          <w:marBottom w:val="0"/>
          <w:divBdr>
            <w:top w:val="none" w:sz="0" w:space="0" w:color="auto"/>
            <w:left w:val="none" w:sz="0" w:space="0" w:color="auto"/>
            <w:bottom w:val="none" w:sz="0" w:space="0" w:color="auto"/>
            <w:right w:val="none" w:sz="0" w:space="0" w:color="auto"/>
          </w:divBdr>
        </w:div>
        <w:div w:id="455297495">
          <w:marLeft w:val="0"/>
          <w:marRight w:val="0"/>
          <w:marTop w:val="0"/>
          <w:marBottom w:val="0"/>
          <w:divBdr>
            <w:top w:val="none" w:sz="0" w:space="0" w:color="auto"/>
            <w:left w:val="none" w:sz="0" w:space="0" w:color="auto"/>
            <w:bottom w:val="none" w:sz="0" w:space="0" w:color="auto"/>
            <w:right w:val="none" w:sz="0" w:space="0" w:color="auto"/>
          </w:divBdr>
        </w:div>
        <w:div w:id="457993579">
          <w:marLeft w:val="0"/>
          <w:marRight w:val="0"/>
          <w:marTop w:val="0"/>
          <w:marBottom w:val="0"/>
          <w:divBdr>
            <w:top w:val="none" w:sz="0" w:space="0" w:color="auto"/>
            <w:left w:val="none" w:sz="0" w:space="0" w:color="auto"/>
            <w:bottom w:val="none" w:sz="0" w:space="0" w:color="auto"/>
            <w:right w:val="none" w:sz="0" w:space="0" w:color="auto"/>
          </w:divBdr>
        </w:div>
        <w:div w:id="460925580">
          <w:marLeft w:val="0"/>
          <w:marRight w:val="0"/>
          <w:marTop w:val="0"/>
          <w:marBottom w:val="0"/>
          <w:divBdr>
            <w:top w:val="none" w:sz="0" w:space="0" w:color="auto"/>
            <w:left w:val="none" w:sz="0" w:space="0" w:color="auto"/>
            <w:bottom w:val="none" w:sz="0" w:space="0" w:color="auto"/>
            <w:right w:val="none" w:sz="0" w:space="0" w:color="auto"/>
          </w:divBdr>
        </w:div>
        <w:div w:id="461582932">
          <w:marLeft w:val="0"/>
          <w:marRight w:val="0"/>
          <w:marTop w:val="0"/>
          <w:marBottom w:val="0"/>
          <w:divBdr>
            <w:top w:val="none" w:sz="0" w:space="0" w:color="auto"/>
            <w:left w:val="none" w:sz="0" w:space="0" w:color="auto"/>
            <w:bottom w:val="none" w:sz="0" w:space="0" w:color="auto"/>
            <w:right w:val="none" w:sz="0" w:space="0" w:color="auto"/>
          </w:divBdr>
        </w:div>
        <w:div w:id="463425394">
          <w:marLeft w:val="0"/>
          <w:marRight w:val="0"/>
          <w:marTop w:val="0"/>
          <w:marBottom w:val="0"/>
          <w:divBdr>
            <w:top w:val="none" w:sz="0" w:space="0" w:color="auto"/>
            <w:left w:val="none" w:sz="0" w:space="0" w:color="auto"/>
            <w:bottom w:val="none" w:sz="0" w:space="0" w:color="auto"/>
            <w:right w:val="none" w:sz="0" w:space="0" w:color="auto"/>
          </w:divBdr>
        </w:div>
        <w:div w:id="464854666">
          <w:marLeft w:val="0"/>
          <w:marRight w:val="0"/>
          <w:marTop w:val="0"/>
          <w:marBottom w:val="0"/>
          <w:divBdr>
            <w:top w:val="none" w:sz="0" w:space="0" w:color="auto"/>
            <w:left w:val="none" w:sz="0" w:space="0" w:color="auto"/>
            <w:bottom w:val="none" w:sz="0" w:space="0" w:color="auto"/>
            <w:right w:val="none" w:sz="0" w:space="0" w:color="auto"/>
          </w:divBdr>
        </w:div>
        <w:div w:id="468519938">
          <w:marLeft w:val="0"/>
          <w:marRight w:val="0"/>
          <w:marTop w:val="0"/>
          <w:marBottom w:val="0"/>
          <w:divBdr>
            <w:top w:val="none" w:sz="0" w:space="0" w:color="auto"/>
            <w:left w:val="none" w:sz="0" w:space="0" w:color="auto"/>
            <w:bottom w:val="none" w:sz="0" w:space="0" w:color="auto"/>
            <w:right w:val="none" w:sz="0" w:space="0" w:color="auto"/>
          </w:divBdr>
        </w:div>
        <w:div w:id="468979364">
          <w:marLeft w:val="0"/>
          <w:marRight w:val="0"/>
          <w:marTop w:val="0"/>
          <w:marBottom w:val="0"/>
          <w:divBdr>
            <w:top w:val="none" w:sz="0" w:space="0" w:color="auto"/>
            <w:left w:val="none" w:sz="0" w:space="0" w:color="auto"/>
            <w:bottom w:val="none" w:sz="0" w:space="0" w:color="auto"/>
            <w:right w:val="none" w:sz="0" w:space="0" w:color="auto"/>
          </w:divBdr>
        </w:div>
        <w:div w:id="472253477">
          <w:marLeft w:val="0"/>
          <w:marRight w:val="0"/>
          <w:marTop w:val="0"/>
          <w:marBottom w:val="0"/>
          <w:divBdr>
            <w:top w:val="none" w:sz="0" w:space="0" w:color="auto"/>
            <w:left w:val="none" w:sz="0" w:space="0" w:color="auto"/>
            <w:bottom w:val="none" w:sz="0" w:space="0" w:color="auto"/>
            <w:right w:val="none" w:sz="0" w:space="0" w:color="auto"/>
          </w:divBdr>
        </w:div>
        <w:div w:id="476847603">
          <w:marLeft w:val="0"/>
          <w:marRight w:val="0"/>
          <w:marTop w:val="0"/>
          <w:marBottom w:val="0"/>
          <w:divBdr>
            <w:top w:val="none" w:sz="0" w:space="0" w:color="auto"/>
            <w:left w:val="none" w:sz="0" w:space="0" w:color="auto"/>
            <w:bottom w:val="none" w:sz="0" w:space="0" w:color="auto"/>
            <w:right w:val="none" w:sz="0" w:space="0" w:color="auto"/>
          </w:divBdr>
        </w:div>
        <w:div w:id="478159853">
          <w:marLeft w:val="0"/>
          <w:marRight w:val="0"/>
          <w:marTop w:val="0"/>
          <w:marBottom w:val="0"/>
          <w:divBdr>
            <w:top w:val="none" w:sz="0" w:space="0" w:color="auto"/>
            <w:left w:val="none" w:sz="0" w:space="0" w:color="auto"/>
            <w:bottom w:val="none" w:sz="0" w:space="0" w:color="auto"/>
            <w:right w:val="none" w:sz="0" w:space="0" w:color="auto"/>
          </w:divBdr>
        </w:div>
        <w:div w:id="480852664">
          <w:marLeft w:val="0"/>
          <w:marRight w:val="0"/>
          <w:marTop w:val="0"/>
          <w:marBottom w:val="0"/>
          <w:divBdr>
            <w:top w:val="none" w:sz="0" w:space="0" w:color="auto"/>
            <w:left w:val="none" w:sz="0" w:space="0" w:color="auto"/>
            <w:bottom w:val="none" w:sz="0" w:space="0" w:color="auto"/>
            <w:right w:val="none" w:sz="0" w:space="0" w:color="auto"/>
          </w:divBdr>
        </w:div>
        <w:div w:id="482501804">
          <w:marLeft w:val="0"/>
          <w:marRight w:val="0"/>
          <w:marTop w:val="0"/>
          <w:marBottom w:val="0"/>
          <w:divBdr>
            <w:top w:val="none" w:sz="0" w:space="0" w:color="auto"/>
            <w:left w:val="none" w:sz="0" w:space="0" w:color="auto"/>
            <w:bottom w:val="none" w:sz="0" w:space="0" w:color="auto"/>
            <w:right w:val="none" w:sz="0" w:space="0" w:color="auto"/>
          </w:divBdr>
        </w:div>
        <w:div w:id="485248633">
          <w:marLeft w:val="0"/>
          <w:marRight w:val="0"/>
          <w:marTop w:val="0"/>
          <w:marBottom w:val="0"/>
          <w:divBdr>
            <w:top w:val="none" w:sz="0" w:space="0" w:color="auto"/>
            <w:left w:val="none" w:sz="0" w:space="0" w:color="auto"/>
            <w:bottom w:val="none" w:sz="0" w:space="0" w:color="auto"/>
            <w:right w:val="none" w:sz="0" w:space="0" w:color="auto"/>
          </w:divBdr>
        </w:div>
        <w:div w:id="488596157">
          <w:marLeft w:val="0"/>
          <w:marRight w:val="0"/>
          <w:marTop w:val="0"/>
          <w:marBottom w:val="0"/>
          <w:divBdr>
            <w:top w:val="none" w:sz="0" w:space="0" w:color="auto"/>
            <w:left w:val="none" w:sz="0" w:space="0" w:color="auto"/>
            <w:bottom w:val="none" w:sz="0" w:space="0" w:color="auto"/>
            <w:right w:val="none" w:sz="0" w:space="0" w:color="auto"/>
          </w:divBdr>
        </w:div>
        <w:div w:id="489098253">
          <w:marLeft w:val="0"/>
          <w:marRight w:val="0"/>
          <w:marTop w:val="0"/>
          <w:marBottom w:val="0"/>
          <w:divBdr>
            <w:top w:val="none" w:sz="0" w:space="0" w:color="auto"/>
            <w:left w:val="none" w:sz="0" w:space="0" w:color="auto"/>
            <w:bottom w:val="none" w:sz="0" w:space="0" w:color="auto"/>
            <w:right w:val="none" w:sz="0" w:space="0" w:color="auto"/>
          </w:divBdr>
        </w:div>
        <w:div w:id="489715833">
          <w:marLeft w:val="0"/>
          <w:marRight w:val="0"/>
          <w:marTop w:val="0"/>
          <w:marBottom w:val="0"/>
          <w:divBdr>
            <w:top w:val="none" w:sz="0" w:space="0" w:color="auto"/>
            <w:left w:val="none" w:sz="0" w:space="0" w:color="auto"/>
            <w:bottom w:val="none" w:sz="0" w:space="0" w:color="auto"/>
            <w:right w:val="none" w:sz="0" w:space="0" w:color="auto"/>
          </w:divBdr>
        </w:div>
        <w:div w:id="489908613">
          <w:marLeft w:val="0"/>
          <w:marRight w:val="0"/>
          <w:marTop w:val="0"/>
          <w:marBottom w:val="0"/>
          <w:divBdr>
            <w:top w:val="none" w:sz="0" w:space="0" w:color="auto"/>
            <w:left w:val="none" w:sz="0" w:space="0" w:color="auto"/>
            <w:bottom w:val="none" w:sz="0" w:space="0" w:color="auto"/>
            <w:right w:val="none" w:sz="0" w:space="0" w:color="auto"/>
          </w:divBdr>
        </w:div>
        <w:div w:id="495926882">
          <w:marLeft w:val="0"/>
          <w:marRight w:val="0"/>
          <w:marTop w:val="0"/>
          <w:marBottom w:val="0"/>
          <w:divBdr>
            <w:top w:val="none" w:sz="0" w:space="0" w:color="auto"/>
            <w:left w:val="none" w:sz="0" w:space="0" w:color="auto"/>
            <w:bottom w:val="none" w:sz="0" w:space="0" w:color="auto"/>
            <w:right w:val="none" w:sz="0" w:space="0" w:color="auto"/>
          </w:divBdr>
        </w:div>
        <w:div w:id="501624350">
          <w:marLeft w:val="0"/>
          <w:marRight w:val="0"/>
          <w:marTop w:val="0"/>
          <w:marBottom w:val="0"/>
          <w:divBdr>
            <w:top w:val="none" w:sz="0" w:space="0" w:color="auto"/>
            <w:left w:val="none" w:sz="0" w:space="0" w:color="auto"/>
            <w:bottom w:val="none" w:sz="0" w:space="0" w:color="auto"/>
            <w:right w:val="none" w:sz="0" w:space="0" w:color="auto"/>
          </w:divBdr>
        </w:div>
        <w:div w:id="501894530">
          <w:marLeft w:val="0"/>
          <w:marRight w:val="0"/>
          <w:marTop w:val="0"/>
          <w:marBottom w:val="0"/>
          <w:divBdr>
            <w:top w:val="none" w:sz="0" w:space="0" w:color="auto"/>
            <w:left w:val="none" w:sz="0" w:space="0" w:color="auto"/>
            <w:bottom w:val="none" w:sz="0" w:space="0" w:color="auto"/>
            <w:right w:val="none" w:sz="0" w:space="0" w:color="auto"/>
          </w:divBdr>
        </w:div>
        <w:div w:id="503058746">
          <w:marLeft w:val="0"/>
          <w:marRight w:val="0"/>
          <w:marTop w:val="0"/>
          <w:marBottom w:val="0"/>
          <w:divBdr>
            <w:top w:val="none" w:sz="0" w:space="0" w:color="auto"/>
            <w:left w:val="none" w:sz="0" w:space="0" w:color="auto"/>
            <w:bottom w:val="none" w:sz="0" w:space="0" w:color="auto"/>
            <w:right w:val="none" w:sz="0" w:space="0" w:color="auto"/>
          </w:divBdr>
        </w:div>
        <w:div w:id="511185831">
          <w:marLeft w:val="0"/>
          <w:marRight w:val="0"/>
          <w:marTop w:val="0"/>
          <w:marBottom w:val="0"/>
          <w:divBdr>
            <w:top w:val="none" w:sz="0" w:space="0" w:color="auto"/>
            <w:left w:val="none" w:sz="0" w:space="0" w:color="auto"/>
            <w:bottom w:val="none" w:sz="0" w:space="0" w:color="auto"/>
            <w:right w:val="none" w:sz="0" w:space="0" w:color="auto"/>
          </w:divBdr>
        </w:div>
        <w:div w:id="515506562">
          <w:marLeft w:val="0"/>
          <w:marRight w:val="0"/>
          <w:marTop w:val="0"/>
          <w:marBottom w:val="0"/>
          <w:divBdr>
            <w:top w:val="none" w:sz="0" w:space="0" w:color="auto"/>
            <w:left w:val="none" w:sz="0" w:space="0" w:color="auto"/>
            <w:bottom w:val="none" w:sz="0" w:space="0" w:color="auto"/>
            <w:right w:val="none" w:sz="0" w:space="0" w:color="auto"/>
          </w:divBdr>
        </w:div>
        <w:div w:id="517350534">
          <w:marLeft w:val="0"/>
          <w:marRight w:val="0"/>
          <w:marTop w:val="0"/>
          <w:marBottom w:val="0"/>
          <w:divBdr>
            <w:top w:val="none" w:sz="0" w:space="0" w:color="auto"/>
            <w:left w:val="none" w:sz="0" w:space="0" w:color="auto"/>
            <w:bottom w:val="none" w:sz="0" w:space="0" w:color="auto"/>
            <w:right w:val="none" w:sz="0" w:space="0" w:color="auto"/>
          </w:divBdr>
        </w:div>
        <w:div w:id="521208500">
          <w:marLeft w:val="0"/>
          <w:marRight w:val="0"/>
          <w:marTop w:val="0"/>
          <w:marBottom w:val="0"/>
          <w:divBdr>
            <w:top w:val="none" w:sz="0" w:space="0" w:color="auto"/>
            <w:left w:val="none" w:sz="0" w:space="0" w:color="auto"/>
            <w:bottom w:val="none" w:sz="0" w:space="0" w:color="auto"/>
            <w:right w:val="none" w:sz="0" w:space="0" w:color="auto"/>
          </w:divBdr>
        </w:div>
        <w:div w:id="522062305">
          <w:marLeft w:val="0"/>
          <w:marRight w:val="0"/>
          <w:marTop w:val="0"/>
          <w:marBottom w:val="0"/>
          <w:divBdr>
            <w:top w:val="none" w:sz="0" w:space="0" w:color="auto"/>
            <w:left w:val="none" w:sz="0" w:space="0" w:color="auto"/>
            <w:bottom w:val="none" w:sz="0" w:space="0" w:color="auto"/>
            <w:right w:val="none" w:sz="0" w:space="0" w:color="auto"/>
          </w:divBdr>
        </w:div>
        <w:div w:id="523520287">
          <w:marLeft w:val="0"/>
          <w:marRight w:val="0"/>
          <w:marTop w:val="0"/>
          <w:marBottom w:val="0"/>
          <w:divBdr>
            <w:top w:val="none" w:sz="0" w:space="0" w:color="auto"/>
            <w:left w:val="none" w:sz="0" w:space="0" w:color="auto"/>
            <w:bottom w:val="none" w:sz="0" w:space="0" w:color="auto"/>
            <w:right w:val="none" w:sz="0" w:space="0" w:color="auto"/>
          </w:divBdr>
        </w:div>
        <w:div w:id="528300185">
          <w:marLeft w:val="0"/>
          <w:marRight w:val="0"/>
          <w:marTop w:val="0"/>
          <w:marBottom w:val="0"/>
          <w:divBdr>
            <w:top w:val="none" w:sz="0" w:space="0" w:color="auto"/>
            <w:left w:val="none" w:sz="0" w:space="0" w:color="auto"/>
            <w:bottom w:val="none" w:sz="0" w:space="0" w:color="auto"/>
            <w:right w:val="none" w:sz="0" w:space="0" w:color="auto"/>
          </w:divBdr>
        </w:div>
        <w:div w:id="528952170">
          <w:marLeft w:val="0"/>
          <w:marRight w:val="0"/>
          <w:marTop w:val="0"/>
          <w:marBottom w:val="0"/>
          <w:divBdr>
            <w:top w:val="none" w:sz="0" w:space="0" w:color="auto"/>
            <w:left w:val="none" w:sz="0" w:space="0" w:color="auto"/>
            <w:bottom w:val="none" w:sz="0" w:space="0" w:color="auto"/>
            <w:right w:val="none" w:sz="0" w:space="0" w:color="auto"/>
          </w:divBdr>
        </w:div>
        <w:div w:id="530991404">
          <w:marLeft w:val="0"/>
          <w:marRight w:val="0"/>
          <w:marTop w:val="0"/>
          <w:marBottom w:val="0"/>
          <w:divBdr>
            <w:top w:val="none" w:sz="0" w:space="0" w:color="auto"/>
            <w:left w:val="none" w:sz="0" w:space="0" w:color="auto"/>
            <w:bottom w:val="none" w:sz="0" w:space="0" w:color="auto"/>
            <w:right w:val="none" w:sz="0" w:space="0" w:color="auto"/>
          </w:divBdr>
        </w:div>
        <w:div w:id="533541821">
          <w:marLeft w:val="0"/>
          <w:marRight w:val="0"/>
          <w:marTop w:val="0"/>
          <w:marBottom w:val="0"/>
          <w:divBdr>
            <w:top w:val="none" w:sz="0" w:space="0" w:color="auto"/>
            <w:left w:val="none" w:sz="0" w:space="0" w:color="auto"/>
            <w:bottom w:val="none" w:sz="0" w:space="0" w:color="auto"/>
            <w:right w:val="none" w:sz="0" w:space="0" w:color="auto"/>
          </w:divBdr>
        </w:div>
        <w:div w:id="534583608">
          <w:marLeft w:val="0"/>
          <w:marRight w:val="0"/>
          <w:marTop w:val="0"/>
          <w:marBottom w:val="0"/>
          <w:divBdr>
            <w:top w:val="none" w:sz="0" w:space="0" w:color="auto"/>
            <w:left w:val="none" w:sz="0" w:space="0" w:color="auto"/>
            <w:bottom w:val="none" w:sz="0" w:space="0" w:color="auto"/>
            <w:right w:val="none" w:sz="0" w:space="0" w:color="auto"/>
          </w:divBdr>
        </w:div>
        <w:div w:id="536629582">
          <w:marLeft w:val="0"/>
          <w:marRight w:val="0"/>
          <w:marTop w:val="0"/>
          <w:marBottom w:val="0"/>
          <w:divBdr>
            <w:top w:val="none" w:sz="0" w:space="0" w:color="auto"/>
            <w:left w:val="none" w:sz="0" w:space="0" w:color="auto"/>
            <w:bottom w:val="none" w:sz="0" w:space="0" w:color="auto"/>
            <w:right w:val="none" w:sz="0" w:space="0" w:color="auto"/>
          </w:divBdr>
        </w:div>
        <w:div w:id="538473507">
          <w:marLeft w:val="0"/>
          <w:marRight w:val="0"/>
          <w:marTop w:val="0"/>
          <w:marBottom w:val="0"/>
          <w:divBdr>
            <w:top w:val="none" w:sz="0" w:space="0" w:color="auto"/>
            <w:left w:val="none" w:sz="0" w:space="0" w:color="auto"/>
            <w:bottom w:val="none" w:sz="0" w:space="0" w:color="auto"/>
            <w:right w:val="none" w:sz="0" w:space="0" w:color="auto"/>
          </w:divBdr>
        </w:div>
        <w:div w:id="539710067">
          <w:marLeft w:val="0"/>
          <w:marRight w:val="0"/>
          <w:marTop w:val="0"/>
          <w:marBottom w:val="0"/>
          <w:divBdr>
            <w:top w:val="none" w:sz="0" w:space="0" w:color="auto"/>
            <w:left w:val="none" w:sz="0" w:space="0" w:color="auto"/>
            <w:bottom w:val="none" w:sz="0" w:space="0" w:color="auto"/>
            <w:right w:val="none" w:sz="0" w:space="0" w:color="auto"/>
          </w:divBdr>
        </w:div>
        <w:div w:id="544216243">
          <w:marLeft w:val="0"/>
          <w:marRight w:val="0"/>
          <w:marTop w:val="0"/>
          <w:marBottom w:val="0"/>
          <w:divBdr>
            <w:top w:val="none" w:sz="0" w:space="0" w:color="auto"/>
            <w:left w:val="none" w:sz="0" w:space="0" w:color="auto"/>
            <w:bottom w:val="none" w:sz="0" w:space="0" w:color="auto"/>
            <w:right w:val="none" w:sz="0" w:space="0" w:color="auto"/>
          </w:divBdr>
        </w:div>
        <w:div w:id="548733300">
          <w:marLeft w:val="0"/>
          <w:marRight w:val="0"/>
          <w:marTop w:val="0"/>
          <w:marBottom w:val="0"/>
          <w:divBdr>
            <w:top w:val="none" w:sz="0" w:space="0" w:color="auto"/>
            <w:left w:val="none" w:sz="0" w:space="0" w:color="auto"/>
            <w:bottom w:val="none" w:sz="0" w:space="0" w:color="auto"/>
            <w:right w:val="none" w:sz="0" w:space="0" w:color="auto"/>
          </w:divBdr>
        </w:div>
        <w:div w:id="548807757">
          <w:marLeft w:val="0"/>
          <w:marRight w:val="0"/>
          <w:marTop w:val="0"/>
          <w:marBottom w:val="0"/>
          <w:divBdr>
            <w:top w:val="none" w:sz="0" w:space="0" w:color="auto"/>
            <w:left w:val="none" w:sz="0" w:space="0" w:color="auto"/>
            <w:bottom w:val="none" w:sz="0" w:space="0" w:color="auto"/>
            <w:right w:val="none" w:sz="0" w:space="0" w:color="auto"/>
          </w:divBdr>
        </w:div>
        <w:div w:id="550920995">
          <w:marLeft w:val="0"/>
          <w:marRight w:val="0"/>
          <w:marTop w:val="0"/>
          <w:marBottom w:val="0"/>
          <w:divBdr>
            <w:top w:val="none" w:sz="0" w:space="0" w:color="auto"/>
            <w:left w:val="none" w:sz="0" w:space="0" w:color="auto"/>
            <w:bottom w:val="none" w:sz="0" w:space="0" w:color="auto"/>
            <w:right w:val="none" w:sz="0" w:space="0" w:color="auto"/>
          </w:divBdr>
        </w:div>
        <w:div w:id="552928382">
          <w:marLeft w:val="0"/>
          <w:marRight w:val="0"/>
          <w:marTop w:val="0"/>
          <w:marBottom w:val="0"/>
          <w:divBdr>
            <w:top w:val="none" w:sz="0" w:space="0" w:color="auto"/>
            <w:left w:val="none" w:sz="0" w:space="0" w:color="auto"/>
            <w:bottom w:val="none" w:sz="0" w:space="0" w:color="auto"/>
            <w:right w:val="none" w:sz="0" w:space="0" w:color="auto"/>
          </w:divBdr>
        </w:div>
        <w:div w:id="554901240">
          <w:marLeft w:val="0"/>
          <w:marRight w:val="0"/>
          <w:marTop w:val="0"/>
          <w:marBottom w:val="0"/>
          <w:divBdr>
            <w:top w:val="none" w:sz="0" w:space="0" w:color="auto"/>
            <w:left w:val="none" w:sz="0" w:space="0" w:color="auto"/>
            <w:bottom w:val="none" w:sz="0" w:space="0" w:color="auto"/>
            <w:right w:val="none" w:sz="0" w:space="0" w:color="auto"/>
          </w:divBdr>
        </w:div>
        <w:div w:id="557403721">
          <w:marLeft w:val="0"/>
          <w:marRight w:val="0"/>
          <w:marTop w:val="0"/>
          <w:marBottom w:val="0"/>
          <w:divBdr>
            <w:top w:val="none" w:sz="0" w:space="0" w:color="auto"/>
            <w:left w:val="none" w:sz="0" w:space="0" w:color="auto"/>
            <w:bottom w:val="none" w:sz="0" w:space="0" w:color="auto"/>
            <w:right w:val="none" w:sz="0" w:space="0" w:color="auto"/>
          </w:divBdr>
        </w:div>
        <w:div w:id="562911606">
          <w:marLeft w:val="0"/>
          <w:marRight w:val="0"/>
          <w:marTop w:val="0"/>
          <w:marBottom w:val="0"/>
          <w:divBdr>
            <w:top w:val="none" w:sz="0" w:space="0" w:color="auto"/>
            <w:left w:val="none" w:sz="0" w:space="0" w:color="auto"/>
            <w:bottom w:val="none" w:sz="0" w:space="0" w:color="auto"/>
            <w:right w:val="none" w:sz="0" w:space="0" w:color="auto"/>
          </w:divBdr>
        </w:div>
        <w:div w:id="565843838">
          <w:marLeft w:val="0"/>
          <w:marRight w:val="0"/>
          <w:marTop w:val="0"/>
          <w:marBottom w:val="0"/>
          <w:divBdr>
            <w:top w:val="none" w:sz="0" w:space="0" w:color="auto"/>
            <w:left w:val="none" w:sz="0" w:space="0" w:color="auto"/>
            <w:bottom w:val="none" w:sz="0" w:space="0" w:color="auto"/>
            <w:right w:val="none" w:sz="0" w:space="0" w:color="auto"/>
          </w:divBdr>
        </w:div>
        <w:div w:id="569383642">
          <w:marLeft w:val="0"/>
          <w:marRight w:val="0"/>
          <w:marTop w:val="0"/>
          <w:marBottom w:val="0"/>
          <w:divBdr>
            <w:top w:val="none" w:sz="0" w:space="0" w:color="auto"/>
            <w:left w:val="none" w:sz="0" w:space="0" w:color="auto"/>
            <w:bottom w:val="none" w:sz="0" w:space="0" w:color="auto"/>
            <w:right w:val="none" w:sz="0" w:space="0" w:color="auto"/>
          </w:divBdr>
        </w:div>
        <w:div w:id="570118385">
          <w:marLeft w:val="0"/>
          <w:marRight w:val="0"/>
          <w:marTop w:val="0"/>
          <w:marBottom w:val="0"/>
          <w:divBdr>
            <w:top w:val="none" w:sz="0" w:space="0" w:color="auto"/>
            <w:left w:val="none" w:sz="0" w:space="0" w:color="auto"/>
            <w:bottom w:val="none" w:sz="0" w:space="0" w:color="auto"/>
            <w:right w:val="none" w:sz="0" w:space="0" w:color="auto"/>
          </w:divBdr>
        </w:div>
        <w:div w:id="572592276">
          <w:marLeft w:val="0"/>
          <w:marRight w:val="0"/>
          <w:marTop w:val="0"/>
          <w:marBottom w:val="0"/>
          <w:divBdr>
            <w:top w:val="none" w:sz="0" w:space="0" w:color="auto"/>
            <w:left w:val="none" w:sz="0" w:space="0" w:color="auto"/>
            <w:bottom w:val="none" w:sz="0" w:space="0" w:color="auto"/>
            <w:right w:val="none" w:sz="0" w:space="0" w:color="auto"/>
          </w:divBdr>
        </w:div>
        <w:div w:id="584803851">
          <w:marLeft w:val="0"/>
          <w:marRight w:val="0"/>
          <w:marTop w:val="0"/>
          <w:marBottom w:val="0"/>
          <w:divBdr>
            <w:top w:val="none" w:sz="0" w:space="0" w:color="auto"/>
            <w:left w:val="none" w:sz="0" w:space="0" w:color="auto"/>
            <w:bottom w:val="none" w:sz="0" w:space="0" w:color="auto"/>
            <w:right w:val="none" w:sz="0" w:space="0" w:color="auto"/>
          </w:divBdr>
        </w:div>
        <w:div w:id="587078187">
          <w:marLeft w:val="0"/>
          <w:marRight w:val="0"/>
          <w:marTop w:val="0"/>
          <w:marBottom w:val="0"/>
          <w:divBdr>
            <w:top w:val="none" w:sz="0" w:space="0" w:color="auto"/>
            <w:left w:val="none" w:sz="0" w:space="0" w:color="auto"/>
            <w:bottom w:val="none" w:sz="0" w:space="0" w:color="auto"/>
            <w:right w:val="none" w:sz="0" w:space="0" w:color="auto"/>
          </w:divBdr>
        </w:div>
        <w:div w:id="587538373">
          <w:marLeft w:val="0"/>
          <w:marRight w:val="0"/>
          <w:marTop w:val="0"/>
          <w:marBottom w:val="0"/>
          <w:divBdr>
            <w:top w:val="none" w:sz="0" w:space="0" w:color="auto"/>
            <w:left w:val="none" w:sz="0" w:space="0" w:color="auto"/>
            <w:bottom w:val="none" w:sz="0" w:space="0" w:color="auto"/>
            <w:right w:val="none" w:sz="0" w:space="0" w:color="auto"/>
          </w:divBdr>
        </w:div>
        <w:div w:id="588584956">
          <w:marLeft w:val="0"/>
          <w:marRight w:val="0"/>
          <w:marTop w:val="0"/>
          <w:marBottom w:val="0"/>
          <w:divBdr>
            <w:top w:val="none" w:sz="0" w:space="0" w:color="auto"/>
            <w:left w:val="none" w:sz="0" w:space="0" w:color="auto"/>
            <w:bottom w:val="none" w:sz="0" w:space="0" w:color="auto"/>
            <w:right w:val="none" w:sz="0" w:space="0" w:color="auto"/>
          </w:divBdr>
        </w:div>
        <w:div w:id="591207800">
          <w:marLeft w:val="0"/>
          <w:marRight w:val="0"/>
          <w:marTop w:val="0"/>
          <w:marBottom w:val="0"/>
          <w:divBdr>
            <w:top w:val="none" w:sz="0" w:space="0" w:color="auto"/>
            <w:left w:val="none" w:sz="0" w:space="0" w:color="auto"/>
            <w:bottom w:val="none" w:sz="0" w:space="0" w:color="auto"/>
            <w:right w:val="none" w:sz="0" w:space="0" w:color="auto"/>
          </w:divBdr>
        </w:div>
        <w:div w:id="594486416">
          <w:marLeft w:val="0"/>
          <w:marRight w:val="0"/>
          <w:marTop w:val="0"/>
          <w:marBottom w:val="0"/>
          <w:divBdr>
            <w:top w:val="none" w:sz="0" w:space="0" w:color="auto"/>
            <w:left w:val="none" w:sz="0" w:space="0" w:color="auto"/>
            <w:bottom w:val="none" w:sz="0" w:space="0" w:color="auto"/>
            <w:right w:val="none" w:sz="0" w:space="0" w:color="auto"/>
          </w:divBdr>
        </w:div>
        <w:div w:id="598608488">
          <w:marLeft w:val="0"/>
          <w:marRight w:val="0"/>
          <w:marTop w:val="0"/>
          <w:marBottom w:val="0"/>
          <w:divBdr>
            <w:top w:val="none" w:sz="0" w:space="0" w:color="auto"/>
            <w:left w:val="none" w:sz="0" w:space="0" w:color="auto"/>
            <w:bottom w:val="none" w:sz="0" w:space="0" w:color="auto"/>
            <w:right w:val="none" w:sz="0" w:space="0" w:color="auto"/>
          </w:divBdr>
        </w:div>
        <w:div w:id="606158682">
          <w:marLeft w:val="0"/>
          <w:marRight w:val="0"/>
          <w:marTop w:val="0"/>
          <w:marBottom w:val="0"/>
          <w:divBdr>
            <w:top w:val="none" w:sz="0" w:space="0" w:color="auto"/>
            <w:left w:val="none" w:sz="0" w:space="0" w:color="auto"/>
            <w:bottom w:val="none" w:sz="0" w:space="0" w:color="auto"/>
            <w:right w:val="none" w:sz="0" w:space="0" w:color="auto"/>
          </w:divBdr>
        </w:div>
        <w:div w:id="606960874">
          <w:marLeft w:val="0"/>
          <w:marRight w:val="0"/>
          <w:marTop w:val="0"/>
          <w:marBottom w:val="0"/>
          <w:divBdr>
            <w:top w:val="none" w:sz="0" w:space="0" w:color="auto"/>
            <w:left w:val="none" w:sz="0" w:space="0" w:color="auto"/>
            <w:bottom w:val="none" w:sz="0" w:space="0" w:color="auto"/>
            <w:right w:val="none" w:sz="0" w:space="0" w:color="auto"/>
          </w:divBdr>
        </w:div>
        <w:div w:id="612054432">
          <w:marLeft w:val="0"/>
          <w:marRight w:val="0"/>
          <w:marTop w:val="0"/>
          <w:marBottom w:val="0"/>
          <w:divBdr>
            <w:top w:val="none" w:sz="0" w:space="0" w:color="auto"/>
            <w:left w:val="none" w:sz="0" w:space="0" w:color="auto"/>
            <w:bottom w:val="none" w:sz="0" w:space="0" w:color="auto"/>
            <w:right w:val="none" w:sz="0" w:space="0" w:color="auto"/>
          </w:divBdr>
        </w:div>
        <w:div w:id="612589835">
          <w:marLeft w:val="0"/>
          <w:marRight w:val="0"/>
          <w:marTop w:val="0"/>
          <w:marBottom w:val="0"/>
          <w:divBdr>
            <w:top w:val="none" w:sz="0" w:space="0" w:color="auto"/>
            <w:left w:val="none" w:sz="0" w:space="0" w:color="auto"/>
            <w:bottom w:val="none" w:sz="0" w:space="0" w:color="auto"/>
            <w:right w:val="none" w:sz="0" w:space="0" w:color="auto"/>
          </w:divBdr>
        </w:div>
        <w:div w:id="613287968">
          <w:marLeft w:val="0"/>
          <w:marRight w:val="0"/>
          <w:marTop w:val="0"/>
          <w:marBottom w:val="0"/>
          <w:divBdr>
            <w:top w:val="none" w:sz="0" w:space="0" w:color="auto"/>
            <w:left w:val="none" w:sz="0" w:space="0" w:color="auto"/>
            <w:bottom w:val="none" w:sz="0" w:space="0" w:color="auto"/>
            <w:right w:val="none" w:sz="0" w:space="0" w:color="auto"/>
          </w:divBdr>
        </w:div>
        <w:div w:id="614017381">
          <w:marLeft w:val="0"/>
          <w:marRight w:val="0"/>
          <w:marTop w:val="0"/>
          <w:marBottom w:val="0"/>
          <w:divBdr>
            <w:top w:val="none" w:sz="0" w:space="0" w:color="auto"/>
            <w:left w:val="none" w:sz="0" w:space="0" w:color="auto"/>
            <w:bottom w:val="none" w:sz="0" w:space="0" w:color="auto"/>
            <w:right w:val="none" w:sz="0" w:space="0" w:color="auto"/>
          </w:divBdr>
        </w:div>
        <w:div w:id="614019195">
          <w:marLeft w:val="0"/>
          <w:marRight w:val="0"/>
          <w:marTop w:val="0"/>
          <w:marBottom w:val="0"/>
          <w:divBdr>
            <w:top w:val="none" w:sz="0" w:space="0" w:color="auto"/>
            <w:left w:val="none" w:sz="0" w:space="0" w:color="auto"/>
            <w:bottom w:val="none" w:sz="0" w:space="0" w:color="auto"/>
            <w:right w:val="none" w:sz="0" w:space="0" w:color="auto"/>
          </w:divBdr>
        </w:div>
        <w:div w:id="614561498">
          <w:marLeft w:val="0"/>
          <w:marRight w:val="0"/>
          <w:marTop w:val="0"/>
          <w:marBottom w:val="0"/>
          <w:divBdr>
            <w:top w:val="none" w:sz="0" w:space="0" w:color="auto"/>
            <w:left w:val="none" w:sz="0" w:space="0" w:color="auto"/>
            <w:bottom w:val="none" w:sz="0" w:space="0" w:color="auto"/>
            <w:right w:val="none" w:sz="0" w:space="0" w:color="auto"/>
          </w:divBdr>
        </w:div>
        <w:div w:id="624195546">
          <w:marLeft w:val="0"/>
          <w:marRight w:val="0"/>
          <w:marTop w:val="0"/>
          <w:marBottom w:val="0"/>
          <w:divBdr>
            <w:top w:val="none" w:sz="0" w:space="0" w:color="auto"/>
            <w:left w:val="none" w:sz="0" w:space="0" w:color="auto"/>
            <w:bottom w:val="none" w:sz="0" w:space="0" w:color="auto"/>
            <w:right w:val="none" w:sz="0" w:space="0" w:color="auto"/>
          </w:divBdr>
        </w:div>
        <w:div w:id="626280222">
          <w:marLeft w:val="0"/>
          <w:marRight w:val="0"/>
          <w:marTop w:val="0"/>
          <w:marBottom w:val="0"/>
          <w:divBdr>
            <w:top w:val="none" w:sz="0" w:space="0" w:color="auto"/>
            <w:left w:val="none" w:sz="0" w:space="0" w:color="auto"/>
            <w:bottom w:val="none" w:sz="0" w:space="0" w:color="auto"/>
            <w:right w:val="none" w:sz="0" w:space="0" w:color="auto"/>
          </w:divBdr>
        </w:div>
        <w:div w:id="632249939">
          <w:marLeft w:val="0"/>
          <w:marRight w:val="0"/>
          <w:marTop w:val="0"/>
          <w:marBottom w:val="0"/>
          <w:divBdr>
            <w:top w:val="none" w:sz="0" w:space="0" w:color="auto"/>
            <w:left w:val="none" w:sz="0" w:space="0" w:color="auto"/>
            <w:bottom w:val="none" w:sz="0" w:space="0" w:color="auto"/>
            <w:right w:val="none" w:sz="0" w:space="0" w:color="auto"/>
          </w:divBdr>
        </w:div>
        <w:div w:id="634527191">
          <w:marLeft w:val="0"/>
          <w:marRight w:val="0"/>
          <w:marTop w:val="0"/>
          <w:marBottom w:val="0"/>
          <w:divBdr>
            <w:top w:val="none" w:sz="0" w:space="0" w:color="auto"/>
            <w:left w:val="none" w:sz="0" w:space="0" w:color="auto"/>
            <w:bottom w:val="none" w:sz="0" w:space="0" w:color="auto"/>
            <w:right w:val="none" w:sz="0" w:space="0" w:color="auto"/>
          </w:divBdr>
        </w:div>
        <w:div w:id="636764157">
          <w:marLeft w:val="0"/>
          <w:marRight w:val="0"/>
          <w:marTop w:val="0"/>
          <w:marBottom w:val="0"/>
          <w:divBdr>
            <w:top w:val="none" w:sz="0" w:space="0" w:color="auto"/>
            <w:left w:val="none" w:sz="0" w:space="0" w:color="auto"/>
            <w:bottom w:val="none" w:sz="0" w:space="0" w:color="auto"/>
            <w:right w:val="none" w:sz="0" w:space="0" w:color="auto"/>
          </w:divBdr>
        </w:div>
        <w:div w:id="640767673">
          <w:marLeft w:val="0"/>
          <w:marRight w:val="0"/>
          <w:marTop w:val="0"/>
          <w:marBottom w:val="0"/>
          <w:divBdr>
            <w:top w:val="none" w:sz="0" w:space="0" w:color="auto"/>
            <w:left w:val="none" w:sz="0" w:space="0" w:color="auto"/>
            <w:bottom w:val="none" w:sz="0" w:space="0" w:color="auto"/>
            <w:right w:val="none" w:sz="0" w:space="0" w:color="auto"/>
          </w:divBdr>
        </w:div>
        <w:div w:id="643510781">
          <w:marLeft w:val="0"/>
          <w:marRight w:val="0"/>
          <w:marTop w:val="0"/>
          <w:marBottom w:val="0"/>
          <w:divBdr>
            <w:top w:val="none" w:sz="0" w:space="0" w:color="auto"/>
            <w:left w:val="none" w:sz="0" w:space="0" w:color="auto"/>
            <w:bottom w:val="none" w:sz="0" w:space="0" w:color="auto"/>
            <w:right w:val="none" w:sz="0" w:space="0" w:color="auto"/>
          </w:divBdr>
        </w:div>
        <w:div w:id="645744725">
          <w:marLeft w:val="0"/>
          <w:marRight w:val="0"/>
          <w:marTop w:val="0"/>
          <w:marBottom w:val="0"/>
          <w:divBdr>
            <w:top w:val="none" w:sz="0" w:space="0" w:color="auto"/>
            <w:left w:val="none" w:sz="0" w:space="0" w:color="auto"/>
            <w:bottom w:val="none" w:sz="0" w:space="0" w:color="auto"/>
            <w:right w:val="none" w:sz="0" w:space="0" w:color="auto"/>
          </w:divBdr>
        </w:div>
        <w:div w:id="655181340">
          <w:marLeft w:val="0"/>
          <w:marRight w:val="0"/>
          <w:marTop w:val="0"/>
          <w:marBottom w:val="0"/>
          <w:divBdr>
            <w:top w:val="none" w:sz="0" w:space="0" w:color="auto"/>
            <w:left w:val="none" w:sz="0" w:space="0" w:color="auto"/>
            <w:bottom w:val="none" w:sz="0" w:space="0" w:color="auto"/>
            <w:right w:val="none" w:sz="0" w:space="0" w:color="auto"/>
          </w:divBdr>
        </w:div>
        <w:div w:id="665329862">
          <w:marLeft w:val="0"/>
          <w:marRight w:val="0"/>
          <w:marTop w:val="0"/>
          <w:marBottom w:val="0"/>
          <w:divBdr>
            <w:top w:val="none" w:sz="0" w:space="0" w:color="auto"/>
            <w:left w:val="none" w:sz="0" w:space="0" w:color="auto"/>
            <w:bottom w:val="none" w:sz="0" w:space="0" w:color="auto"/>
            <w:right w:val="none" w:sz="0" w:space="0" w:color="auto"/>
          </w:divBdr>
        </w:div>
        <w:div w:id="665864179">
          <w:marLeft w:val="0"/>
          <w:marRight w:val="0"/>
          <w:marTop w:val="0"/>
          <w:marBottom w:val="0"/>
          <w:divBdr>
            <w:top w:val="none" w:sz="0" w:space="0" w:color="auto"/>
            <w:left w:val="none" w:sz="0" w:space="0" w:color="auto"/>
            <w:bottom w:val="none" w:sz="0" w:space="0" w:color="auto"/>
            <w:right w:val="none" w:sz="0" w:space="0" w:color="auto"/>
          </w:divBdr>
        </w:div>
        <w:div w:id="667294998">
          <w:marLeft w:val="0"/>
          <w:marRight w:val="0"/>
          <w:marTop w:val="0"/>
          <w:marBottom w:val="0"/>
          <w:divBdr>
            <w:top w:val="none" w:sz="0" w:space="0" w:color="auto"/>
            <w:left w:val="none" w:sz="0" w:space="0" w:color="auto"/>
            <w:bottom w:val="none" w:sz="0" w:space="0" w:color="auto"/>
            <w:right w:val="none" w:sz="0" w:space="0" w:color="auto"/>
          </w:divBdr>
        </w:div>
        <w:div w:id="668676619">
          <w:marLeft w:val="0"/>
          <w:marRight w:val="0"/>
          <w:marTop w:val="0"/>
          <w:marBottom w:val="0"/>
          <w:divBdr>
            <w:top w:val="none" w:sz="0" w:space="0" w:color="auto"/>
            <w:left w:val="none" w:sz="0" w:space="0" w:color="auto"/>
            <w:bottom w:val="none" w:sz="0" w:space="0" w:color="auto"/>
            <w:right w:val="none" w:sz="0" w:space="0" w:color="auto"/>
          </w:divBdr>
        </w:div>
        <w:div w:id="668823788">
          <w:marLeft w:val="0"/>
          <w:marRight w:val="0"/>
          <w:marTop w:val="0"/>
          <w:marBottom w:val="0"/>
          <w:divBdr>
            <w:top w:val="none" w:sz="0" w:space="0" w:color="auto"/>
            <w:left w:val="none" w:sz="0" w:space="0" w:color="auto"/>
            <w:bottom w:val="none" w:sz="0" w:space="0" w:color="auto"/>
            <w:right w:val="none" w:sz="0" w:space="0" w:color="auto"/>
          </w:divBdr>
        </w:div>
        <w:div w:id="670762467">
          <w:marLeft w:val="0"/>
          <w:marRight w:val="0"/>
          <w:marTop w:val="0"/>
          <w:marBottom w:val="0"/>
          <w:divBdr>
            <w:top w:val="none" w:sz="0" w:space="0" w:color="auto"/>
            <w:left w:val="none" w:sz="0" w:space="0" w:color="auto"/>
            <w:bottom w:val="none" w:sz="0" w:space="0" w:color="auto"/>
            <w:right w:val="none" w:sz="0" w:space="0" w:color="auto"/>
          </w:divBdr>
        </w:div>
        <w:div w:id="671182889">
          <w:marLeft w:val="0"/>
          <w:marRight w:val="0"/>
          <w:marTop w:val="0"/>
          <w:marBottom w:val="0"/>
          <w:divBdr>
            <w:top w:val="none" w:sz="0" w:space="0" w:color="auto"/>
            <w:left w:val="none" w:sz="0" w:space="0" w:color="auto"/>
            <w:bottom w:val="none" w:sz="0" w:space="0" w:color="auto"/>
            <w:right w:val="none" w:sz="0" w:space="0" w:color="auto"/>
          </w:divBdr>
        </w:div>
        <w:div w:id="673997912">
          <w:marLeft w:val="0"/>
          <w:marRight w:val="0"/>
          <w:marTop w:val="0"/>
          <w:marBottom w:val="0"/>
          <w:divBdr>
            <w:top w:val="none" w:sz="0" w:space="0" w:color="auto"/>
            <w:left w:val="none" w:sz="0" w:space="0" w:color="auto"/>
            <w:bottom w:val="none" w:sz="0" w:space="0" w:color="auto"/>
            <w:right w:val="none" w:sz="0" w:space="0" w:color="auto"/>
          </w:divBdr>
        </w:div>
        <w:div w:id="681706463">
          <w:marLeft w:val="0"/>
          <w:marRight w:val="0"/>
          <w:marTop w:val="0"/>
          <w:marBottom w:val="0"/>
          <w:divBdr>
            <w:top w:val="none" w:sz="0" w:space="0" w:color="auto"/>
            <w:left w:val="none" w:sz="0" w:space="0" w:color="auto"/>
            <w:bottom w:val="none" w:sz="0" w:space="0" w:color="auto"/>
            <w:right w:val="none" w:sz="0" w:space="0" w:color="auto"/>
          </w:divBdr>
        </w:div>
        <w:div w:id="682128320">
          <w:marLeft w:val="0"/>
          <w:marRight w:val="0"/>
          <w:marTop w:val="0"/>
          <w:marBottom w:val="0"/>
          <w:divBdr>
            <w:top w:val="none" w:sz="0" w:space="0" w:color="auto"/>
            <w:left w:val="none" w:sz="0" w:space="0" w:color="auto"/>
            <w:bottom w:val="none" w:sz="0" w:space="0" w:color="auto"/>
            <w:right w:val="none" w:sz="0" w:space="0" w:color="auto"/>
          </w:divBdr>
        </w:div>
        <w:div w:id="682438429">
          <w:marLeft w:val="0"/>
          <w:marRight w:val="0"/>
          <w:marTop w:val="0"/>
          <w:marBottom w:val="0"/>
          <w:divBdr>
            <w:top w:val="none" w:sz="0" w:space="0" w:color="auto"/>
            <w:left w:val="none" w:sz="0" w:space="0" w:color="auto"/>
            <w:bottom w:val="none" w:sz="0" w:space="0" w:color="auto"/>
            <w:right w:val="none" w:sz="0" w:space="0" w:color="auto"/>
          </w:divBdr>
        </w:div>
        <w:div w:id="685520252">
          <w:marLeft w:val="0"/>
          <w:marRight w:val="0"/>
          <w:marTop w:val="0"/>
          <w:marBottom w:val="0"/>
          <w:divBdr>
            <w:top w:val="none" w:sz="0" w:space="0" w:color="auto"/>
            <w:left w:val="none" w:sz="0" w:space="0" w:color="auto"/>
            <w:bottom w:val="none" w:sz="0" w:space="0" w:color="auto"/>
            <w:right w:val="none" w:sz="0" w:space="0" w:color="auto"/>
          </w:divBdr>
        </w:div>
        <w:div w:id="685785771">
          <w:marLeft w:val="0"/>
          <w:marRight w:val="0"/>
          <w:marTop w:val="0"/>
          <w:marBottom w:val="0"/>
          <w:divBdr>
            <w:top w:val="none" w:sz="0" w:space="0" w:color="auto"/>
            <w:left w:val="none" w:sz="0" w:space="0" w:color="auto"/>
            <w:bottom w:val="none" w:sz="0" w:space="0" w:color="auto"/>
            <w:right w:val="none" w:sz="0" w:space="0" w:color="auto"/>
          </w:divBdr>
        </w:div>
        <w:div w:id="686635638">
          <w:marLeft w:val="0"/>
          <w:marRight w:val="0"/>
          <w:marTop w:val="0"/>
          <w:marBottom w:val="0"/>
          <w:divBdr>
            <w:top w:val="none" w:sz="0" w:space="0" w:color="auto"/>
            <w:left w:val="none" w:sz="0" w:space="0" w:color="auto"/>
            <w:bottom w:val="none" w:sz="0" w:space="0" w:color="auto"/>
            <w:right w:val="none" w:sz="0" w:space="0" w:color="auto"/>
          </w:divBdr>
        </w:div>
        <w:div w:id="687829197">
          <w:marLeft w:val="0"/>
          <w:marRight w:val="0"/>
          <w:marTop w:val="0"/>
          <w:marBottom w:val="0"/>
          <w:divBdr>
            <w:top w:val="none" w:sz="0" w:space="0" w:color="auto"/>
            <w:left w:val="none" w:sz="0" w:space="0" w:color="auto"/>
            <w:bottom w:val="none" w:sz="0" w:space="0" w:color="auto"/>
            <w:right w:val="none" w:sz="0" w:space="0" w:color="auto"/>
          </w:divBdr>
        </w:div>
        <w:div w:id="690912293">
          <w:marLeft w:val="0"/>
          <w:marRight w:val="0"/>
          <w:marTop w:val="0"/>
          <w:marBottom w:val="0"/>
          <w:divBdr>
            <w:top w:val="none" w:sz="0" w:space="0" w:color="auto"/>
            <w:left w:val="none" w:sz="0" w:space="0" w:color="auto"/>
            <w:bottom w:val="none" w:sz="0" w:space="0" w:color="auto"/>
            <w:right w:val="none" w:sz="0" w:space="0" w:color="auto"/>
          </w:divBdr>
        </w:div>
        <w:div w:id="694959148">
          <w:marLeft w:val="0"/>
          <w:marRight w:val="0"/>
          <w:marTop w:val="0"/>
          <w:marBottom w:val="0"/>
          <w:divBdr>
            <w:top w:val="none" w:sz="0" w:space="0" w:color="auto"/>
            <w:left w:val="none" w:sz="0" w:space="0" w:color="auto"/>
            <w:bottom w:val="none" w:sz="0" w:space="0" w:color="auto"/>
            <w:right w:val="none" w:sz="0" w:space="0" w:color="auto"/>
          </w:divBdr>
        </w:div>
        <w:div w:id="697198948">
          <w:marLeft w:val="0"/>
          <w:marRight w:val="0"/>
          <w:marTop w:val="0"/>
          <w:marBottom w:val="0"/>
          <w:divBdr>
            <w:top w:val="none" w:sz="0" w:space="0" w:color="auto"/>
            <w:left w:val="none" w:sz="0" w:space="0" w:color="auto"/>
            <w:bottom w:val="none" w:sz="0" w:space="0" w:color="auto"/>
            <w:right w:val="none" w:sz="0" w:space="0" w:color="auto"/>
          </w:divBdr>
        </w:div>
        <w:div w:id="697854110">
          <w:marLeft w:val="0"/>
          <w:marRight w:val="0"/>
          <w:marTop w:val="0"/>
          <w:marBottom w:val="0"/>
          <w:divBdr>
            <w:top w:val="none" w:sz="0" w:space="0" w:color="auto"/>
            <w:left w:val="none" w:sz="0" w:space="0" w:color="auto"/>
            <w:bottom w:val="none" w:sz="0" w:space="0" w:color="auto"/>
            <w:right w:val="none" w:sz="0" w:space="0" w:color="auto"/>
          </w:divBdr>
        </w:div>
        <w:div w:id="698971229">
          <w:marLeft w:val="0"/>
          <w:marRight w:val="0"/>
          <w:marTop w:val="0"/>
          <w:marBottom w:val="0"/>
          <w:divBdr>
            <w:top w:val="none" w:sz="0" w:space="0" w:color="auto"/>
            <w:left w:val="none" w:sz="0" w:space="0" w:color="auto"/>
            <w:bottom w:val="none" w:sz="0" w:space="0" w:color="auto"/>
            <w:right w:val="none" w:sz="0" w:space="0" w:color="auto"/>
          </w:divBdr>
        </w:div>
        <w:div w:id="700012920">
          <w:marLeft w:val="0"/>
          <w:marRight w:val="0"/>
          <w:marTop w:val="0"/>
          <w:marBottom w:val="0"/>
          <w:divBdr>
            <w:top w:val="none" w:sz="0" w:space="0" w:color="auto"/>
            <w:left w:val="none" w:sz="0" w:space="0" w:color="auto"/>
            <w:bottom w:val="none" w:sz="0" w:space="0" w:color="auto"/>
            <w:right w:val="none" w:sz="0" w:space="0" w:color="auto"/>
          </w:divBdr>
        </w:div>
        <w:div w:id="709108706">
          <w:marLeft w:val="0"/>
          <w:marRight w:val="0"/>
          <w:marTop w:val="0"/>
          <w:marBottom w:val="0"/>
          <w:divBdr>
            <w:top w:val="none" w:sz="0" w:space="0" w:color="auto"/>
            <w:left w:val="none" w:sz="0" w:space="0" w:color="auto"/>
            <w:bottom w:val="none" w:sz="0" w:space="0" w:color="auto"/>
            <w:right w:val="none" w:sz="0" w:space="0" w:color="auto"/>
          </w:divBdr>
        </w:div>
        <w:div w:id="711467448">
          <w:marLeft w:val="0"/>
          <w:marRight w:val="0"/>
          <w:marTop w:val="0"/>
          <w:marBottom w:val="0"/>
          <w:divBdr>
            <w:top w:val="none" w:sz="0" w:space="0" w:color="auto"/>
            <w:left w:val="none" w:sz="0" w:space="0" w:color="auto"/>
            <w:bottom w:val="none" w:sz="0" w:space="0" w:color="auto"/>
            <w:right w:val="none" w:sz="0" w:space="0" w:color="auto"/>
          </w:divBdr>
        </w:div>
        <w:div w:id="715785816">
          <w:marLeft w:val="0"/>
          <w:marRight w:val="0"/>
          <w:marTop w:val="0"/>
          <w:marBottom w:val="0"/>
          <w:divBdr>
            <w:top w:val="none" w:sz="0" w:space="0" w:color="auto"/>
            <w:left w:val="none" w:sz="0" w:space="0" w:color="auto"/>
            <w:bottom w:val="none" w:sz="0" w:space="0" w:color="auto"/>
            <w:right w:val="none" w:sz="0" w:space="0" w:color="auto"/>
          </w:divBdr>
        </w:div>
        <w:div w:id="715859235">
          <w:marLeft w:val="0"/>
          <w:marRight w:val="0"/>
          <w:marTop w:val="0"/>
          <w:marBottom w:val="0"/>
          <w:divBdr>
            <w:top w:val="none" w:sz="0" w:space="0" w:color="auto"/>
            <w:left w:val="none" w:sz="0" w:space="0" w:color="auto"/>
            <w:bottom w:val="none" w:sz="0" w:space="0" w:color="auto"/>
            <w:right w:val="none" w:sz="0" w:space="0" w:color="auto"/>
          </w:divBdr>
        </w:div>
        <w:div w:id="717364370">
          <w:marLeft w:val="0"/>
          <w:marRight w:val="0"/>
          <w:marTop w:val="0"/>
          <w:marBottom w:val="0"/>
          <w:divBdr>
            <w:top w:val="none" w:sz="0" w:space="0" w:color="auto"/>
            <w:left w:val="none" w:sz="0" w:space="0" w:color="auto"/>
            <w:bottom w:val="none" w:sz="0" w:space="0" w:color="auto"/>
            <w:right w:val="none" w:sz="0" w:space="0" w:color="auto"/>
          </w:divBdr>
        </w:div>
        <w:div w:id="719595199">
          <w:marLeft w:val="0"/>
          <w:marRight w:val="0"/>
          <w:marTop w:val="0"/>
          <w:marBottom w:val="0"/>
          <w:divBdr>
            <w:top w:val="none" w:sz="0" w:space="0" w:color="auto"/>
            <w:left w:val="none" w:sz="0" w:space="0" w:color="auto"/>
            <w:bottom w:val="none" w:sz="0" w:space="0" w:color="auto"/>
            <w:right w:val="none" w:sz="0" w:space="0" w:color="auto"/>
          </w:divBdr>
        </w:div>
        <w:div w:id="721752463">
          <w:marLeft w:val="0"/>
          <w:marRight w:val="0"/>
          <w:marTop w:val="0"/>
          <w:marBottom w:val="0"/>
          <w:divBdr>
            <w:top w:val="none" w:sz="0" w:space="0" w:color="auto"/>
            <w:left w:val="none" w:sz="0" w:space="0" w:color="auto"/>
            <w:bottom w:val="none" w:sz="0" w:space="0" w:color="auto"/>
            <w:right w:val="none" w:sz="0" w:space="0" w:color="auto"/>
          </w:divBdr>
        </w:div>
        <w:div w:id="725639331">
          <w:marLeft w:val="0"/>
          <w:marRight w:val="0"/>
          <w:marTop w:val="0"/>
          <w:marBottom w:val="0"/>
          <w:divBdr>
            <w:top w:val="none" w:sz="0" w:space="0" w:color="auto"/>
            <w:left w:val="none" w:sz="0" w:space="0" w:color="auto"/>
            <w:bottom w:val="none" w:sz="0" w:space="0" w:color="auto"/>
            <w:right w:val="none" w:sz="0" w:space="0" w:color="auto"/>
          </w:divBdr>
        </w:div>
        <w:div w:id="726033429">
          <w:marLeft w:val="0"/>
          <w:marRight w:val="0"/>
          <w:marTop w:val="0"/>
          <w:marBottom w:val="0"/>
          <w:divBdr>
            <w:top w:val="none" w:sz="0" w:space="0" w:color="auto"/>
            <w:left w:val="none" w:sz="0" w:space="0" w:color="auto"/>
            <w:bottom w:val="none" w:sz="0" w:space="0" w:color="auto"/>
            <w:right w:val="none" w:sz="0" w:space="0" w:color="auto"/>
          </w:divBdr>
        </w:div>
        <w:div w:id="729572392">
          <w:marLeft w:val="0"/>
          <w:marRight w:val="0"/>
          <w:marTop w:val="0"/>
          <w:marBottom w:val="0"/>
          <w:divBdr>
            <w:top w:val="none" w:sz="0" w:space="0" w:color="auto"/>
            <w:left w:val="none" w:sz="0" w:space="0" w:color="auto"/>
            <w:bottom w:val="none" w:sz="0" w:space="0" w:color="auto"/>
            <w:right w:val="none" w:sz="0" w:space="0" w:color="auto"/>
          </w:divBdr>
        </w:div>
        <w:div w:id="730424589">
          <w:marLeft w:val="0"/>
          <w:marRight w:val="0"/>
          <w:marTop w:val="0"/>
          <w:marBottom w:val="0"/>
          <w:divBdr>
            <w:top w:val="none" w:sz="0" w:space="0" w:color="auto"/>
            <w:left w:val="none" w:sz="0" w:space="0" w:color="auto"/>
            <w:bottom w:val="none" w:sz="0" w:space="0" w:color="auto"/>
            <w:right w:val="none" w:sz="0" w:space="0" w:color="auto"/>
          </w:divBdr>
        </w:div>
        <w:div w:id="732123289">
          <w:marLeft w:val="0"/>
          <w:marRight w:val="0"/>
          <w:marTop w:val="0"/>
          <w:marBottom w:val="0"/>
          <w:divBdr>
            <w:top w:val="none" w:sz="0" w:space="0" w:color="auto"/>
            <w:left w:val="none" w:sz="0" w:space="0" w:color="auto"/>
            <w:bottom w:val="none" w:sz="0" w:space="0" w:color="auto"/>
            <w:right w:val="none" w:sz="0" w:space="0" w:color="auto"/>
          </w:divBdr>
        </w:div>
        <w:div w:id="738942754">
          <w:marLeft w:val="0"/>
          <w:marRight w:val="0"/>
          <w:marTop w:val="0"/>
          <w:marBottom w:val="0"/>
          <w:divBdr>
            <w:top w:val="none" w:sz="0" w:space="0" w:color="auto"/>
            <w:left w:val="none" w:sz="0" w:space="0" w:color="auto"/>
            <w:bottom w:val="none" w:sz="0" w:space="0" w:color="auto"/>
            <w:right w:val="none" w:sz="0" w:space="0" w:color="auto"/>
          </w:divBdr>
        </w:div>
        <w:div w:id="740713092">
          <w:marLeft w:val="0"/>
          <w:marRight w:val="0"/>
          <w:marTop w:val="0"/>
          <w:marBottom w:val="0"/>
          <w:divBdr>
            <w:top w:val="none" w:sz="0" w:space="0" w:color="auto"/>
            <w:left w:val="none" w:sz="0" w:space="0" w:color="auto"/>
            <w:bottom w:val="none" w:sz="0" w:space="0" w:color="auto"/>
            <w:right w:val="none" w:sz="0" w:space="0" w:color="auto"/>
          </w:divBdr>
        </w:div>
        <w:div w:id="748960551">
          <w:marLeft w:val="0"/>
          <w:marRight w:val="0"/>
          <w:marTop w:val="0"/>
          <w:marBottom w:val="0"/>
          <w:divBdr>
            <w:top w:val="none" w:sz="0" w:space="0" w:color="auto"/>
            <w:left w:val="none" w:sz="0" w:space="0" w:color="auto"/>
            <w:bottom w:val="none" w:sz="0" w:space="0" w:color="auto"/>
            <w:right w:val="none" w:sz="0" w:space="0" w:color="auto"/>
          </w:divBdr>
        </w:div>
        <w:div w:id="749234670">
          <w:marLeft w:val="0"/>
          <w:marRight w:val="0"/>
          <w:marTop w:val="0"/>
          <w:marBottom w:val="0"/>
          <w:divBdr>
            <w:top w:val="none" w:sz="0" w:space="0" w:color="auto"/>
            <w:left w:val="none" w:sz="0" w:space="0" w:color="auto"/>
            <w:bottom w:val="none" w:sz="0" w:space="0" w:color="auto"/>
            <w:right w:val="none" w:sz="0" w:space="0" w:color="auto"/>
          </w:divBdr>
        </w:div>
        <w:div w:id="751047685">
          <w:marLeft w:val="0"/>
          <w:marRight w:val="0"/>
          <w:marTop w:val="0"/>
          <w:marBottom w:val="0"/>
          <w:divBdr>
            <w:top w:val="none" w:sz="0" w:space="0" w:color="auto"/>
            <w:left w:val="none" w:sz="0" w:space="0" w:color="auto"/>
            <w:bottom w:val="none" w:sz="0" w:space="0" w:color="auto"/>
            <w:right w:val="none" w:sz="0" w:space="0" w:color="auto"/>
          </w:divBdr>
        </w:div>
        <w:div w:id="751507200">
          <w:marLeft w:val="0"/>
          <w:marRight w:val="0"/>
          <w:marTop w:val="0"/>
          <w:marBottom w:val="0"/>
          <w:divBdr>
            <w:top w:val="none" w:sz="0" w:space="0" w:color="auto"/>
            <w:left w:val="none" w:sz="0" w:space="0" w:color="auto"/>
            <w:bottom w:val="none" w:sz="0" w:space="0" w:color="auto"/>
            <w:right w:val="none" w:sz="0" w:space="0" w:color="auto"/>
          </w:divBdr>
        </w:div>
        <w:div w:id="753746327">
          <w:marLeft w:val="0"/>
          <w:marRight w:val="0"/>
          <w:marTop w:val="0"/>
          <w:marBottom w:val="0"/>
          <w:divBdr>
            <w:top w:val="none" w:sz="0" w:space="0" w:color="auto"/>
            <w:left w:val="none" w:sz="0" w:space="0" w:color="auto"/>
            <w:bottom w:val="none" w:sz="0" w:space="0" w:color="auto"/>
            <w:right w:val="none" w:sz="0" w:space="0" w:color="auto"/>
          </w:divBdr>
        </w:div>
        <w:div w:id="756438698">
          <w:marLeft w:val="0"/>
          <w:marRight w:val="0"/>
          <w:marTop w:val="0"/>
          <w:marBottom w:val="0"/>
          <w:divBdr>
            <w:top w:val="none" w:sz="0" w:space="0" w:color="auto"/>
            <w:left w:val="none" w:sz="0" w:space="0" w:color="auto"/>
            <w:bottom w:val="none" w:sz="0" w:space="0" w:color="auto"/>
            <w:right w:val="none" w:sz="0" w:space="0" w:color="auto"/>
          </w:divBdr>
        </w:div>
        <w:div w:id="757824952">
          <w:marLeft w:val="0"/>
          <w:marRight w:val="0"/>
          <w:marTop w:val="0"/>
          <w:marBottom w:val="0"/>
          <w:divBdr>
            <w:top w:val="none" w:sz="0" w:space="0" w:color="auto"/>
            <w:left w:val="none" w:sz="0" w:space="0" w:color="auto"/>
            <w:bottom w:val="none" w:sz="0" w:space="0" w:color="auto"/>
            <w:right w:val="none" w:sz="0" w:space="0" w:color="auto"/>
          </w:divBdr>
        </w:div>
        <w:div w:id="762382163">
          <w:marLeft w:val="0"/>
          <w:marRight w:val="0"/>
          <w:marTop w:val="0"/>
          <w:marBottom w:val="0"/>
          <w:divBdr>
            <w:top w:val="none" w:sz="0" w:space="0" w:color="auto"/>
            <w:left w:val="none" w:sz="0" w:space="0" w:color="auto"/>
            <w:bottom w:val="none" w:sz="0" w:space="0" w:color="auto"/>
            <w:right w:val="none" w:sz="0" w:space="0" w:color="auto"/>
          </w:divBdr>
        </w:div>
        <w:div w:id="765731870">
          <w:marLeft w:val="0"/>
          <w:marRight w:val="0"/>
          <w:marTop w:val="0"/>
          <w:marBottom w:val="0"/>
          <w:divBdr>
            <w:top w:val="none" w:sz="0" w:space="0" w:color="auto"/>
            <w:left w:val="none" w:sz="0" w:space="0" w:color="auto"/>
            <w:bottom w:val="none" w:sz="0" w:space="0" w:color="auto"/>
            <w:right w:val="none" w:sz="0" w:space="0" w:color="auto"/>
          </w:divBdr>
        </w:div>
        <w:div w:id="773131664">
          <w:marLeft w:val="0"/>
          <w:marRight w:val="0"/>
          <w:marTop w:val="0"/>
          <w:marBottom w:val="0"/>
          <w:divBdr>
            <w:top w:val="none" w:sz="0" w:space="0" w:color="auto"/>
            <w:left w:val="none" w:sz="0" w:space="0" w:color="auto"/>
            <w:bottom w:val="none" w:sz="0" w:space="0" w:color="auto"/>
            <w:right w:val="none" w:sz="0" w:space="0" w:color="auto"/>
          </w:divBdr>
        </w:div>
        <w:div w:id="773593828">
          <w:marLeft w:val="0"/>
          <w:marRight w:val="0"/>
          <w:marTop w:val="0"/>
          <w:marBottom w:val="0"/>
          <w:divBdr>
            <w:top w:val="none" w:sz="0" w:space="0" w:color="auto"/>
            <w:left w:val="none" w:sz="0" w:space="0" w:color="auto"/>
            <w:bottom w:val="none" w:sz="0" w:space="0" w:color="auto"/>
            <w:right w:val="none" w:sz="0" w:space="0" w:color="auto"/>
          </w:divBdr>
        </w:div>
        <w:div w:id="773786439">
          <w:marLeft w:val="0"/>
          <w:marRight w:val="0"/>
          <w:marTop w:val="0"/>
          <w:marBottom w:val="0"/>
          <w:divBdr>
            <w:top w:val="none" w:sz="0" w:space="0" w:color="auto"/>
            <w:left w:val="none" w:sz="0" w:space="0" w:color="auto"/>
            <w:bottom w:val="none" w:sz="0" w:space="0" w:color="auto"/>
            <w:right w:val="none" w:sz="0" w:space="0" w:color="auto"/>
          </w:divBdr>
        </w:div>
        <w:div w:id="779759198">
          <w:marLeft w:val="0"/>
          <w:marRight w:val="0"/>
          <w:marTop w:val="0"/>
          <w:marBottom w:val="0"/>
          <w:divBdr>
            <w:top w:val="none" w:sz="0" w:space="0" w:color="auto"/>
            <w:left w:val="none" w:sz="0" w:space="0" w:color="auto"/>
            <w:bottom w:val="none" w:sz="0" w:space="0" w:color="auto"/>
            <w:right w:val="none" w:sz="0" w:space="0" w:color="auto"/>
          </w:divBdr>
        </w:div>
        <w:div w:id="783037186">
          <w:marLeft w:val="0"/>
          <w:marRight w:val="0"/>
          <w:marTop w:val="0"/>
          <w:marBottom w:val="0"/>
          <w:divBdr>
            <w:top w:val="none" w:sz="0" w:space="0" w:color="auto"/>
            <w:left w:val="none" w:sz="0" w:space="0" w:color="auto"/>
            <w:bottom w:val="none" w:sz="0" w:space="0" w:color="auto"/>
            <w:right w:val="none" w:sz="0" w:space="0" w:color="auto"/>
          </w:divBdr>
        </w:div>
        <w:div w:id="785469016">
          <w:marLeft w:val="0"/>
          <w:marRight w:val="0"/>
          <w:marTop w:val="0"/>
          <w:marBottom w:val="0"/>
          <w:divBdr>
            <w:top w:val="none" w:sz="0" w:space="0" w:color="auto"/>
            <w:left w:val="none" w:sz="0" w:space="0" w:color="auto"/>
            <w:bottom w:val="none" w:sz="0" w:space="0" w:color="auto"/>
            <w:right w:val="none" w:sz="0" w:space="0" w:color="auto"/>
          </w:divBdr>
        </w:div>
        <w:div w:id="790786533">
          <w:marLeft w:val="0"/>
          <w:marRight w:val="0"/>
          <w:marTop w:val="0"/>
          <w:marBottom w:val="0"/>
          <w:divBdr>
            <w:top w:val="none" w:sz="0" w:space="0" w:color="auto"/>
            <w:left w:val="none" w:sz="0" w:space="0" w:color="auto"/>
            <w:bottom w:val="none" w:sz="0" w:space="0" w:color="auto"/>
            <w:right w:val="none" w:sz="0" w:space="0" w:color="auto"/>
          </w:divBdr>
        </w:div>
        <w:div w:id="793601413">
          <w:marLeft w:val="0"/>
          <w:marRight w:val="0"/>
          <w:marTop w:val="0"/>
          <w:marBottom w:val="0"/>
          <w:divBdr>
            <w:top w:val="none" w:sz="0" w:space="0" w:color="auto"/>
            <w:left w:val="none" w:sz="0" w:space="0" w:color="auto"/>
            <w:bottom w:val="none" w:sz="0" w:space="0" w:color="auto"/>
            <w:right w:val="none" w:sz="0" w:space="0" w:color="auto"/>
          </w:divBdr>
        </w:div>
        <w:div w:id="797994695">
          <w:marLeft w:val="0"/>
          <w:marRight w:val="0"/>
          <w:marTop w:val="0"/>
          <w:marBottom w:val="0"/>
          <w:divBdr>
            <w:top w:val="none" w:sz="0" w:space="0" w:color="auto"/>
            <w:left w:val="none" w:sz="0" w:space="0" w:color="auto"/>
            <w:bottom w:val="none" w:sz="0" w:space="0" w:color="auto"/>
            <w:right w:val="none" w:sz="0" w:space="0" w:color="auto"/>
          </w:divBdr>
        </w:div>
        <w:div w:id="798256632">
          <w:marLeft w:val="0"/>
          <w:marRight w:val="0"/>
          <w:marTop w:val="0"/>
          <w:marBottom w:val="0"/>
          <w:divBdr>
            <w:top w:val="none" w:sz="0" w:space="0" w:color="auto"/>
            <w:left w:val="none" w:sz="0" w:space="0" w:color="auto"/>
            <w:bottom w:val="none" w:sz="0" w:space="0" w:color="auto"/>
            <w:right w:val="none" w:sz="0" w:space="0" w:color="auto"/>
          </w:divBdr>
        </w:div>
        <w:div w:id="799686639">
          <w:marLeft w:val="0"/>
          <w:marRight w:val="0"/>
          <w:marTop w:val="0"/>
          <w:marBottom w:val="0"/>
          <w:divBdr>
            <w:top w:val="none" w:sz="0" w:space="0" w:color="auto"/>
            <w:left w:val="none" w:sz="0" w:space="0" w:color="auto"/>
            <w:bottom w:val="none" w:sz="0" w:space="0" w:color="auto"/>
            <w:right w:val="none" w:sz="0" w:space="0" w:color="auto"/>
          </w:divBdr>
        </w:div>
        <w:div w:id="800272523">
          <w:marLeft w:val="0"/>
          <w:marRight w:val="0"/>
          <w:marTop w:val="0"/>
          <w:marBottom w:val="0"/>
          <w:divBdr>
            <w:top w:val="none" w:sz="0" w:space="0" w:color="auto"/>
            <w:left w:val="none" w:sz="0" w:space="0" w:color="auto"/>
            <w:bottom w:val="none" w:sz="0" w:space="0" w:color="auto"/>
            <w:right w:val="none" w:sz="0" w:space="0" w:color="auto"/>
          </w:divBdr>
        </w:div>
        <w:div w:id="801773578">
          <w:marLeft w:val="0"/>
          <w:marRight w:val="0"/>
          <w:marTop w:val="0"/>
          <w:marBottom w:val="0"/>
          <w:divBdr>
            <w:top w:val="none" w:sz="0" w:space="0" w:color="auto"/>
            <w:left w:val="none" w:sz="0" w:space="0" w:color="auto"/>
            <w:bottom w:val="none" w:sz="0" w:space="0" w:color="auto"/>
            <w:right w:val="none" w:sz="0" w:space="0" w:color="auto"/>
          </w:divBdr>
        </w:div>
        <w:div w:id="806508065">
          <w:marLeft w:val="0"/>
          <w:marRight w:val="0"/>
          <w:marTop w:val="0"/>
          <w:marBottom w:val="0"/>
          <w:divBdr>
            <w:top w:val="none" w:sz="0" w:space="0" w:color="auto"/>
            <w:left w:val="none" w:sz="0" w:space="0" w:color="auto"/>
            <w:bottom w:val="none" w:sz="0" w:space="0" w:color="auto"/>
            <w:right w:val="none" w:sz="0" w:space="0" w:color="auto"/>
          </w:divBdr>
        </w:div>
        <w:div w:id="807012415">
          <w:marLeft w:val="0"/>
          <w:marRight w:val="0"/>
          <w:marTop w:val="0"/>
          <w:marBottom w:val="0"/>
          <w:divBdr>
            <w:top w:val="none" w:sz="0" w:space="0" w:color="auto"/>
            <w:left w:val="none" w:sz="0" w:space="0" w:color="auto"/>
            <w:bottom w:val="none" w:sz="0" w:space="0" w:color="auto"/>
            <w:right w:val="none" w:sz="0" w:space="0" w:color="auto"/>
          </w:divBdr>
        </w:div>
        <w:div w:id="807866527">
          <w:marLeft w:val="0"/>
          <w:marRight w:val="0"/>
          <w:marTop w:val="0"/>
          <w:marBottom w:val="0"/>
          <w:divBdr>
            <w:top w:val="none" w:sz="0" w:space="0" w:color="auto"/>
            <w:left w:val="none" w:sz="0" w:space="0" w:color="auto"/>
            <w:bottom w:val="none" w:sz="0" w:space="0" w:color="auto"/>
            <w:right w:val="none" w:sz="0" w:space="0" w:color="auto"/>
          </w:divBdr>
        </w:div>
        <w:div w:id="809632147">
          <w:marLeft w:val="0"/>
          <w:marRight w:val="0"/>
          <w:marTop w:val="0"/>
          <w:marBottom w:val="0"/>
          <w:divBdr>
            <w:top w:val="none" w:sz="0" w:space="0" w:color="auto"/>
            <w:left w:val="none" w:sz="0" w:space="0" w:color="auto"/>
            <w:bottom w:val="none" w:sz="0" w:space="0" w:color="auto"/>
            <w:right w:val="none" w:sz="0" w:space="0" w:color="auto"/>
          </w:divBdr>
        </w:div>
        <w:div w:id="811295218">
          <w:marLeft w:val="0"/>
          <w:marRight w:val="0"/>
          <w:marTop w:val="0"/>
          <w:marBottom w:val="0"/>
          <w:divBdr>
            <w:top w:val="none" w:sz="0" w:space="0" w:color="auto"/>
            <w:left w:val="none" w:sz="0" w:space="0" w:color="auto"/>
            <w:bottom w:val="none" w:sz="0" w:space="0" w:color="auto"/>
            <w:right w:val="none" w:sz="0" w:space="0" w:color="auto"/>
          </w:divBdr>
        </w:div>
        <w:div w:id="814644499">
          <w:marLeft w:val="0"/>
          <w:marRight w:val="0"/>
          <w:marTop w:val="0"/>
          <w:marBottom w:val="0"/>
          <w:divBdr>
            <w:top w:val="none" w:sz="0" w:space="0" w:color="auto"/>
            <w:left w:val="none" w:sz="0" w:space="0" w:color="auto"/>
            <w:bottom w:val="none" w:sz="0" w:space="0" w:color="auto"/>
            <w:right w:val="none" w:sz="0" w:space="0" w:color="auto"/>
          </w:divBdr>
        </w:div>
        <w:div w:id="818613333">
          <w:marLeft w:val="0"/>
          <w:marRight w:val="0"/>
          <w:marTop w:val="0"/>
          <w:marBottom w:val="0"/>
          <w:divBdr>
            <w:top w:val="none" w:sz="0" w:space="0" w:color="auto"/>
            <w:left w:val="none" w:sz="0" w:space="0" w:color="auto"/>
            <w:bottom w:val="none" w:sz="0" w:space="0" w:color="auto"/>
            <w:right w:val="none" w:sz="0" w:space="0" w:color="auto"/>
          </w:divBdr>
        </w:div>
        <w:div w:id="822042499">
          <w:marLeft w:val="0"/>
          <w:marRight w:val="0"/>
          <w:marTop w:val="0"/>
          <w:marBottom w:val="0"/>
          <w:divBdr>
            <w:top w:val="none" w:sz="0" w:space="0" w:color="auto"/>
            <w:left w:val="none" w:sz="0" w:space="0" w:color="auto"/>
            <w:bottom w:val="none" w:sz="0" w:space="0" w:color="auto"/>
            <w:right w:val="none" w:sz="0" w:space="0" w:color="auto"/>
          </w:divBdr>
        </w:div>
        <w:div w:id="822965311">
          <w:marLeft w:val="0"/>
          <w:marRight w:val="0"/>
          <w:marTop w:val="0"/>
          <w:marBottom w:val="0"/>
          <w:divBdr>
            <w:top w:val="none" w:sz="0" w:space="0" w:color="auto"/>
            <w:left w:val="none" w:sz="0" w:space="0" w:color="auto"/>
            <w:bottom w:val="none" w:sz="0" w:space="0" w:color="auto"/>
            <w:right w:val="none" w:sz="0" w:space="0" w:color="auto"/>
          </w:divBdr>
        </w:div>
        <w:div w:id="823081726">
          <w:marLeft w:val="0"/>
          <w:marRight w:val="0"/>
          <w:marTop w:val="0"/>
          <w:marBottom w:val="0"/>
          <w:divBdr>
            <w:top w:val="none" w:sz="0" w:space="0" w:color="auto"/>
            <w:left w:val="none" w:sz="0" w:space="0" w:color="auto"/>
            <w:bottom w:val="none" w:sz="0" w:space="0" w:color="auto"/>
            <w:right w:val="none" w:sz="0" w:space="0" w:color="auto"/>
          </w:divBdr>
        </w:div>
        <w:div w:id="826096854">
          <w:marLeft w:val="0"/>
          <w:marRight w:val="0"/>
          <w:marTop w:val="0"/>
          <w:marBottom w:val="0"/>
          <w:divBdr>
            <w:top w:val="none" w:sz="0" w:space="0" w:color="auto"/>
            <w:left w:val="none" w:sz="0" w:space="0" w:color="auto"/>
            <w:bottom w:val="none" w:sz="0" w:space="0" w:color="auto"/>
            <w:right w:val="none" w:sz="0" w:space="0" w:color="auto"/>
          </w:divBdr>
        </w:div>
        <w:div w:id="826172535">
          <w:marLeft w:val="0"/>
          <w:marRight w:val="0"/>
          <w:marTop w:val="0"/>
          <w:marBottom w:val="0"/>
          <w:divBdr>
            <w:top w:val="none" w:sz="0" w:space="0" w:color="auto"/>
            <w:left w:val="none" w:sz="0" w:space="0" w:color="auto"/>
            <w:bottom w:val="none" w:sz="0" w:space="0" w:color="auto"/>
            <w:right w:val="none" w:sz="0" w:space="0" w:color="auto"/>
          </w:divBdr>
        </w:div>
        <w:div w:id="828600358">
          <w:marLeft w:val="0"/>
          <w:marRight w:val="0"/>
          <w:marTop w:val="0"/>
          <w:marBottom w:val="0"/>
          <w:divBdr>
            <w:top w:val="none" w:sz="0" w:space="0" w:color="auto"/>
            <w:left w:val="none" w:sz="0" w:space="0" w:color="auto"/>
            <w:bottom w:val="none" w:sz="0" w:space="0" w:color="auto"/>
            <w:right w:val="none" w:sz="0" w:space="0" w:color="auto"/>
          </w:divBdr>
        </w:div>
        <w:div w:id="830608253">
          <w:marLeft w:val="0"/>
          <w:marRight w:val="0"/>
          <w:marTop w:val="0"/>
          <w:marBottom w:val="0"/>
          <w:divBdr>
            <w:top w:val="none" w:sz="0" w:space="0" w:color="auto"/>
            <w:left w:val="none" w:sz="0" w:space="0" w:color="auto"/>
            <w:bottom w:val="none" w:sz="0" w:space="0" w:color="auto"/>
            <w:right w:val="none" w:sz="0" w:space="0" w:color="auto"/>
          </w:divBdr>
        </w:div>
        <w:div w:id="832985314">
          <w:marLeft w:val="0"/>
          <w:marRight w:val="0"/>
          <w:marTop w:val="0"/>
          <w:marBottom w:val="0"/>
          <w:divBdr>
            <w:top w:val="none" w:sz="0" w:space="0" w:color="auto"/>
            <w:left w:val="none" w:sz="0" w:space="0" w:color="auto"/>
            <w:bottom w:val="none" w:sz="0" w:space="0" w:color="auto"/>
            <w:right w:val="none" w:sz="0" w:space="0" w:color="auto"/>
          </w:divBdr>
        </w:div>
        <w:div w:id="833421838">
          <w:marLeft w:val="0"/>
          <w:marRight w:val="0"/>
          <w:marTop w:val="0"/>
          <w:marBottom w:val="0"/>
          <w:divBdr>
            <w:top w:val="none" w:sz="0" w:space="0" w:color="auto"/>
            <w:left w:val="none" w:sz="0" w:space="0" w:color="auto"/>
            <w:bottom w:val="none" w:sz="0" w:space="0" w:color="auto"/>
            <w:right w:val="none" w:sz="0" w:space="0" w:color="auto"/>
          </w:divBdr>
        </w:div>
        <w:div w:id="835147785">
          <w:marLeft w:val="0"/>
          <w:marRight w:val="0"/>
          <w:marTop w:val="0"/>
          <w:marBottom w:val="0"/>
          <w:divBdr>
            <w:top w:val="none" w:sz="0" w:space="0" w:color="auto"/>
            <w:left w:val="none" w:sz="0" w:space="0" w:color="auto"/>
            <w:bottom w:val="none" w:sz="0" w:space="0" w:color="auto"/>
            <w:right w:val="none" w:sz="0" w:space="0" w:color="auto"/>
          </w:divBdr>
        </w:div>
        <w:div w:id="840317518">
          <w:marLeft w:val="0"/>
          <w:marRight w:val="0"/>
          <w:marTop w:val="0"/>
          <w:marBottom w:val="0"/>
          <w:divBdr>
            <w:top w:val="none" w:sz="0" w:space="0" w:color="auto"/>
            <w:left w:val="none" w:sz="0" w:space="0" w:color="auto"/>
            <w:bottom w:val="none" w:sz="0" w:space="0" w:color="auto"/>
            <w:right w:val="none" w:sz="0" w:space="0" w:color="auto"/>
          </w:divBdr>
        </w:div>
        <w:div w:id="843738833">
          <w:marLeft w:val="0"/>
          <w:marRight w:val="0"/>
          <w:marTop w:val="0"/>
          <w:marBottom w:val="0"/>
          <w:divBdr>
            <w:top w:val="none" w:sz="0" w:space="0" w:color="auto"/>
            <w:left w:val="none" w:sz="0" w:space="0" w:color="auto"/>
            <w:bottom w:val="none" w:sz="0" w:space="0" w:color="auto"/>
            <w:right w:val="none" w:sz="0" w:space="0" w:color="auto"/>
          </w:divBdr>
        </w:div>
        <w:div w:id="850490597">
          <w:marLeft w:val="0"/>
          <w:marRight w:val="0"/>
          <w:marTop w:val="0"/>
          <w:marBottom w:val="0"/>
          <w:divBdr>
            <w:top w:val="none" w:sz="0" w:space="0" w:color="auto"/>
            <w:left w:val="none" w:sz="0" w:space="0" w:color="auto"/>
            <w:bottom w:val="none" w:sz="0" w:space="0" w:color="auto"/>
            <w:right w:val="none" w:sz="0" w:space="0" w:color="auto"/>
          </w:divBdr>
        </w:div>
        <w:div w:id="851265137">
          <w:marLeft w:val="0"/>
          <w:marRight w:val="0"/>
          <w:marTop w:val="0"/>
          <w:marBottom w:val="0"/>
          <w:divBdr>
            <w:top w:val="none" w:sz="0" w:space="0" w:color="auto"/>
            <w:left w:val="none" w:sz="0" w:space="0" w:color="auto"/>
            <w:bottom w:val="none" w:sz="0" w:space="0" w:color="auto"/>
            <w:right w:val="none" w:sz="0" w:space="0" w:color="auto"/>
          </w:divBdr>
        </w:div>
        <w:div w:id="858665231">
          <w:marLeft w:val="0"/>
          <w:marRight w:val="0"/>
          <w:marTop w:val="0"/>
          <w:marBottom w:val="0"/>
          <w:divBdr>
            <w:top w:val="none" w:sz="0" w:space="0" w:color="auto"/>
            <w:left w:val="none" w:sz="0" w:space="0" w:color="auto"/>
            <w:bottom w:val="none" w:sz="0" w:space="0" w:color="auto"/>
            <w:right w:val="none" w:sz="0" w:space="0" w:color="auto"/>
          </w:divBdr>
        </w:div>
        <w:div w:id="859859544">
          <w:marLeft w:val="0"/>
          <w:marRight w:val="0"/>
          <w:marTop w:val="0"/>
          <w:marBottom w:val="0"/>
          <w:divBdr>
            <w:top w:val="none" w:sz="0" w:space="0" w:color="auto"/>
            <w:left w:val="none" w:sz="0" w:space="0" w:color="auto"/>
            <w:bottom w:val="none" w:sz="0" w:space="0" w:color="auto"/>
            <w:right w:val="none" w:sz="0" w:space="0" w:color="auto"/>
          </w:divBdr>
        </w:div>
        <w:div w:id="859974421">
          <w:marLeft w:val="0"/>
          <w:marRight w:val="0"/>
          <w:marTop w:val="0"/>
          <w:marBottom w:val="0"/>
          <w:divBdr>
            <w:top w:val="none" w:sz="0" w:space="0" w:color="auto"/>
            <w:left w:val="none" w:sz="0" w:space="0" w:color="auto"/>
            <w:bottom w:val="none" w:sz="0" w:space="0" w:color="auto"/>
            <w:right w:val="none" w:sz="0" w:space="0" w:color="auto"/>
          </w:divBdr>
        </w:div>
        <w:div w:id="863903392">
          <w:marLeft w:val="0"/>
          <w:marRight w:val="0"/>
          <w:marTop w:val="0"/>
          <w:marBottom w:val="0"/>
          <w:divBdr>
            <w:top w:val="none" w:sz="0" w:space="0" w:color="auto"/>
            <w:left w:val="none" w:sz="0" w:space="0" w:color="auto"/>
            <w:bottom w:val="none" w:sz="0" w:space="0" w:color="auto"/>
            <w:right w:val="none" w:sz="0" w:space="0" w:color="auto"/>
          </w:divBdr>
        </w:div>
        <w:div w:id="864946276">
          <w:marLeft w:val="0"/>
          <w:marRight w:val="0"/>
          <w:marTop w:val="0"/>
          <w:marBottom w:val="0"/>
          <w:divBdr>
            <w:top w:val="none" w:sz="0" w:space="0" w:color="auto"/>
            <w:left w:val="none" w:sz="0" w:space="0" w:color="auto"/>
            <w:bottom w:val="none" w:sz="0" w:space="0" w:color="auto"/>
            <w:right w:val="none" w:sz="0" w:space="0" w:color="auto"/>
          </w:divBdr>
        </w:div>
        <w:div w:id="866136124">
          <w:marLeft w:val="0"/>
          <w:marRight w:val="0"/>
          <w:marTop w:val="0"/>
          <w:marBottom w:val="0"/>
          <w:divBdr>
            <w:top w:val="none" w:sz="0" w:space="0" w:color="auto"/>
            <w:left w:val="none" w:sz="0" w:space="0" w:color="auto"/>
            <w:bottom w:val="none" w:sz="0" w:space="0" w:color="auto"/>
            <w:right w:val="none" w:sz="0" w:space="0" w:color="auto"/>
          </w:divBdr>
        </w:div>
        <w:div w:id="867327788">
          <w:marLeft w:val="0"/>
          <w:marRight w:val="0"/>
          <w:marTop w:val="0"/>
          <w:marBottom w:val="0"/>
          <w:divBdr>
            <w:top w:val="none" w:sz="0" w:space="0" w:color="auto"/>
            <w:left w:val="none" w:sz="0" w:space="0" w:color="auto"/>
            <w:bottom w:val="none" w:sz="0" w:space="0" w:color="auto"/>
            <w:right w:val="none" w:sz="0" w:space="0" w:color="auto"/>
          </w:divBdr>
        </w:div>
        <w:div w:id="867911370">
          <w:marLeft w:val="0"/>
          <w:marRight w:val="0"/>
          <w:marTop w:val="0"/>
          <w:marBottom w:val="0"/>
          <w:divBdr>
            <w:top w:val="none" w:sz="0" w:space="0" w:color="auto"/>
            <w:left w:val="none" w:sz="0" w:space="0" w:color="auto"/>
            <w:bottom w:val="none" w:sz="0" w:space="0" w:color="auto"/>
            <w:right w:val="none" w:sz="0" w:space="0" w:color="auto"/>
          </w:divBdr>
        </w:div>
        <w:div w:id="869998281">
          <w:marLeft w:val="0"/>
          <w:marRight w:val="0"/>
          <w:marTop w:val="0"/>
          <w:marBottom w:val="0"/>
          <w:divBdr>
            <w:top w:val="none" w:sz="0" w:space="0" w:color="auto"/>
            <w:left w:val="none" w:sz="0" w:space="0" w:color="auto"/>
            <w:bottom w:val="none" w:sz="0" w:space="0" w:color="auto"/>
            <w:right w:val="none" w:sz="0" w:space="0" w:color="auto"/>
          </w:divBdr>
        </w:div>
        <w:div w:id="873351476">
          <w:marLeft w:val="0"/>
          <w:marRight w:val="0"/>
          <w:marTop w:val="0"/>
          <w:marBottom w:val="0"/>
          <w:divBdr>
            <w:top w:val="none" w:sz="0" w:space="0" w:color="auto"/>
            <w:left w:val="none" w:sz="0" w:space="0" w:color="auto"/>
            <w:bottom w:val="none" w:sz="0" w:space="0" w:color="auto"/>
            <w:right w:val="none" w:sz="0" w:space="0" w:color="auto"/>
          </w:divBdr>
        </w:div>
        <w:div w:id="879633570">
          <w:marLeft w:val="0"/>
          <w:marRight w:val="0"/>
          <w:marTop w:val="0"/>
          <w:marBottom w:val="0"/>
          <w:divBdr>
            <w:top w:val="none" w:sz="0" w:space="0" w:color="auto"/>
            <w:left w:val="none" w:sz="0" w:space="0" w:color="auto"/>
            <w:bottom w:val="none" w:sz="0" w:space="0" w:color="auto"/>
            <w:right w:val="none" w:sz="0" w:space="0" w:color="auto"/>
          </w:divBdr>
        </w:div>
        <w:div w:id="884369042">
          <w:marLeft w:val="0"/>
          <w:marRight w:val="0"/>
          <w:marTop w:val="0"/>
          <w:marBottom w:val="0"/>
          <w:divBdr>
            <w:top w:val="none" w:sz="0" w:space="0" w:color="auto"/>
            <w:left w:val="none" w:sz="0" w:space="0" w:color="auto"/>
            <w:bottom w:val="none" w:sz="0" w:space="0" w:color="auto"/>
            <w:right w:val="none" w:sz="0" w:space="0" w:color="auto"/>
          </w:divBdr>
        </w:div>
        <w:div w:id="884871712">
          <w:marLeft w:val="0"/>
          <w:marRight w:val="0"/>
          <w:marTop w:val="0"/>
          <w:marBottom w:val="0"/>
          <w:divBdr>
            <w:top w:val="none" w:sz="0" w:space="0" w:color="auto"/>
            <w:left w:val="none" w:sz="0" w:space="0" w:color="auto"/>
            <w:bottom w:val="none" w:sz="0" w:space="0" w:color="auto"/>
            <w:right w:val="none" w:sz="0" w:space="0" w:color="auto"/>
          </w:divBdr>
        </w:div>
        <w:div w:id="885261916">
          <w:marLeft w:val="0"/>
          <w:marRight w:val="0"/>
          <w:marTop w:val="0"/>
          <w:marBottom w:val="0"/>
          <w:divBdr>
            <w:top w:val="none" w:sz="0" w:space="0" w:color="auto"/>
            <w:left w:val="none" w:sz="0" w:space="0" w:color="auto"/>
            <w:bottom w:val="none" w:sz="0" w:space="0" w:color="auto"/>
            <w:right w:val="none" w:sz="0" w:space="0" w:color="auto"/>
          </w:divBdr>
        </w:div>
        <w:div w:id="885602541">
          <w:marLeft w:val="0"/>
          <w:marRight w:val="0"/>
          <w:marTop w:val="0"/>
          <w:marBottom w:val="0"/>
          <w:divBdr>
            <w:top w:val="none" w:sz="0" w:space="0" w:color="auto"/>
            <w:left w:val="none" w:sz="0" w:space="0" w:color="auto"/>
            <w:bottom w:val="none" w:sz="0" w:space="0" w:color="auto"/>
            <w:right w:val="none" w:sz="0" w:space="0" w:color="auto"/>
          </w:divBdr>
        </w:div>
        <w:div w:id="885988213">
          <w:marLeft w:val="0"/>
          <w:marRight w:val="0"/>
          <w:marTop w:val="0"/>
          <w:marBottom w:val="0"/>
          <w:divBdr>
            <w:top w:val="none" w:sz="0" w:space="0" w:color="auto"/>
            <w:left w:val="none" w:sz="0" w:space="0" w:color="auto"/>
            <w:bottom w:val="none" w:sz="0" w:space="0" w:color="auto"/>
            <w:right w:val="none" w:sz="0" w:space="0" w:color="auto"/>
          </w:divBdr>
        </w:div>
        <w:div w:id="887258549">
          <w:marLeft w:val="0"/>
          <w:marRight w:val="0"/>
          <w:marTop w:val="0"/>
          <w:marBottom w:val="0"/>
          <w:divBdr>
            <w:top w:val="none" w:sz="0" w:space="0" w:color="auto"/>
            <w:left w:val="none" w:sz="0" w:space="0" w:color="auto"/>
            <w:bottom w:val="none" w:sz="0" w:space="0" w:color="auto"/>
            <w:right w:val="none" w:sz="0" w:space="0" w:color="auto"/>
          </w:divBdr>
        </w:div>
        <w:div w:id="888687272">
          <w:marLeft w:val="0"/>
          <w:marRight w:val="0"/>
          <w:marTop w:val="0"/>
          <w:marBottom w:val="0"/>
          <w:divBdr>
            <w:top w:val="none" w:sz="0" w:space="0" w:color="auto"/>
            <w:left w:val="none" w:sz="0" w:space="0" w:color="auto"/>
            <w:bottom w:val="none" w:sz="0" w:space="0" w:color="auto"/>
            <w:right w:val="none" w:sz="0" w:space="0" w:color="auto"/>
          </w:divBdr>
        </w:div>
        <w:div w:id="889346057">
          <w:marLeft w:val="0"/>
          <w:marRight w:val="0"/>
          <w:marTop w:val="0"/>
          <w:marBottom w:val="0"/>
          <w:divBdr>
            <w:top w:val="none" w:sz="0" w:space="0" w:color="auto"/>
            <w:left w:val="none" w:sz="0" w:space="0" w:color="auto"/>
            <w:bottom w:val="none" w:sz="0" w:space="0" w:color="auto"/>
            <w:right w:val="none" w:sz="0" w:space="0" w:color="auto"/>
          </w:divBdr>
        </w:div>
        <w:div w:id="891699022">
          <w:marLeft w:val="0"/>
          <w:marRight w:val="0"/>
          <w:marTop w:val="0"/>
          <w:marBottom w:val="0"/>
          <w:divBdr>
            <w:top w:val="none" w:sz="0" w:space="0" w:color="auto"/>
            <w:left w:val="none" w:sz="0" w:space="0" w:color="auto"/>
            <w:bottom w:val="none" w:sz="0" w:space="0" w:color="auto"/>
            <w:right w:val="none" w:sz="0" w:space="0" w:color="auto"/>
          </w:divBdr>
        </w:div>
        <w:div w:id="905191071">
          <w:marLeft w:val="0"/>
          <w:marRight w:val="0"/>
          <w:marTop w:val="0"/>
          <w:marBottom w:val="0"/>
          <w:divBdr>
            <w:top w:val="none" w:sz="0" w:space="0" w:color="auto"/>
            <w:left w:val="none" w:sz="0" w:space="0" w:color="auto"/>
            <w:bottom w:val="none" w:sz="0" w:space="0" w:color="auto"/>
            <w:right w:val="none" w:sz="0" w:space="0" w:color="auto"/>
          </w:divBdr>
        </w:div>
        <w:div w:id="907299042">
          <w:marLeft w:val="0"/>
          <w:marRight w:val="0"/>
          <w:marTop w:val="0"/>
          <w:marBottom w:val="0"/>
          <w:divBdr>
            <w:top w:val="none" w:sz="0" w:space="0" w:color="auto"/>
            <w:left w:val="none" w:sz="0" w:space="0" w:color="auto"/>
            <w:bottom w:val="none" w:sz="0" w:space="0" w:color="auto"/>
            <w:right w:val="none" w:sz="0" w:space="0" w:color="auto"/>
          </w:divBdr>
        </w:div>
        <w:div w:id="913660171">
          <w:marLeft w:val="0"/>
          <w:marRight w:val="0"/>
          <w:marTop w:val="0"/>
          <w:marBottom w:val="0"/>
          <w:divBdr>
            <w:top w:val="none" w:sz="0" w:space="0" w:color="auto"/>
            <w:left w:val="none" w:sz="0" w:space="0" w:color="auto"/>
            <w:bottom w:val="none" w:sz="0" w:space="0" w:color="auto"/>
            <w:right w:val="none" w:sz="0" w:space="0" w:color="auto"/>
          </w:divBdr>
        </w:div>
        <w:div w:id="914243434">
          <w:marLeft w:val="0"/>
          <w:marRight w:val="0"/>
          <w:marTop w:val="0"/>
          <w:marBottom w:val="0"/>
          <w:divBdr>
            <w:top w:val="none" w:sz="0" w:space="0" w:color="auto"/>
            <w:left w:val="none" w:sz="0" w:space="0" w:color="auto"/>
            <w:bottom w:val="none" w:sz="0" w:space="0" w:color="auto"/>
            <w:right w:val="none" w:sz="0" w:space="0" w:color="auto"/>
          </w:divBdr>
        </w:div>
        <w:div w:id="914702570">
          <w:marLeft w:val="0"/>
          <w:marRight w:val="0"/>
          <w:marTop w:val="0"/>
          <w:marBottom w:val="0"/>
          <w:divBdr>
            <w:top w:val="none" w:sz="0" w:space="0" w:color="auto"/>
            <w:left w:val="none" w:sz="0" w:space="0" w:color="auto"/>
            <w:bottom w:val="none" w:sz="0" w:space="0" w:color="auto"/>
            <w:right w:val="none" w:sz="0" w:space="0" w:color="auto"/>
          </w:divBdr>
        </w:div>
        <w:div w:id="920868215">
          <w:marLeft w:val="0"/>
          <w:marRight w:val="0"/>
          <w:marTop w:val="0"/>
          <w:marBottom w:val="0"/>
          <w:divBdr>
            <w:top w:val="none" w:sz="0" w:space="0" w:color="auto"/>
            <w:left w:val="none" w:sz="0" w:space="0" w:color="auto"/>
            <w:bottom w:val="none" w:sz="0" w:space="0" w:color="auto"/>
            <w:right w:val="none" w:sz="0" w:space="0" w:color="auto"/>
          </w:divBdr>
        </w:div>
        <w:div w:id="920942944">
          <w:marLeft w:val="0"/>
          <w:marRight w:val="0"/>
          <w:marTop w:val="0"/>
          <w:marBottom w:val="0"/>
          <w:divBdr>
            <w:top w:val="none" w:sz="0" w:space="0" w:color="auto"/>
            <w:left w:val="none" w:sz="0" w:space="0" w:color="auto"/>
            <w:bottom w:val="none" w:sz="0" w:space="0" w:color="auto"/>
            <w:right w:val="none" w:sz="0" w:space="0" w:color="auto"/>
          </w:divBdr>
        </w:div>
        <w:div w:id="921641268">
          <w:marLeft w:val="0"/>
          <w:marRight w:val="0"/>
          <w:marTop w:val="0"/>
          <w:marBottom w:val="0"/>
          <w:divBdr>
            <w:top w:val="none" w:sz="0" w:space="0" w:color="auto"/>
            <w:left w:val="none" w:sz="0" w:space="0" w:color="auto"/>
            <w:bottom w:val="none" w:sz="0" w:space="0" w:color="auto"/>
            <w:right w:val="none" w:sz="0" w:space="0" w:color="auto"/>
          </w:divBdr>
        </w:div>
        <w:div w:id="921722523">
          <w:marLeft w:val="0"/>
          <w:marRight w:val="0"/>
          <w:marTop w:val="0"/>
          <w:marBottom w:val="0"/>
          <w:divBdr>
            <w:top w:val="none" w:sz="0" w:space="0" w:color="auto"/>
            <w:left w:val="none" w:sz="0" w:space="0" w:color="auto"/>
            <w:bottom w:val="none" w:sz="0" w:space="0" w:color="auto"/>
            <w:right w:val="none" w:sz="0" w:space="0" w:color="auto"/>
          </w:divBdr>
        </w:div>
        <w:div w:id="925190941">
          <w:marLeft w:val="0"/>
          <w:marRight w:val="0"/>
          <w:marTop w:val="0"/>
          <w:marBottom w:val="0"/>
          <w:divBdr>
            <w:top w:val="none" w:sz="0" w:space="0" w:color="auto"/>
            <w:left w:val="none" w:sz="0" w:space="0" w:color="auto"/>
            <w:bottom w:val="none" w:sz="0" w:space="0" w:color="auto"/>
            <w:right w:val="none" w:sz="0" w:space="0" w:color="auto"/>
          </w:divBdr>
        </w:div>
        <w:div w:id="927881589">
          <w:marLeft w:val="0"/>
          <w:marRight w:val="0"/>
          <w:marTop w:val="0"/>
          <w:marBottom w:val="0"/>
          <w:divBdr>
            <w:top w:val="none" w:sz="0" w:space="0" w:color="auto"/>
            <w:left w:val="none" w:sz="0" w:space="0" w:color="auto"/>
            <w:bottom w:val="none" w:sz="0" w:space="0" w:color="auto"/>
            <w:right w:val="none" w:sz="0" w:space="0" w:color="auto"/>
          </w:divBdr>
        </w:div>
        <w:div w:id="931622467">
          <w:marLeft w:val="0"/>
          <w:marRight w:val="0"/>
          <w:marTop w:val="0"/>
          <w:marBottom w:val="0"/>
          <w:divBdr>
            <w:top w:val="none" w:sz="0" w:space="0" w:color="auto"/>
            <w:left w:val="none" w:sz="0" w:space="0" w:color="auto"/>
            <w:bottom w:val="none" w:sz="0" w:space="0" w:color="auto"/>
            <w:right w:val="none" w:sz="0" w:space="0" w:color="auto"/>
          </w:divBdr>
        </w:div>
        <w:div w:id="932587264">
          <w:marLeft w:val="0"/>
          <w:marRight w:val="0"/>
          <w:marTop w:val="0"/>
          <w:marBottom w:val="0"/>
          <w:divBdr>
            <w:top w:val="none" w:sz="0" w:space="0" w:color="auto"/>
            <w:left w:val="none" w:sz="0" w:space="0" w:color="auto"/>
            <w:bottom w:val="none" w:sz="0" w:space="0" w:color="auto"/>
            <w:right w:val="none" w:sz="0" w:space="0" w:color="auto"/>
          </w:divBdr>
        </w:div>
        <w:div w:id="935089542">
          <w:marLeft w:val="0"/>
          <w:marRight w:val="0"/>
          <w:marTop w:val="0"/>
          <w:marBottom w:val="0"/>
          <w:divBdr>
            <w:top w:val="none" w:sz="0" w:space="0" w:color="auto"/>
            <w:left w:val="none" w:sz="0" w:space="0" w:color="auto"/>
            <w:bottom w:val="none" w:sz="0" w:space="0" w:color="auto"/>
            <w:right w:val="none" w:sz="0" w:space="0" w:color="auto"/>
          </w:divBdr>
        </w:div>
        <w:div w:id="942885549">
          <w:marLeft w:val="0"/>
          <w:marRight w:val="0"/>
          <w:marTop w:val="0"/>
          <w:marBottom w:val="0"/>
          <w:divBdr>
            <w:top w:val="none" w:sz="0" w:space="0" w:color="auto"/>
            <w:left w:val="none" w:sz="0" w:space="0" w:color="auto"/>
            <w:bottom w:val="none" w:sz="0" w:space="0" w:color="auto"/>
            <w:right w:val="none" w:sz="0" w:space="0" w:color="auto"/>
          </w:divBdr>
        </w:div>
        <w:div w:id="943265318">
          <w:marLeft w:val="0"/>
          <w:marRight w:val="0"/>
          <w:marTop w:val="0"/>
          <w:marBottom w:val="0"/>
          <w:divBdr>
            <w:top w:val="none" w:sz="0" w:space="0" w:color="auto"/>
            <w:left w:val="none" w:sz="0" w:space="0" w:color="auto"/>
            <w:bottom w:val="none" w:sz="0" w:space="0" w:color="auto"/>
            <w:right w:val="none" w:sz="0" w:space="0" w:color="auto"/>
          </w:divBdr>
        </w:div>
        <w:div w:id="945815609">
          <w:marLeft w:val="0"/>
          <w:marRight w:val="0"/>
          <w:marTop w:val="0"/>
          <w:marBottom w:val="0"/>
          <w:divBdr>
            <w:top w:val="none" w:sz="0" w:space="0" w:color="auto"/>
            <w:left w:val="none" w:sz="0" w:space="0" w:color="auto"/>
            <w:bottom w:val="none" w:sz="0" w:space="0" w:color="auto"/>
            <w:right w:val="none" w:sz="0" w:space="0" w:color="auto"/>
          </w:divBdr>
        </w:div>
        <w:div w:id="948853773">
          <w:marLeft w:val="0"/>
          <w:marRight w:val="0"/>
          <w:marTop w:val="0"/>
          <w:marBottom w:val="0"/>
          <w:divBdr>
            <w:top w:val="none" w:sz="0" w:space="0" w:color="auto"/>
            <w:left w:val="none" w:sz="0" w:space="0" w:color="auto"/>
            <w:bottom w:val="none" w:sz="0" w:space="0" w:color="auto"/>
            <w:right w:val="none" w:sz="0" w:space="0" w:color="auto"/>
          </w:divBdr>
        </w:div>
        <w:div w:id="956106651">
          <w:marLeft w:val="0"/>
          <w:marRight w:val="0"/>
          <w:marTop w:val="0"/>
          <w:marBottom w:val="0"/>
          <w:divBdr>
            <w:top w:val="none" w:sz="0" w:space="0" w:color="auto"/>
            <w:left w:val="none" w:sz="0" w:space="0" w:color="auto"/>
            <w:bottom w:val="none" w:sz="0" w:space="0" w:color="auto"/>
            <w:right w:val="none" w:sz="0" w:space="0" w:color="auto"/>
          </w:divBdr>
        </w:div>
        <w:div w:id="958494461">
          <w:marLeft w:val="0"/>
          <w:marRight w:val="0"/>
          <w:marTop w:val="0"/>
          <w:marBottom w:val="0"/>
          <w:divBdr>
            <w:top w:val="none" w:sz="0" w:space="0" w:color="auto"/>
            <w:left w:val="none" w:sz="0" w:space="0" w:color="auto"/>
            <w:bottom w:val="none" w:sz="0" w:space="0" w:color="auto"/>
            <w:right w:val="none" w:sz="0" w:space="0" w:color="auto"/>
          </w:divBdr>
        </w:div>
        <w:div w:id="960041125">
          <w:marLeft w:val="0"/>
          <w:marRight w:val="0"/>
          <w:marTop w:val="0"/>
          <w:marBottom w:val="0"/>
          <w:divBdr>
            <w:top w:val="none" w:sz="0" w:space="0" w:color="auto"/>
            <w:left w:val="none" w:sz="0" w:space="0" w:color="auto"/>
            <w:bottom w:val="none" w:sz="0" w:space="0" w:color="auto"/>
            <w:right w:val="none" w:sz="0" w:space="0" w:color="auto"/>
          </w:divBdr>
        </w:div>
        <w:div w:id="960526476">
          <w:marLeft w:val="0"/>
          <w:marRight w:val="0"/>
          <w:marTop w:val="0"/>
          <w:marBottom w:val="0"/>
          <w:divBdr>
            <w:top w:val="none" w:sz="0" w:space="0" w:color="auto"/>
            <w:left w:val="none" w:sz="0" w:space="0" w:color="auto"/>
            <w:bottom w:val="none" w:sz="0" w:space="0" w:color="auto"/>
            <w:right w:val="none" w:sz="0" w:space="0" w:color="auto"/>
          </w:divBdr>
        </w:div>
        <w:div w:id="962148852">
          <w:marLeft w:val="0"/>
          <w:marRight w:val="0"/>
          <w:marTop w:val="0"/>
          <w:marBottom w:val="0"/>
          <w:divBdr>
            <w:top w:val="none" w:sz="0" w:space="0" w:color="auto"/>
            <w:left w:val="none" w:sz="0" w:space="0" w:color="auto"/>
            <w:bottom w:val="none" w:sz="0" w:space="0" w:color="auto"/>
            <w:right w:val="none" w:sz="0" w:space="0" w:color="auto"/>
          </w:divBdr>
        </w:div>
        <w:div w:id="962156409">
          <w:marLeft w:val="0"/>
          <w:marRight w:val="0"/>
          <w:marTop w:val="0"/>
          <w:marBottom w:val="0"/>
          <w:divBdr>
            <w:top w:val="none" w:sz="0" w:space="0" w:color="auto"/>
            <w:left w:val="none" w:sz="0" w:space="0" w:color="auto"/>
            <w:bottom w:val="none" w:sz="0" w:space="0" w:color="auto"/>
            <w:right w:val="none" w:sz="0" w:space="0" w:color="auto"/>
          </w:divBdr>
        </w:div>
        <w:div w:id="962619991">
          <w:marLeft w:val="0"/>
          <w:marRight w:val="0"/>
          <w:marTop w:val="0"/>
          <w:marBottom w:val="0"/>
          <w:divBdr>
            <w:top w:val="none" w:sz="0" w:space="0" w:color="auto"/>
            <w:left w:val="none" w:sz="0" w:space="0" w:color="auto"/>
            <w:bottom w:val="none" w:sz="0" w:space="0" w:color="auto"/>
            <w:right w:val="none" w:sz="0" w:space="0" w:color="auto"/>
          </w:divBdr>
        </w:div>
        <w:div w:id="966668697">
          <w:marLeft w:val="0"/>
          <w:marRight w:val="0"/>
          <w:marTop w:val="0"/>
          <w:marBottom w:val="0"/>
          <w:divBdr>
            <w:top w:val="none" w:sz="0" w:space="0" w:color="auto"/>
            <w:left w:val="none" w:sz="0" w:space="0" w:color="auto"/>
            <w:bottom w:val="none" w:sz="0" w:space="0" w:color="auto"/>
            <w:right w:val="none" w:sz="0" w:space="0" w:color="auto"/>
          </w:divBdr>
        </w:div>
        <w:div w:id="969897669">
          <w:marLeft w:val="0"/>
          <w:marRight w:val="0"/>
          <w:marTop w:val="0"/>
          <w:marBottom w:val="0"/>
          <w:divBdr>
            <w:top w:val="none" w:sz="0" w:space="0" w:color="auto"/>
            <w:left w:val="none" w:sz="0" w:space="0" w:color="auto"/>
            <w:bottom w:val="none" w:sz="0" w:space="0" w:color="auto"/>
            <w:right w:val="none" w:sz="0" w:space="0" w:color="auto"/>
          </w:divBdr>
        </w:div>
        <w:div w:id="969939639">
          <w:marLeft w:val="0"/>
          <w:marRight w:val="0"/>
          <w:marTop w:val="0"/>
          <w:marBottom w:val="0"/>
          <w:divBdr>
            <w:top w:val="none" w:sz="0" w:space="0" w:color="auto"/>
            <w:left w:val="none" w:sz="0" w:space="0" w:color="auto"/>
            <w:bottom w:val="none" w:sz="0" w:space="0" w:color="auto"/>
            <w:right w:val="none" w:sz="0" w:space="0" w:color="auto"/>
          </w:divBdr>
        </w:div>
        <w:div w:id="971133770">
          <w:marLeft w:val="0"/>
          <w:marRight w:val="0"/>
          <w:marTop w:val="0"/>
          <w:marBottom w:val="0"/>
          <w:divBdr>
            <w:top w:val="none" w:sz="0" w:space="0" w:color="auto"/>
            <w:left w:val="none" w:sz="0" w:space="0" w:color="auto"/>
            <w:bottom w:val="none" w:sz="0" w:space="0" w:color="auto"/>
            <w:right w:val="none" w:sz="0" w:space="0" w:color="auto"/>
          </w:divBdr>
        </w:div>
        <w:div w:id="971977935">
          <w:marLeft w:val="0"/>
          <w:marRight w:val="0"/>
          <w:marTop w:val="0"/>
          <w:marBottom w:val="0"/>
          <w:divBdr>
            <w:top w:val="none" w:sz="0" w:space="0" w:color="auto"/>
            <w:left w:val="none" w:sz="0" w:space="0" w:color="auto"/>
            <w:bottom w:val="none" w:sz="0" w:space="0" w:color="auto"/>
            <w:right w:val="none" w:sz="0" w:space="0" w:color="auto"/>
          </w:divBdr>
        </w:div>
        <w:div w:id="972834319">
          <w:marLeft w:val="0"/>
          <w:marRight w:val="0"/>
          <w:marTop w:val="0"/>
          <w:marBottom w:val="0"/>
          <w:divBdr>
            <w:top w:val="none" w:sz="0" w:space="0" w:color="auto"/>
            <w:left w:val="none" w:sz="0" w:space="0" w:color="auto"/>
            <w:bottom w:val="none" w:sz="0" w:space="0" w:color="auto"/>
            <w:right w:val="none" w:sz="0" w:space="0" w:color="auto"/>
          </w:divBdr>
        </w:div>
        <w:div w:id="975717403">
          <w:marLeft w:val="0"/>
          <w:marRight w:val="0"/>
          <w:marTop w:val="0"/>
          <w:marBottom w:val="0"/>
          <w:divBdr>
            <w:top w:val="none" w:sz="0" w:space="0" w:color="auto"/>
            <w:left w:val="none" w:sz="0" w:space="0" w:color="auto"/>
            <w:bottom w:val="none" w:sz="0" w:space="0" w:color="auto"/>
            <w:right w:val="none" w:sz="0" w:space="0" w:color="auto"/>
          </w:divBdr>
        </w:div>
        <w:div w:id="977684993">
          <w:marLeft w:val="0"/>
          <w:marRight w:val="0"/>
          <w:marTop w:val="0"/>
          <w:marBottom w:val="0"/>
          <w:divBdr>
            <w:top w:val="none" w:sz="0" w:space="0" w:color="auto"/>
            <w:left w:val="none" w:sz="0" w:space="0" w:color="auto"/>
            <w:bottom w:val="none" w:sz="0" w:space="0" w:color="auto"/>
            <w:right w:val="none" w:sz="0" w:space="0" w:color="auto"/>
          </w:divBdr>
        </w:div>
        <w:div w:id="980691357">
          <w:marLeft w:val="0"/>
          <w:marRight w:val="0"/>
          <w:marTop w:val="0"/>
          <w:marBottom w:val="0"/>
          <w:divBdr>
            <w:top w:val="none" w:sz="0" w:space="0" w:color="auto"/>
            <w:left w:val="none" w:sz="0" w:space="0" w:color="auto"/>
            <w:bottom w:val="none" w:sz="0" w:space="0" w:color="auto"/>
            <w:right w:val="none" w:sz="0" w:space="0" w:color="auto"/>
          </w:divBdr>
        </w:div>
        <w:div w:id="989015609">
          <w:marLeft w:val="0"/>
          <w:marRight w:val="0"/>
          <w:marTop w:val="0"/>
          <w:marBottom w:val="0"/>
          <w:divBdr>
            <w:top w:val="none" w:sz="0" w:space="0" w:color="auto"/>
            <w:left w:val="none" w:sz="0" w:space="0" w:color="auto"/>
            <w:bottom w:val="none" w:sz="0" w:space="0" w:color="auto"/>
            <w:right w:val="none" w:sz="0" w:space="0" w:color="auto"/>
          </w:divBdr>
        </w:div>
        <w:div w:id="989363027">
          <w:marLeft w:val="0"/>
          <w:marRight w:val="0"/>
          <w:marTop w:val="0"/>
          <w:marBottom w:val="0"/>
          <w:divBdr>
            <w:top w:val="none" w:sz="0" w:space="0" w:color="auto"/>
            <w:left w:val="none" w:sz="0" w:space="0" w:color="auto"/>
            <w:bottom w:val="none" w:sz="0" w:space="0" w:color="auto"/>
            <w:right w:val="none" w:sz="0" w:space="0" w:color="auto"/>
          </w:divBdr>
        </w:div>
        <w:div w:id="989477252">
          <w:marLeft w:val="0"/>
          <w:marRight w:val="0"/>
          <w:marTop w:val="0"/>
          <w:marBottom w:val="0"/>
          <w:divBdr>
            <w:top w:val="none" w:sz="0" w:space="0" w:color="auto"/>
            <w:left w:val="none" w:sz="0" w:space="0" w:color="auto"/>
            <w:bottom w:val="none" w:sz="0" w:space="0" w:color="auto"/>
            <w:right w:val="none" w:sz="0" w:space="0" w:color="auto"/>
          </w:divBdr>
        </w:div>
        <w:div w:id="994341390">
          <w:marLeft w:val="0"/>
          <w:marRight w:val="0"/>
          <w:marTop w:val="0"/>
          <w:marBottom w:val="0"/>
          <w:divBdr>
            <w:top w:val="none" w:sz="0" w:space="0" w:color="auto"/>
            <w:left w:val="none" w:sz="0" w:space="0" w:color="auto"/>
            <w:bottom w:val="none" w:sz="0" w:space="0" w:color="auto"/>
            <w:right w:val="none" w:sz="0" w:space="0" w:color="auto"/>
          </w:divBdr>
        </w:div>
        <w:div w:id="996222685">
          <w:marLeft w:val="0"/>
          <w:marRight w:val="0"/>
          <w:marTop w:val="0"/>
          <w:marBottom w:val="0"/>
          <w:divBdr>
            <w:top w:val="none" w:sz="0" w:space="0" w:color="auto"/>
            <w:left w:val="none" w:sz="0" w:space="0" w:color="auto"/>
            <w:bottom w:val="none" w:sz="0" w:space="0" w:color="auto"/>
            <w:right w:val="none" w:sz="0" w:space="0" w:color="auto"/>
          </w:divBdr>
        </w:div>
        <w:div w:id="1000741121">
          <w:marLeft w:val="0"/>
          <w:marRight w:val="0"/>
          <w:marTop w:val="0"/>
          <w:marBottom w:val="0"/>
          <w:divBdr>
            <w:top w:val="none" w:sz="0" w:space="0" w:color="auto"/>
            <w:left w:val="none" w:sz="0" w:space="0" w:color="auto"/>
            <w:bottom w:val="none" w:sz="0" w:space="0" w:color="auto"/>
            <w:right w:val="none" w:sz="0" w:space="0" w:color="auto"/>
          </w:divBdr>
        </w:div>
        <w:div w:id="1001199572">
          <w:marLeft w:val="0"/>
          <w:marRight w:val="0"/>
          <w:marTop w:val="0"/>
          <w:marBottom w:val="0"/>
          <w:divBdr>
            <w:top w:val="none" w:sz="0" w:space="0" w:color="auto"/>
            <w:left w:val="none" w:sz="0" w:space="0" w:color="auto"/>
            <w:bottom w:val="none" w:sz="0" w:space="0" w:color="auto"/>
            <w:right w:val="none" w:sz="0" w:space="0" w:color="auto"/>
          </w:divBdr>
        </w:div>
        <w:div w:id="1009672121">
          <w:marLeft w:val="0"/>
          <w:marRight w:val="0"/>
          <w:marTop w:val="0"/>
          <w:marBottom w:val="0"/>
          <w:divBdr>
            <w:top w:val="none" w:sz="0" w:space="0" w:color="auto"/>
            <w:left w:val="none" w:sz="0" w:space="0" w:color="auto"/>
            <w:bottom w:val="none" w:sz="0" w:space="0" w:color="auto"/>
            <w:right w:val="none" w:sz="0" w:space="0" w:color="auto"/>
          </w:divBdr>
        </w:div>
        <w:div w:id="1014651915">
          <w:marLeft w:val="0"/>
          <w:marRight w:val="0"/>
          <w:marTop w:val="0"/>
          <w:marBottom w:val="0"/>
          <w:divBdr>
            <w:top w:val="none" w:sz="0" w:space="0" w:color="auto"/>
            <w:left w:val="none" w:sz="0" w:space="0" w:color="auto"/>
            <w:bottom w:val="none" w:sz="0" w:space="0" w:color="auto"/>
            <w:right w:val="none" w:sz="0" w:space="0" w:color="auto"/>
          </w:divBdr>
        </w:div>
        <w:div w:id="1015039228">
          <w:marLeft w:val="0"/>
          <w:marRight w:val="0"/>
          <w:marTop w:val="0"/>
          <w:marBottom w:val="0"/>
          <w:divBdr>
            <w:top w:val="none" w:sz="0" w:space="0" w:color="auto"/>
            <w:left w:val="none" w:sz="0" w:space="0" w:color="auto"/>
            <w:bottom w:val="none" w:sz="0" w:space="0" w:color="auto"/>
            <w:right w:val="none" w:sz="0" w:space="0" w:color="auto"/>
          </w:divBdr>
        </w:div>
        <w:div w:id="1017849384">
          <w:marLeft w:val="0"/>
          <w:marRight w:val="0"/>
          <w:marTop w:val="0"/>
          <w:marBottom w:val="0"/>
          <w:divBdr>
            <w:top w:val="none" w:sz="0" w:space="0" w:color="auto"/>
            <w:left w:val="none" w:sz="0" w:space="0" w:color="auto"/>
            <w:bottom w:val="none" w:sz="0" w:space="0" w:color="auto"/>
            <w:right w:val="none" w:sz="0" w:space="0" w:color="auto"/>
          </w:divBdr>
        </w:div>
        <w:div w:id="1018114785">
          <w:marLeft w:val="0"/>
          <w:marRight w:val="0"/>
          <w:marTop w:val="0"/>
          <w:marBottom w:val="0"/>
          <w:divBdr>
            <w:top w:val="none" w:sz="0" w:space="0" w:color="auto"/>
            <w:left w:val="none" w:sz="0" w:space="0" w:color="auto"/>
            <w:bottom w:val="none" w:sz="0" w:space="0" w:color="auto"/>
            <w:right w:val="none" w:sz="0" w:space="0" w:color="auto"/>
          </w:divBdr>
        </w:div>
        <w:div w:id="1021276861">
          <w:marLeft w:val="0"/>
          <w:marRight w:val="0"/>
          <w:marTop w:val="0"/>
          <w:marBottom w:val="0"/>
          <w:divBdr>
            <w:top w:val="none" w:sz="0" w:space="0" w:color="auto"/>
            <w:left w:val="none" w:sz="0" w:space="0" w:color="auto"/>
            <w:bottom w:val="none" w:sz="0" w:space="0" w:color="auto"/>
            <w:right w:val="none" w:sz="0" w:space="0" w:color="auto"/>
          </w:divBdr>
        </w:div>
        <w:div w:id="1022629474">
          <w:marLeft w:val="0"/>
          <w:marRight w:val="0"/>
          <w:marTop w:val="0"/>
          <w:marBottom w:val="0"/>
          <w:divBdr>
            <w:top w:val="none" w:sz="0" w:space="0" w:color="auto"/>
            <w:left w:val="none" w:sz="0" w:space="0" w:color="auto"/>
            <w:bottom w:val="none" w:sz="0" w:space="0" w:color="auto"/>
            <w:right w:val="none" w:sz="0" w:space="0" w:color="auto"/>
          </w:divBdr>
        </w:div>
        <w:div w:id="1027408531">
          <w:marLeft w:val="0"/>
          <w:marRight w:val="0"/>
          <w:marTop w:val="0"/>
          <w:marBottom w:val="0"/>
          <w:divBdr>
            <w:top w:val="none" w:sz="0" w:space="0" w:color="auto"/>
            <w:left w:val="none" w:sz="0" w:space="0" w:color="auto"/>
            <w:bottom w:val="none" w:sz="0" w:space="0" w:color="auto"/>
            <w:right w:val="none" w:sz="0" w:space="0" w:color="auto"/>
          </w:divBdr>
        </w:div>
        <w:div w:id="1034844956">
          <w:marLeft w:val="0"/>
          <w:marRight w:val="0"/>
          <w:marTop w:val="0"/>
          <w:marBottom w:val="0"/>
          <w:divBdr>
            <w:top w:val="none" w:sz="0" w:space="0" w:color="auto"/>
            <w:left w:val="none" w:sz="0" w:space="0" w:color="auto"/>
            <w:bottom w:val="none" w:sz="0" w:space="0" w:color="auto"/>
            <w:right w:val="none" w:sz="0" w:space="0" w:color="auto"/>
          </w:divBdr>
        </w:div>
        <w:div w:id="1035500098">
          <w:marLeft w:val="0"/>
          <w:marRight w:val="0"/>
          <w:marTop w:val="0"/>
          <w:marBottom w:val="0"/>
          <w:divBdr>
            <w:top w:val="none" w:sz="0" w:space="0" w:color="auto"/>
            <w:left w:val="none" w:sz="0" w:space="0" w:color="auto"/>
            <w:bottom w:val="none" w:sz="0" w:space="0" w:color="auto"/>
            <w:right w:val="none" w:sz="0" w:space="0" w:color="auto"/>
          </w:divBdr>
        </w:div>
        <w:div w:id="1035933769">
          <w:marLeft w:val="0"/>
          <w:marRight w:val="0"/>
          <w:marTop w:val="0"/>
          <w:marBottom w:val="0"/>
          <w:divBdr>
            <w:top w:val="none" w:sz="0" w:space="0" w:color="auto"/>
            <w:left w:val="none" w:sz="0" w:space="0" w:color="auto"/>
            <w:bottom w:val="none" w:sz="0" w:space="0" w:color="auto"/>
            <w:right w:val="none" w:sz="0" w:space="0" w:color="auto"/>
          </w:divBdr>
        </w:div>
        <w:div w:id="1036077333">
          <w:marLeft w:val="0"/>
          <w:marRight w:val="0"/>
          <w:marTop w:val="0"/>
          <w:marBottom w:val="0"/>
          <w:divBdr>
            <w:top w:val="none" w:sz="0" w:space="0" w:color="auto"/>
            <w:left w:val="none" w:sz="0" w:space="0" w:color="auto"/>
            <w:bottom w:val="none" w:sz="0" w:space="0" w:color="auto"/>
            <w:right w:val="none" w:sz="0" w:space="0" w:color="auto"/>
          </w:divBdr>
        </w:div>
        <w:div w:id="1040210361">
          <w:marLeft w:val="0"/>
          <w:marRight w:val="0"/>
          <w:marTop w:val="0"/>
          <w:marBottom w:val="0"/>
          <w:divBdr>
            <w:top w:val="none" w:sz="0" w:space="0" w:color="auto"/>
            <w:left w:val="none" w:sz="0" w:space="0" w:color="auto"/>
            <w:bottom w:val="none" w:sz="0" w:space="0" w:color="auto"/>
            <w:right w:val="none" w:sz="0" w:space="0" w:color="auto"/>
          </w:divBdr>
        </w:div>
        <w:div w:id="1041595662">
          <w:marLeft w:val="0"/>
          <w:marRight w:val="0"/>
          <w:marTop w:val="0"/>
          <w:marBottom w:val="0"/>
          <w:divBdr>
            <w:top w:val="none" w:sz="0" w:space="0" w:color="auto"/>
            <w:left w:val="none" w:sz="0" w:space="0" w:color="auto"/>
            <w:bottom w:val="none" w:sz="0" w:space="0" w:color="auto"/>
            <w:right w:val="none" w:sz="0" w:space="0" w:color="auto"/>
          </w:divBdr>
        </w:div>
        <w:div w:id="1042245911">
          <w:marLeft w:val="0"/>
          <w:marRight w:val="0"/>
          <w:marTop w:val="0"/>
          <w:marBottom w:val="0"/>
          <w:divBdr>
            <w:top w:val="none" w:sz="0" w:space="0" w:color="auto"/>
            <w:left w:val="none" w:sz="0" w:space="0" w:color="auto"/>
            <w:bottom w:val="none" w:sz="0" w:space="0" w:color="auto"/>
            <w:right w:val="none" w:sz="0" w:space="0" w:color="auto"/>
          </w:divBdr>
        </w:div>
        <w:div w:id="1042704776">
          <w:marLeft w:val="0"/>
          <w:marRight w:val="0"/>
          <w:marTop w:val="0"/>
          <w:marBottom w:val="0"/>
          <w:divBdr>
            <w:top w:val="none" w:sz="0" w:space="0" w:color="auto"/>
            <w:left w:val="none" w:sz="0" w:space="0" w:color="auto"/>
            <w:bottom w:val="none" w:sz="0" w:space="0" w:color="auto"/>
            <w:right w:val="none" w:sz="0" w:space="0" w:color="auto"/>
          </w:divBdr>
        </w:div>
        <w:div w:id="1050961396">
          <w:marLeft w:val="0"/>
          <w:marRight w:val="0"/>
          <w:marTop w:val="0"/>
          <w:marBottom w:val="0"/>
          <w:divBdr>
            <w:top w:val="none" w:sz="0" w:space="0" w:color="auto"/>
            <w:left w:val="none" w:sz="0" w:space="0" w:color="auto"/>
            <w:bottom w:val="none" w:sz="0" w:space="0" w:color="auto"/>
            <w:right w:val="none" w:sz="0" w:space="0" w:color="auto"/>
          </w:divBdr>
        </w:div>
        <w:div w:id="1052266132">
          <w:marLeft w:val="0"/>
          <w:marRight w:val="0"/>
          <w:marTop w:val="0"/>
          <w:marBottom w:val="0"/>
          <w:divBdr>
            <w:top w:val="none" w:sz="0" w:space="0" w:color="auto"/>
            <w:left w:val="none" w:sz="0" w:space="0" w:color="auto"/>
            <w:bottom w:val="none" w:sz="0" w:space="0" w:color="auto"/>
            <w:right w:val="none" w:sz="0" w:space="0" w:color="auto"/>
          </w:divBdr>
        </w:div>
        <w:div w:id="1052771503">
          <w:marLeft w:val="0"/>
          <w:marRight w:val="0"/>
          <w:marTop w:val="0"/>
          <w:marBottom w:val="0"/>
          <w:divBdr>
            <w:top w:val="none" w:sz="0" w:space="0" w:color="auto"/>
            <w:left w:val="none" w:sz="0" w:space="0" w:color="auto"/>
            <w:bottom w:val="none" w:sz="0" w:space="0" w:color="auto"/>
            <w:right w:val="none" w:sz="0" w:space="0" w:color="auto"/>
          </w:divBdr>
        </w:div>
        <w:div w:id="1053771909">
          <w:marLeft w:val="0"/>
          <w:marRight w:val="0"/>
          <w:marTop w:val="0"/>
          <w:marBottom w:val="0"/>
          <w:divBdr>
            <w:top w:val="none" w:sz="0" w:space="0" w:color="auto"/>
            <w:left w:val="none" w:sz="0" w:space="0" w:color="auto"/>
            <w:bottom w:val="none" w:sz="0" w:space="0" w:color="auto"/>
            <w:right w:val="none" w:sz="0" w:space="0" w:color="auto"/>
          </w:divBdr>
        </w:div>
        <w:div w:id="1059785623">
          <w:marLeft w:val="0"/>
          <w:marRight w:val="0"/>
          <w:marTop w:val="0"/>
          <w:marBottom w:val="0"/>
          <w:divBdr>
            <w:top w:val="none" w:sz="0" w:space="0" w:color="auto"/>
            <w:left w:val="none" w:sz="0" w:space="0" w:color="auto"/>
            <w:bottom w:val="none" w:sz="0" w:space="0" w:color="auto"/>
            <w:right w:val="none" w:sz="0" w:space="0" w:color="auto"/>
          </w:divBdr>
        </w:div>
        <w:div w:id="1061555920">
          <w:marLeft w:val="0"/>
          <w:marRight w:val="0"/>
          <w:marTop w:val="0"/>
          <w:marBottom w:val="0"/>
          <w:divBdr>
            <w:top w:val="none" w:sz="0" w:space="0" w:color="auto"/>
            <w:left w:val="none" w:sz="0" w:space="0" w:color="auto"/>
            <w:bottom w:val="none" w:sz="0" w:space="0" w:color="auto"/>
            <w:right w:val="none" w:sz="0" w:space="0" w:color="auto"/>
          </w:divBdr>
        </w:div>
        <w:div w:id="1062754607">
          <w:marLeft w:val="0"/>
          <w:marRight w:val="0"/>
          <w:marTop w:val="0"/>
          <w:marBottom w:val="0"/>
          <w:divBdr>
            <w:top w:val="none" w:sz="0" w:space="0" w:color="auto"/>
            <w:left w:val="none" w:sz="0" w:space="0" w:color="auto"/>
            <w:bottom w:val="none" w:sz="0" w:space="0" w:color="auto"/>
            <w:right w:val="none" w:sz="0" w:space="0" w:color="auto"/>
          </w:divBdr>
        </w:div>
        <w:div w:id="1072462699">
          <w:marLeft w:val="0"/>
          <w:marRight w:val="0"/>
          <w:marTop w:val="0"/>
          <w:marBottom w:val="0"/>
          <w:divBdr>
            <w:top w:val="none" w:sz="0" w:space="0" w:color="auto"/>
            <w:left w:val="none" w:sz="0" w:space="0" w:color="auto"/>
            <w:bottom w:val="none" w:sz="0" w:space="0" w:color="auto"/>
            <w:right w:val="none" w:sz="0" w:space="0" w:color="auto"/>
          </w:divBdr>
        </w:div>
        <w:div w:id="1074736748">
          <w:marLeft w:val="0"/>
          <w:marRight w:val="0"/>
          <w:marTop w:val="0"/>
          <w:marBottom w:val="0"/>
          <w:divBdr>
            <w:top w:val="none" w:sz="0" w:space="0" w:color="auto"/>
            <w:left w:val="none" w:sz="0" w:space="0" w:color="auto"/>
            <w:bottom w:val="none" w:sz="0" w:space="0" w:color="auto"/>
            <w:right w:val="none" w:sz="0" w:space="0" w:color="auto"/>
          </w:divBdr>
        </w:div>
        <w:div w:id="1077826817">
          <w:marLeft w:val="0"/>
          <w:marRight w:val="0"/>
          <w:marTop w:val="0"/>
          <w:marBottom w:val="0"/>
          <w:divBdr>
            <w:top w:val="none" w:sz="0" w:space="0" w:color="auto"/>
            <w:left w:val="none" w:sz="0" w:space="0" w:color="auto"/>
            <w:bottom w:val="none" w:sz="0" w:space="0" w:color="auto"/>
            <w:right w:val="none" w:sz="0" w:space="0" w:color="auto"/>
          </w:divBdr>
        </w:div>
        <w:div w:id="1078481519">
          <w:marLeft w:val="0"/>
          <w:marRight w:val="0"/>
          <w:marTop w:val="0"/>
          <w:marBottom w:val="0"/>
          <w:divBdr>
            <w:top w:val="none" w:sz="0" w:space="0" w:color="auto"/>
            <w:left w:val="none" w:sz="0" w:space="0" w:color="auto"/>
            <w:bottom w:val="none" w:sz="0" w:space="0" w:color="auto"/>
            <w:right w:val="none" w:sz="0" w:space="0" w:color="auto"/>
          </w:divBdr>
        </w:div>
        <w:div w:id="1079792440">
          <w:marLeft w:val="0"/>
          <w:marRight w:val="0"/>
          <w:marTop w:val="0"/>
          <w:marBottom w:val="0"/>
          <w:divBdr>
            <w:top w:val="none" w:sz="0" w:space="0" w:color="auto"/>
            <w:left w:val="none" w:sz="0" w:space="0" w:color="auto"/>
            <w:bottom w:val="none" w:sz="0" w:space="0" w:color="auto"/>
            <w:right w:val="none" w:sz="0" w:space="0" w:color="auto"/>
          </w:divBdr>
        </w:div>
        <w:div w:id="1083986831">
          <w:marLeft w:val="0"/>
          <w:marRight w:val="0"/>
          <w:marTop w:val="0"/>
          <w:marBottom w:val="0"/>
          <w:divBdr>
            <w:top w:val="none" w:sz="0" w:space="0" w:color="auto"/>
            <w:left w:val="none" w:sz="0" w:space="0" w:color="auto"/>
            <w:bottom w:val="none" w:sz="0" w:space="0" w:color="auto"/>
            <w:right w:val="none" w:sz="0" w:space="0" w:color="auto"/>
          </w:divBdr>
        </w:div>
        <w:div w:id="1089740494">
          <w:marLeft w:val="0"/>
          <w:marRight w:val="0"/>
          <w:marTop w:val="0"/>
          <w:marBottom w:val="0"/>
          <w:divBdr>
            <w:top w:val="none" w:sz="0" w:space="0" w:color="auto"/>
            <w:left w:val="none" w:sz="0" w:space="0" w:color="auto"/>
            <w:bottom w:val="none" w:sz="0" w:space="0" w:color="auto"/>
            <w:right w:val="none" w:sz="0" w:space="0" w:color="auto"/>
          </w:divBdr>
        </w:div>
        <w:div w:id="1093666542">
          <w:marLeft w:val="0"/>
          <w:marRight w:val="0"/>
          <w:marTop w:val="0"/>
          <w:marBottom w:val="0"/>
          <w:divBdr>
            <w:top w:val="none" w:sz="0" w:space="0" w:color="auto"/>
            <w:left w:val="none" w:sz="0" w:space="0" w:color="auto"/>
            <w:bottom w:val="none" w:sz="0" w:space="0" w:color="auto"/>
            <w:right w:val="none" w:sz="0" w:space="0" w:color="auto"/>
          </w:divBdr>
        </w:div>
        <w:div w:id="1094865683">
          <w:marLeft w:val="0"/>
          <w:marRight w:val="0"/>
          <w:marTop w:val="0"/>
          <w:marBottom w:val="0"/>
          <w:divBdr>
            <w:top w:val="none" w:sz="0" w:space="0" w:color="auto"/>
            <w:left w:val="none" w:sz="0" w:space="0" w:color="auto"/>
            <w:bottom w:val="none" w:sz="0" w:space="0" w:color="auto"/>
            <w:right w:val="none" w:sz="0" w:space="0" w:color="auto"/>
          </w:divBdr>
        </w:div>
        <w:div w:id="1100491305">
          <w:marLeft w:val="0"/>
          <w:marRight w:val="0"/>
          <w:marTop w:val="0"/>
          <w:marBottom w:val="0"/>
          <w:divBdr>
            <w:top w:val="none" w:sz="0" w:space="0" w:color="auto"/>
            <w:left w:val="none" w:sz="0" w:space="0" w:color="auto"/>
            <w:bottom w:val="none" w:sz="0" w:space="0" w:color="auto"/>
            <w:right w:val="none" w:sz="0" w:space="0" w:color="auto"/>
          </w:divBdr>
        </w:div>
        <w:div w:id="1101922545">
          <w:marLeft w:val="0"/>
          <w:marRight w:val="0"/>
          <w:marTop w:val="0"/>
          <w:marBottom w:val="0"/>
          <w:divBdr>
            <w:top w:val="none" w:sz="0" w:space="0" w:color="auto"/>
            <w:left w:val="none" w:sz="0" w:space="0" w:color="auto"/>
            <w:bottom w:val="none" w:sz="0" w:space="0" w:color="auto"/>
            <w:right w:val="none" w:sz="0" w:space="0" w:color="auto"/>
          </w:divBdr>
        </w:div>
        <w:div w:id="1106078365">
          <w:marLeft w:val="0"/>
          <w:marRight w:val="0"/>
          <w:marTop w:val="0"/>
          <w:marBottom w:val="0"/>
          <w:divBdr>
            <w:top w:val="none" w:sz="0" w:space="0" w:color="auto"/>
            <w:left w:val="none" w:sz="0" w:space="0" w:color="auto"/>
            <w:bottom w:val="none" w:sz="0" w:space="0" w:color="auto"/>
            <w:right w:val="none" w:sz="0" w:space="0" w:color="auto"/>
          </w:divBdr>
        </w:div>
        <w:div w:id="1109086048">
          <w:marLeft w:val="0"/>
          <w:marRight w:val="0"/>
          <w:marTop w:val="0"/>
          <w:marBottom w:val="0"/>
          <w:divBdr>
            <w:top w:val="none" w:sz="0" w:space="0" w:color="auto"/>
            <w:left w:val="none" w:sz="0" w:space="0" w:color="auto"/>
            <w:bottom w:val="none" w:sz="0" w:space="0" w:color="auto"/>
            <w:right w:val="none" w:sz="0" w:space="0" w:color="auto"/>
          </w:divBdr>
        </w:div>
        <w:div w:id="1110009445">
          <w:marLeft w:val="0"/>
          <w:marRight w:val="0"/>
          <w:marTop w:val="0"/>
          <w:marBottom w:val="0"/>
          <w:divBdr>
            <w:top w:val="none" w:sz="0" w:space="0" w:color="auto"/>
            <w:left w:val="none" w:sz="0" w:space="0" w:color="auto"/>
            <w:bottom w:val="none" w:sz="0" w:space="0" w:color="auto"/>
            <w:right w:val="none" w:sz="0" w:space="0" w:color="auto"/>
          </w:divBdr>
        </w:div>
        <w:div w:id="1118836984">
          <w:marLeft w:val="0"/>
          <w:marRight w:val="0"/>
          <w:marTop w:val="0"/>
          <w:marBottom w:val="0"/>
          <w:divBdr>
            <w:top w:val="none" w:sz="0" w:space="0" w:color="auto"/>
            <w:left w:val="none" w:sz="0" w:space="0" w:color="auto"/>
            <w:bottom w:val="none" w:sz="0" w:space="0" w:color="auto"/>
            <w:right w:val="none" w:sz="0" w:space="0" w:color="auto"/>
          </w:divBdr>
        </w:div>
        <w:div w:id="1120151243">
          <w:marLeft w:val="0"/>
          <w:marRight w:val="0"/>
          <w:marTop w:val="0"/>
          <w:marBottom w:val="0"/>
          <w:divBdr>
            <w:top w:val="none" w:sz="0" w:space="0" w:color="auto"/>
            <w:left w:val="none" w:sz="0" w:space="0" w:color="auto"/>
            <w:bottom w:val="none" w:sz="0" w:space="0" w:color="auto"/>
            <w:right w:val="none" w:sz="0" w:space="0" w:color="auto"/>
          </w:divBdr>
        </w:div>
        <w:div w:id="1120222832">
          <w:marLeft w:val="0"/>
          <w:marRight w:val="0"/>
          <w:marTop w:val="0"/>
          <w:marBottom w:val="0"/>
          <w:divBdr>
            <w:top w:val="none" w:sz="0" w:space="0" w:color="auto"/>
            <w:left w:val="none" w:sz="0" w:space="0" w:color="auto"/>
            <w:bottom w:val="none" w:sz="0" w:space="0" w:color="auto"/>
            <w:right w:val="none" w:sz="0" w:space="0" w:color="auto"/>
          </w:divBdr>
        </w:div>
        <w:div w:id="1126585863">
          <w:marLeft w:val="0"/>
          <w:marRight w:val="0"/>
          <w:marTop w:val="0"/>
          <w:marBottom w:val="0"/>
          <w:divBdr>
            <w:top w:val="none" w:sz="0" w:space="0" w:color="auto"/>
            <w:left w:val="none" w:sz="0" w:space="0" w:color="auto"/>
            <w:bottom w:val="none" w:sz="0" w:space="0" w:color="auto"/>
            <w:right w:val="none" w:sz="0" w:space="0" w:color="auto"/>
          </w:divBdr>
        </w:div>
        <w:div w:id="1127745857">
          <w:marLeft w:val="0"/>
          <w:marRight w:val="0"/>
          <w:marTop w:val="0"/>
          <w:marBottom w:val="0"/>
          <w:divBdr>
            <w:top w:val="none" w:sz="0" w:space="0" w:color="auto"/>
            <w:left w:val="none" w:sz="0" w:space="0" w:color="auto"/>
            <w:bottom w:val="none" w:sz="0" w:space="0" w:color="auto"/>
            <w:right w:val="none" w:sz="0" w:space="0" w:color="auto"/>
          </w:divBdr>
        </w:div>
        <w:div w:id="1130586697">
          <w:marLeft w:val="0"/>
          <w:marRight w:val="0"/>
          <w:marTop w:val="0"/>
          <w:marBottom w:val="0"/>
          <w:divBdr>
            <w:top w:val="none" w:sz="0" w:space="0" w:color="auto"/>
            <w:left w:val="none" w:sz="0" w:space="0" w:color="auto"/>
            <w:bottom w:val="none" w:sz="0" w:space="0" w:color="auto"/>
            <w:right w:val="none" w:sz="0" w:space="0" w:color="auto"/>
          </w:divBdr>
        </w:div>
        <w:div w:id="1133406348">
          <w:marLeft w:val="0"/>
          <w:marRight w:val="0"/>
          <w:marTop w:val="0"/>
          <w:marBottom w:val="0"/>
          <w:divBdr>
            <w:top w:val="none" w:sz="0" w:space="0" w:color="auto"/>
            <w:left w:val="none" w:sz="0" w:space="0" w:color="auto"/>
            <w:bottom w:val="none" w:sz="0" w:space="0" w:color="auto"/>
            <w:right w:val="none" w:sz="0" w:space="0" w:color="auto"/>
          </w:divBdr>
        </w:div>
        <w:div w:id="1140418274">
          <w:marLeft w:val="0"/>
          <w:marRight w:val="0"/>
          <w:marTop w:val="0"/>
          <w:marBottom w:val="0"/>
          <w:divBdr>
            <w:top w:val="none" w:sz="0" w:space="0" w:color="auto"/>
            <w:left w:val="none" w:sz="0" w:space="0" w:color="auto"/>
            <w:bottom w:val="none" w:sz="0" w:space="0" w:color="auto"/>
            <w:right w:val="none" w:sz="0" w:space="0" w:color="auto"/>
          </w:divBdr>
        </w:div>
        <w:div w:id="1141192558">
          <w:marLeft w:val="0"/>
          <w:marRight w:val="0"/>
          <w:marTop w:val="0"/>
          <w:marBottom w:val="0"/>
          <w:divBdr>
            <w:top w:val="none" w:sz="0" w:space="0" w:color="auto"/>
            <w:left w:val="none" w:sz="0" w:space="0" w:color="auto"/>
            <w:bottom w:val="none" w:sz="0" w:space="0" w:color="auto"/>
            <w:right w:val="none" w:sz="0" w:space="0" w:color="auto"/>
          </w:divBdr>
        </w:div>
        <w:div w:id="1142189518">
          <w:marLeft w:val="0"/>
          <w:marRight w:val="0"/>
          <w:marTop w:val="0"/>
          <w:marBottom w:val="0"/>
          <w:divBdr>
            <w:top w:val="none" w:sz="0" w:space="0" w:color="auto"/>
            <w:left w:val="none" w:sz="0" w:space="0" w:color="auto"/>
            <w:bottom w:val="none" w:sz="0" w:space="0" w:color="auto"/>
            <w:right w:val="none" w:sz="0" w:space="0" w:color="auto"/>
          </w:divBdr>
        </w:div>
        <w:div w:id="1144733506">
          <w:marLeft w:val="0"/>
          <w:marRight w:val="0"/>
          <w:marTop w:val="0"/>
          <w:marBottom w:val="0"/>
          <w:divBdr>
            <w:top w:val="none" w:sz="0" w:space="0" w:color="auto"/>
            <w:left w:val="none" w:sz="0" w:space="0" w:color="auto"/>
            <w:bottom w:val="none" w:sz="0" w:space="0" w:color="auto"/>
            <w:right w:val="none" w:sz="0" w:space="0" w:color="auto"/>
          </w:divBdr>
        </w:div>
        <w:div w:id="1145049549">
          <w:marLeft w:val="0"/>
          <w:marRight w:val="0"/>
          <w:marTop w:val="0"/>
          <w:marBottom w:val="0"/>
          <w:divBdr>
            <w:top w:val="none" w:sz="0" w:space="0" w:color="auto"/>
            <w:left w:val="none" w:sz="0" w:space="0" w:color="auto"/>
            <w:bottom w:val="none" w:sz="0" w:space="0" w:color="auto"/>
            <w:right w:val="none" w:sz="0" w:space="0" w:color="auto"/>
          </w:divBdr>
        </w:div>
        <w:div w:id="1154759272">
          <w:marLeft w:val="0"/>
          <w:marRight w:val="0"/>
          <w:marTop w:val="0"/>
          <w:marBottom w:val="0"/>
          <w:divBdr>
            <w:top w:val="none" w:sz="0" w:space="0" w:color="auto"/>
            <w:left w:val="none" w:sz="0" w:space="0" w:color="auto"/>
            <w:bottom w:val="none" w:sz="0" w:space="0" w:color="auto"/>
            <w:right w:val="none" w:sz="0" w:space="0" w:color="auto"/>
          </w:divBdr>
        </w:div>
        <w:div w:id="1157838871">
          <w:marLeft w:val="0"/>
          <w:marRight w:val="0"/>
          <w:marTop w:val="0"/>
          <w:marBottom w:val="0"/>
          <w:divBdr>
            <w:top w:val="none" w:sz="0" w:space="0" w:color="auto"/>
            <w:left w:val="none" w:sz="0" w:space="0" w:color="auto"/>
            <w:bottom w:val="none" w:sz="0" w:space="0" w:color="auto"/>
            <w:right w:val="none" w:sz="0" w:space="0" w:color="auto"/>
          </w:divBdr>
        </w:div>
        <w:div w:id="1161001273">
          <w:marLeft w:val="0"/>
          <w:marRight w:val="0"/>
          <w:marTop w:val="0"/>
          <w:marBottom w:val="0"/>
          <w:divBdr>
            <w:top w:val="none" w:sz="0" w:space="0" w:color="auto"/>
            <w:left w:val="none" w:sz="0" w:space="0" w:color="auto"/>
            <w:bottom w:val="none" w:sz="0" w:space="0" w:color="auto"/>
            <w:right w:val="none" w:sz="0" w:space="0" w:color="auto"/>
          </w:divBdr>
        </w:div>
        <w:div w:id="1164781648">
          <w:marLeft w:val="0"/>
          <w:marRight w:val="0"/>
          <w:marTop w:val="0"/>
          <w:marBottom w:val="0"/>
          <w:divBdr>
            <w:top w:val="none" w:sz="0" w:space="0" w:color="auto"/>
            <w:left w:val="none" w:sz="0" w:space="0" w:color="auto"/>
            <w:bottom w:val="none" w:sz="0" w:space="0" w:color="auto"/>
            <w:right w:val="none" w:sz="0" w:space="0" w:color="auto"/>
          </w:divBdr>
        </w:div>
        <w:div w:id="1165900230">
          <w:marLeft w:val="0"/>
          <w:marRight w:val="0"/>
          <w:marTop w:val="0"/>
          <w:marBottom w:val="0"/>
          <w:divBdr>
            <w:top w:val="none" w:sz="0" w:space="0" w:color="auto"/>
            <w:left w:val="none" w:sz="0" w:space="0" w:color="auto"/>
            <w:bottom w:val="none" w:sz="0" w:space="0" w:color="auto"/>
            <w:right w:val="none" w:sz="0" w:space="0" w:color="auto"/>
          </w:divBdr>
        </w:div>
        <w:div w:id="1169059000">
          <w:marLeft w:val="0"/>
          <w:marRight w:val="0"/>
          <w:marTop w:val="0"/>
          <w:marBottom w:val="0"/>
          <w:divBdr>
            <w:top w:val="none" w:sz="0" w:space="0" w:color="auto"/>
            <w:left w:val="none" w:sz="0" w:space="0" w:color="auto"/>
            <w:bottom w:val="none" w:sz="0" w:space="0" w:color="auto"/>
            <w:right w:val="none" w:sz="0" w:space="0" w:color="auto"/>
          </w:divBdr>
        </w:div>
        <w:div w:id="1174077619">
          <w:marLeft w:val="0"/>
          <w:marRight w:val="0"/>
          <w:marTop w:val="0"/>
          <w:marBottom w:val="0"/>
          <w:divBdr>
            <w:top w:val="none" w:sz="0" w:space="0" w:color="auto"/>
            <w:left w:val="none" w:sz="0" w:space="0" w:color="auto"/>
            <w:bottom w:val="none" w:sz="0" w:space="0" w:color="auto"/>
            <w:right w:val="none" w:sz="0" w:space="0" w:color="auto"/>
          </w:divBdr>
        </w:div>
        <w:div w:id="1176382852">
          <w:marLeft w:val="0"/>
          <w:marRight w:val="0"/>
          <w:marTop w:val="0"/>
          <w:marBottom w:val="0"/>
          <w:divBdr>
            <w:top w:val="none" w:sz="0" w:space="0" w:color="auto"/>
            <w:left w:val="none" w:sz="0" w:space="0" w:color="auto"/>
            <w:bottom w:val="none" w:sz="0" w:space="0" w:color="auto"/>
            <w:right w:val="none" w:sz="0" w:space="0" w:color="auto"/>
          </w:divBdr>
        </w:div>
        <w:div w:id="1177038534">
          <w:marLeft w:val="0"/>
          <w:marRight w:val="0"/>
          <w:marTop w:val="0"/>
          <w:marBottom w:val="0"/>
          <w:divBdr>
            <w:top w:val="none" w:sz="0" w:space="0" w:color="auto"/>
            <w:left w:val="none" w:sz="0" w:space="0" w:color="auto"/>
            <w:bottom w:val="none" w:sz="0" w:space="0" w:color="auto"/>
            <w:right w:val="none" w:sz="0" w:space="0" w:color="auto"/>
          </w:divBdr>
        </w:div>
        <w:div w:id="1178468502">
          <w:marLeft w:val="0"/>
          <w:marRight w:val="0"/>
          <w:marTop w:val="0"/>
          <w:marBottom w:val="0"/>
          <w:divBdr>
            <w:top w:val="none" w:sz="0" w:space="0" w:color="auto"/>
            <w:left w:val="none" w:sz="0" w:space="0" w:color="auto"/>
            <w:bottom w:val="none" w:sz="0" w:space="0" w:color="auto"/>
            <w:right w:val="none" w:sz="0" w:space="0" w:color="auto"/>
          </w:divBdr>
        </w:div>
        <w:div w:id="1178469813">
          <w:marLeft w:val="0"/>
          <w:marRight w:val="0"/>
          <w:marTop w:val="0"/>
          <w:marBottom w:val="0"/>
          <w:divBdr>
            <w:top w:val="none" w:sz="0" w:space="0" w:color="auto"/>
            <w:left w:val="none" w:sz="0" w:space="0" w:color="auto"/>
            <w:bottom w:val="none" w:sz="0" w:space="0" w:color="auto"/>
            <w:right w:val="none" w:sz="0" w:space="0" w:color="auto"/>
          </w:divBdr>
        </w:div>
        <w:div w:id="1178884454">
          <w:marLeft w:val="0"/>
          <w:marRight w:val="0"/>
          <w:marTop w:val="0"/>
          <w:marBottom w:val="0"/>
          <w:divBdr>
            <w:top w:val="none" w:sz="0" w:space="0" w:color="auto"/>
            <w:left w:val="none" w:sz="0" w:space="0" w:color="auto"/>
            <w:bottom w:val="none" w:sz="0" w:space="0" w:color="auto"/>
            <w:right w:val="none" w:sz="0" w:space="0" w:color="auto"/>
          </w:divBdr>
        </w:div>
        <w:div w:id="1179125137">
          <w:marLeft w:val="0"/>
          <w:marRight w:val="0"/>
          <w:marTop w:val="0"/>
          <w:marBottom w:val="0"/>
          <w:divBdr>
            <w:top w:val="none" w:sz="0" w:space="0" w:color="auto"/>
            <w:left w:val="none" w:sz="0" w:space="0" w:color="auto"/>
            <w:bottom w:val="none" w:sz="0" w:space="0" w:color="auto"/>
            <w:right w:val="none" w:sz="0" w:space="0" w:color="auto"/>
          </w:divBdr>
        </w:div>
        <w:div w:id="1180967487">
          <w:marLeft w:val="0"/>
          <w:marRight w:val="0"/>
          <w:marTop w:val="0"/>
          <w:marBottom w:val="0"/>
          <w:divBdr>
            <w:top w:val="none" w:sz="0" w:space="0" w:color="auto"/>
            <w:left w:val="none" w:sz="0" w:space="0" w:color="auto"/>
            <w:bottom w:val="none" w:sz="0" w:space="0" w:color="auto"/>
            <w:right w:val="none" w:sz="0" w:space="0" w:color="auto"/>
          </w:divBdr>
        </w:div>
        <w:div w:id="1184711323">
          <w:marLeft w:val="0"/>
          <w:marRight w:val="0"/>
          <w:marTop w:val="0"/>
          <w:marBottom w:val="0"/>
          <w:divBdr>
            <w:top w:val="none" w:sz="0" w:space="0" w:color="auto"/>
            <w:left w:val="none" w:sz="0" w:space="0" w:color="auto"/>
            <w:bottom w:val="none" w:sz="0" w:space="0" w:color="auto"/>
            <w:right w:val="none" w:sz="0" w:space="0" w:color="auto"/>
          </w:divBdr>
        </w:div>
        <w:div w:id="1188449047">
          <w:marLeft w:val="0"/>
          <w:marRight w:val="0"/>
          <w:marTop w:val="0"/>
          <w:marBottom w:val="0"/>
          <w:divBdr>
            <w:top w:val="none" w:sz="0" w:space="0" w:color="auto"/>
            <w:left w:val="none" w:sz="0" w:space="0" w:color="auto"/>
            <w:bottom w:val="none" w:sz="0" w:space="0" w:color="auto"/>
            <w:right w:val="none" w:sz="0" w:space="0" w:color="auto"/>
          </w:divBdr>
        </w:div>
        <w:div w:id="1188979577">
          <w:marLeft w:val="0"/>
          <w:marRight w:val="0"/>
          <w:marTop w:val="0"/>
          <w:marBottom w:val="0"/>
          <w:divBdr>
            <w:top w:val="none" w:sz="0" w:space="0" w:color="auto"/>
            <w:left w:val="none" w:sz="0" w:space="0" w:color="auto"/>
            <w:bottom w:val="none" w:sz="0" w:space="0" w:color="auto"/>
            <w:right w:val="none" w:sz="0" w:space="0" w:color="auto"/>
          </w:divBdr>
        </w:div>
        <w:div w:id="1189024828">
          <w:marLeft w:val="0"/>
          <w:marRight w:val="0"/>
          <w:marTop w:val="0"/>
          <w:marBottom w:val="0"/>
          <w:divBdr>
            <w:top w:val="none" w:sz="0" w:space="0" w:color="auto"/>
            <w:left w:val="none" w:sz="0" w:space="0" w:color="auto"/>
            <w:bottom w:val="none" w:sz="0" w:space="0" w:color="auto"/>
            <w:right w:val="none" w:sz="0" w:space="0" w:color="auto"/>
          </w:divBdr>
        </w:div>
        <w:div w:id="1193808945">
          <w:marLeft w:val="0"/>
          <w:marRight w:val="0"/>
          <w:marTop w:val="0"/>
          <w:marBottom w:val="0"/>
          <w:divBdr>
            <w:top w:val="none" w:sz="0" w:space="0" w:color="auto"/>
            <w:left w:val="none" w:sz="0" w:space="0" w:color="auto"/>
            <w:bottom w:val="none" w:sz="0" w:space="0" w:color="auto"/>
            <w:right w:val="none" w:sz="0" w:space="0" w:color="auto"/>
          </w:divBdr>
        </w:div>
        <w:div w:id="1199122191">
          <w:marLeft w:val="0"/>
          <w:marRight w:val="0"/>
          <w:marTop w:val="0"/>
          <w:marBottom w:val="0"/>
          <w:divBdr>
            <w:top w:val="none" w:sz="0" w:space="0" w:color="auto"/>
            <w:left w:val="none" w:sz="0" w:space="0" w:color="auto"/>
            <w:bottom w:val="none" w:sz="0" w:space="0" w:color="auto"/>
            <w:right w:val="none" w:sz="0" w:space="0" w:color="auto"/>
          </w:divBdr>
        </w:div>
        <w:div w:id="1201045090">
          <w:marLeft w:val="0"/>
          <w:marRight w:val="0"/>
          <w:marTop w:val="0"/>
          <w:marBottom w:val="0"/>
          <w:divBdr>
            <w:top w:val="none" w:sz="0" w:space="0" w:color="auto"/>
            <w:left w:val="none" w:sz="0" w:space="0" w:color="auto"/>
            <w:bottom w:val="none" w:sz="0" w:space="0" w:color="auto"/>
            <w:right w:val="none" w:sz="0" w:space="0" w:color="auto"/>
          </w:divBdr>
        </w:div>
        <w:div w:id="1206720491">
          <w:marLeft w:val="0"/>
          <w:marRight w:val="0"/>
          <w:marTop w:val="0"/>
          <w:marBottom w:val="0"/>
          <w:divBdr>
            <w:top w:val="none" w:sz="0" w:space="0" w:color="auto"/>
            <w:left w:val="none" w:sz="0" w:space="0" w:color="auto"/>
            <w:bottom w:val="none" w:sz="0" w:space="0" w:color="auto"/>
            <w:right w:val="none" w:sz="0" w:space="0" w:color="auto"/>
          </w:divBdr>
        </w:div>
        <w:div w:id="1207522566">
          <w:marLeft w:val="0"/>
          <w:marRight w:val="0"/>
          <w:marTop w:val="0"/>
          <w:marBottom w:val="0"/>
          <w:divBdr>
            <w:top w:val="none" w:sz="0" w:space="0" w:color="auto"/>
            <w:left w:val="none" w:sz="0" w:space="0" w:color="auto"/>
            <w:bottom w:val="none" w:sz="0" w:space="0" w:color="auto"/>
            <w:right w:val="none" w:sz="0" w:space="0" w:color="auto"/>
          </w:divBdr>
        </w:div>
        <w:div w:id="1210647572">
          <w:marLeft w:val="0"/>
          <w:marRight w:val="0"/>
          <w:marTop w:val="0"/>
          <w:marBottom w:val="0"/>
          <w:divBdr>
            <w:top w:val="none" w:sz="0" w:space="0" w:color="auto"/>
            <w:left w:val="none" w:sz="0" w:space="0" w:color="auto"/>
            <w:bottom w:val="none" w:sz="0" w:space="0" w:color="auto"/>
            <w:right w:val="none" w:sz="0" w:space="0" w:color="auto"/>
          </w:divBdr>
        </w:div>
        <w:div w:id="1211264635">
          <w:marLeft w:val="0"/>
          <w:marRight w:val="0"/>
          <w:marTop w:val="0"/>
          <w:marBottom w:val="0"/>
          <w:divBdr>
            <w:top w:val="none" w:sz="0" w:space="0" w:color="auto"/>
            <w:left w:val="none" w:sz="0" w:space="0" w:color="auto"/>
            <w:bottom w:val="none" w:sz="0" w:space="0" w:color="auto"/>
            <w:right w:val="none" w:sz="0" w:space="0" w:color="auto"/>
          </w:divBdr>
        </w:div>
        <w:div w:id="1212035668">
          <w:marLeft w:val="0"/>
          <w:marRight w:val="0"/>
          <w:marTop w:val="0"/>
          <w:marBottom w:val="0"/>
          <w:divBdr>
            <w:top w:val="none" w:sz="0" w:space="0" w:color="auto"/>
            <w:left w:val="none" w:sz="0" w:space="0" w:color="auto"/>
            <w:bottom w:val="none" w:sz="0" w:space="0" w:color="auto"/>
            <w:right w:val="none" w:sz="0" w:space="0" w:color="auto"/>
          </w:divBdr>
        </w:div>
        <w:div w:id="1216896663">
          <w:marLeft w:val="0"/>
          <w:marRight w:val="0"/>
          <w:marTop w:val="0"/>
          <w:marBottom w:val="0"/>
          <w:divBdr>
            <w:top w:val="none" w:sz="0" w:space="0" w:color="auto"/>
            <w:left w:val="none" w:sz="0" w:space="0" w:color="auto"/>
            <w:bottom w:val="none" w:sz="0" w:space="0" w:color="auto"/>
            <w:right w:val="none" w:sz="0" w:space="0" w:color="auto"/>
          </w:divBdr>
        </w:div>
        <w:div w:id="1221331411">
          <w:marLeft w:val="0"/>
          <w:marRight w:val="0"/>
          <w:marTop w:val="0"/>
          <w:marBottom w:val="0"/>
          <w:divBdr>
            <w:top w:val="none" w:sz="0" w:space="0" w:color="auto"/>
            <w:left w:val="none" w:sz="0" w:space="0" w:color="auto"/>
            <w:bottom w:val="none" w:sz="0" w:space="0" w:color="auto"/>
            <w:right w:val="none" w:sz="0" w:space="0" w:color="auto"/>
          </w:divBdr>
        </w:div>
        <w:div w:id="1222519152">
          <w:marLeft w:val="0"/>
          <w:marRight w:val="0"/>
          <w:marTop w:val="0"/>
          <w:marBottom w:val="0"/>
          <w:divBdr>
            <w:top w:val="none" w:sz="0" w:space="0" w:color="auto"/>
            <w:left w:val="none" w:sz="0" w:space="0" w:color="auto"/>
            <w:bottom w:val="none" w:sz="0" w:space="0" w:color="auto"/>
            <w:right w:val="none" w:sz="0" w:space="0" w:color="auto"/>
          </w:divBdr>
        </w:div>
        <w:div w:id="1237208842">
          <w:marLeft w:val="0"/>
          <w:marRight w:val="0"/>
          <w:marTop w:val="0"/>
          <w:marBottom w:val="0"/>
          <w:divBdr>
            <w:top w:val="none" w:sz="0" w:space="0" w:color="auto"/>
            <w:left w:val="none" w:sz="0" w:space="0" w:color="auto"/>
            <w:bottom w:val="none" w:sz="0" w:space="0" w:color="auto"/>
            <w:right w:val="none" w:sz="0" w:space="0" w:color="auto"/>
          </w:divBdr>
        </w:div>
        <w:div w:id="1240167554">
          <w:marLeft w:val="0"/>
          <w:marRight w:val="0"/>
          <w:marTop w:val="0"/>
          <w:marBottom w:val="0"/>
          <w:divBdr>
            <w:top w:val="none" w:sz="0" w:space="0" w:color="auto"/>
            <w:left w:val="none" w:sz="0" w:space="0" w:color="auto"/>
            <w:bottom w:val="none" w:sz="0" w:space="0" w:color="auto"/>
            <w:right w:val="none" w:sz="0" w:space="0" w:color="auto"/>
          </w:divBdr>
        </w:div>
        <w:div w:id="1244293524">
          <w:marLeft w:val="0"/>
          <w:marRight w:val="0"/>
          <w:marTop w:val="0"/>
          <w:marBottom w:val="0"/>
          <w:divBdr>
            <w:top w:val="none" w:sz="0" w:space="0" w:color="auto"/>
            <w:left w:val="none" w:sz="0" w:space="0" w:color="auto"/>
            <w:bottom w:val="none" w:sz="0" w:space="0" w:color="auto"/>
            <w:right w:val="none" w:sz="0" w:space="0" w:color="auto"/>
          </w:divBdr>
        </w:div>
        <w:div w:id="1248071752">
          <w:marLeft w:val="0"/>
          <w:marRight w:val="0"/>
          <w:marTop w:val="0"/>
          <w:marBottom w:val="0"/>
          <w:divBdr>
            <w:top w:val="none" w:sz="0" w:space="0" w:color="auto"/>
            <w:left w:val="none" w:sz="0" w:space="0" w:color="auto"/>
            <w:bottom w:val="none" w:sz="0" w:space="0" w:color="auto"/>
            <w:right w:val="none" w:sz="0" w:space="0" w:color="auto"/>
          </w:divBdr>
        </w:div>
        <w:div w:id="1250699414">
          <w:marLeft w:val="0"/>
          <w:marRight w:val="0"/>
          <w:marTop w:val="0"/>
          <w:marBottom w:val="0"/>
          <w:divBdr>
            <w:top w:val="none" w:sz="0" w:space="0" w:color="auto"/>
            <w:left w:val="none" w:sz="0" w:space="0" w:color="auto"/>
            <w:bottom w:val="none" w:sz="0" w:space="0" w:color="auto"/>
            <w:right w:val="none" w:sz="0" w:space="0" w:color="auto"/>
          </w:divBdr>
        </w:div>
        <w:div w:id="1253272550">
          <w:marLeft w:val="0"/>
          <w:marRight w:val="0"/>
          <w:marTop w:val="0"/>
          <w:marBottom w:val="0"/>
          <w:divBdr>
            <w:top w:val="none" w:sz="0" w:space="0" w:color="auto"/>
            <w:left w:val="none" w:sz="0" w:space="0" w:color="auto"/>
            <w:bottom w:val="none" w:sz="0" w:space="0" w:color="auto"/>
            <w:right w:val="none" w:sz="0" w:space="0" w:color="auto"/>
          </w:divBdr>
        </w:div>
        <w:div w:id="1253508182">
          <w:marLeft w:val="0"/>
          <w:marRight w:val="0"/>
          <w:marTop w:val="0"/>
          <w:marBottom w:val="0"/>
          <w:divBdr>
            <w:top w:val="none" w:sz="0" w:space="0" w:color="auto"/>
            <w:left w:val="none" w:sz="0" w:space="0" w:color="auto"/>
            <w:bottom w:val="none" w:sz="0" w:space="0" w:color="auto"/>
            <w:right w:val="none" w:sz="0" w:space="0" w:color="auto"/>
          </w:divBdr>
        </w:div>
        <w:div w:id="1256863947">
          <w:marLeft w:val="0"/>
          <w:marRight w:val="0"/>
          <w:marTop w:val="0"/>
          <w:marBottom w:val="0"/>
          <w:divBdr>
            <w:top w:val="none" w:sz="0" w:space="0" w:color="auto"/>
            <w:left w:val="none" w:sz="0" w:space="0" w:color="auto"/>
            <w:bottom w:val="none" w:sz="0" w:space="0" w:color="auto"/>
            <w:right w:val="none" w:sz="0" w:space="0" w:color="auto"/>
          </w:divBdr>
        </w:div>
        <w:div w:id="1258364461">
          <w:marLeft w:val="0"/>
          <w:marRight w:val="0"/>
          <w:marTop w:val="0"/>
          <w:marBottom w:val="0"/>
          <w:divBdr>
            <w:top w:val="none" w:sz="0" w:space="0" w:color="auto"/>
            <w:left w:val="none" w:sz="0" w:space="0" w:color="auto"/>
            <w:bottom w:val="none" w:sz="0" w:space="0" w:color="auto"/>
            <w:right w:val="none" w:sz="0" w:space="0" w:color="auto"/>
          </w:divBdr>
        </w:div>
        <w:div w:id="1262223397">
          <w:marLeft w:val="0"/>
          <w:marRight w:val="0"/>
          <w:marTop w:val="0"/>
          <w:marBottom w:val="0"/>
          <w:divBdr>
            <w:top w:val="none" w:sz="0" w:space="0" w:color="auto"/>
            <w:left w:val="none" w:sz="0" w:space="0" w:color="auto"/>
            <w:bottom w:val="none" w:sz="0" w:space="0" w:color="auto"/>
            <w:right w:val="none" w:sz="0" w:space="0" w:color="auto"/>
          </w:divBdr>
        </w:div>
        <w:div w:id="1266185926">
          <w:marLeft w:val="0"/>
          <w:marRight w:val="0"/>
          <w:marTop w:val="0"/>
          <w:marBottom w:val="0"/>
          <w:divBdr>
            <w:top w:val="none" w:sz="0" w:space="0" w:color="auto"/>
            <w:left w:val="none" w:sz="0" w:space="0" w:color="auto"/>
            <w:bottom w:val="none" w:sz="0" w:space="0" w:color="auto"/>
            <w:right w:val="none" w:sz="0" w:space="0" w:color="auto"/>
          </w:divBdr>
        </w:div>
        <w:div w:id="1266353001">
          <w:marLeft w:val="0"/>
          <w:marRight w:val="0"/>
          <w:marTop w:val="0"/>
          <w:marBottom w:val="0"/>
          <w:divBdr>
            <w:top w:val="none" w:sz="0" w:space="0" w:color="auto"/>
            <w:left w:val="none" w:sz="0" w:space="0" w:color="auto"/>
            <w:bottom w:val="none" w:sz="0" w:space="0" w:color="auto"/>
            <w:right w:val="none" w:sz="0" w:space="0" w:color="auto"/>
          </w:divBdr>
        </w:div>
        <w:div w:id="1268196663">
          <w:marLeft w:val="0"/>
          <w:marRight w:val="0"/>
          <w:marTop w:val="0"/>
          <w:marBottom w:val="0"/>
          <w:divBdr>
            <w:top w:val="none" w:sz="0" w:space="0" w:color="auto"/>
            <w:left w:val="none" w:sz="0" w:space="0" w:color="auto"/>
            <w:bottom w:val="none" w:sz="0" w:space="0" w:color="auto"/>
            <w:right w:val="none" w:sz="0" w:space="0" w:color="auto"/>
          </w:divBdr>
        </w:div>
        <w:div w:id="1272858633">
          <w:marLeft w:val="0"/>
          <w:marRight w:val="0"/>
          <w:marTop w:val="0"/>
          <w:marBottom w:val="0"/>
          <w:divBdr>
            <w:top w:val="none" w:sz="0" w:space="0" w:color="auto"/>
            <w:left w:val="none" w:sz="0" w:space="0" w:color="auto"/>
            <w:bottom w:val="none" w:sz="0" w:space="0" w:color="auto"/>
            <w:right w:val="none" w:sz="0" w:space="0" w:color="auto"/>
          </w:divBdr>
        </w:div>
        <w:div w:id="1273590743">
          <w:marLeft w:val="0"/>
          <w:marRight w:val="0"/>
          <w:marTop w:val="0"/>
          <w:marBottom w:val="0"/>
          <w:divBdr>
            <w:top w:val="none" w:sz="0" w:space="0" w:color="auto"/>
            <w:left w:val="none" w:sz="0" w:space="0" w:color="auto"/>
            <w:bottom w:val="none" w:sz="0" w:space="0" w:color="auto"/>
            <w:right w:val="none" w:sz="0" w:space="0" w:color="auto"/>
          </w:divBdr>
        </w:div>
        <w:div w:id="1279407804">
          <w:marLeft w:val="0"/>
          <w:marRight w:val="0"/>
          <w:marTop w:val="0"/>
          <w:marBottom w:val="0"/>
          <w:divBdr>
            <w:top w:val="none" w:sz="0" w:space="0" w:color="auto"/>
            <w:left w:val="none" w:sz="0" w:space="0" w:color="auto"/>
            <w:bottom w:val="none" w:sz="0" w:space="0" w:color="auto"/>
            <w:right w:val="none" w:sz="0" w:space="0" w:color="auto"/>
          </w:divBdr>
        </w:div>
        <w:div w:id="1281841852">
          <w:marLeft w:val="0"/>
          <w:marRight w:val="0"/>
          <w:marTop w:val="0"/>
          <w:marBottom w:val="0"/>
          <w:divBdr>
            <w:top w:val="none" w:sz="0" w:space="0" w:color="auto"/>
            <w:left w:val="none" w:sz="0" w:space="0" w:color="auto"/>
            <w:bottom w:val="none" w:sz="0" w:space="0" w:color="auto"/>
            <w:right w:val="none" w:sz="0" w:space="0" w:color="auto"/>
          </w:divBdr>
        </w:div>
        <w:div w:id="1283880759">
          <w:marLeft w:val="0"/>
          <w:marRight w:val="0"/>
          <w:marTop w:val="0"/>
          <w:marBottom w:val="0"/>
          <w:divBdr>
            <w:top w:val="none" w:sz="0" w:space="0" w:color="auto"/>
            <w:left w:val="none" w:sz="0" w:space="0" w:color="auto"/>
            <w:bottom w:val="none" w:sz="0" w:space="0" w:color="auto"/>
            <w:right w:val="none" w:sz="0" w:space="0" w:color="auto"/>
          </w:divBdr>
        </w:div>
        <w:div w:id="1283922048">
          <w:marLeft w:val="0"/>
          <w:marRight w:val="0"/>
          <w:marTop w:val="0"/>
          <w:marBottom w:val="0"/>
          <w:divBdr>
            <w:top w:val="none" w:sz="0" w:space="0" w:color="auto"/>
            <w:left w:val="none" w:sz="0" w:space="0" w:color="auto"/>
            <w:bottom w:val="none" w:sz="0" w:space="0" w:color="auto"/>
            <w:right w:val="none" w:sz="0" w:space="0" w:color="auto"/>
          </w:divBdr>
        </w:div>
        <w:div w:id="1284001462">
          <w:marLeft w:val="0"/>
          <w:marRight w:val="0"/>
          <w:marTop w:val="0"/>
          <w:marBottom w:val="0"/>
          <w:divBdr>
            <w:top w:val="none" w:sz="0" w:space="0" w:color="auto"/>
            <w:left w:val="none" w:sz="0" w:space="0" w:color="auto"/>
            <w:bottom w:val="none" w:sz="0" w:space="0" w:color="auto"/>
            <w:right w:val="none" w:sz="0" w:space="0" w:color="auto"/>
          </w:divBdr>
        </w:div>
        <w:div w:id="1287276348">
          <w:marLeft w:val="0"/>
          <w:marRight w:val="0"/>
          <w:marTop w:val="0"/>
          <w:marBottom w:val="0"/>
          <w:divBdr>
            <w:top w:val="none" w:sz="0" w:space="0" w:color="auto"/>
            <w:left w:val="none" w:sz="0" w:space="0" w:color="auto"/>
            <w:bottom w:val="none" w:sz="0" w:space="0" w:color="auto"/>
            <w:right w:val="none" w:sz="0" w:space="0" w:color="auto"/>
          </w:divBdr>
        </w:div>
        <w:div w:id="1288854093">
          <w:marLeft w:val="0"/>
          <w:marRight w:val="0"/>
          <w:marTop w:val="0"/>
          <w:marBottom w:val="0"/>
          <w:divBdr>
            <w:top w:val="none" w:sz="0" w:space="0" w:color="auto"/>
            <w:left w:val="none" w:sz="0" w:space="0" w:color="auto"/>
            <w:bottom w:val="none" w:sz="0" w:space="0" w:color="auto"/>
            <w:right w:val="none" w:sz="0" w:space="0" w:color="auto"/>
          </w:divBdr>
        </w:div>
        <w:div w:id="1289123093">
          <w:marLeft w:val="0"/>
          <w:marRight w:val="0"/>
          <w:marTop w:val="0"/>
          <w:marBottom w:val="0"/>
          <w:divBdr>
            <w:top w:val="none" w:sz="0" w:space="0" w:color="auto"/>
            <w:left w:val="none" w:sz="0" w:space="0" w:color="auto"/>
            <w:bottom w:val="none" w:sz="0" w:space="0" w:color="auto"/>
            <w:right w:val="none" w:sz="0" w:space="0" w:color="auto"/>
          </w:divBdr>
        </w:div>
        <w:div w:id="1292662970">
          <w:marLeft w:val="0"/>
          <w:marRight w:val="0"/>
          <w:marTop w:val="0"/>
          <w:marBottom w:val="0"/>
          <w:divBdr>
            <w:top w:val="none" w:sz="0" w:space="0" w:color="auto"/>
            <w:left w:val="none" w:sz="0" w:space="0" w:color="auto"/>
            <w:bottom w:val="none" w:sz="0" w:space="0" w:color="auto"/>
            <w:right w:val="none" w:sz="0" w:space="0" w:color="auto"/>
          </w:divBdr>
        </w:div>
        <w:div w:id="1299609451">
          <w:marLeft w:val="0"/>
          <w:marRight w:val="0"/>
          <w:marTop w:val="0"/>
          <w:marBottom w:val="0"/>
          <w:divBdr>
            <w:top w:val="none" w:sz="0" w:space="0" w:color="auto"/>
            <w:left w:val="none" w:sz="0" w:space="0" w:color="auto"/>
            <w:bottom w:val="none" w:sz="0" w:space="0" w:color="auto"/>
            <w:right w:val="none" w:sz="0" w:space="0" w:color="auto"/>
          </w:divBdr>
        </w:div>
        <w:div w:id="1301574295">
          <w:marLeft w:val="0"/>
          <w:marRight w:val="0"/>
          <w:marTop w:val="0"/>
          <w:marBottom w:val="0"/>
          <w:divBdr>
            <w:top w:val="none" w:sz="0" w:space="0" w:color="auto"/>
            <w:left w:val="none" w:sz="0" w:space="0" w:color="auto"/>
            <w:bottom w:val="none" w:sz="0" w:space="0" w:color="auto"/>
            <w:right w:val="none" w:sz="0" w:space="0" w:color="auto"/>
          </w:divBdr>
        </w:div>
        <w:div w:id="1304505702">
          <w:marLeft w:val="0"/>
          <w:marRight w:val="0"/>
          <w:marTop w:val="0"/>
          <w:marBottom w:val="0"/>
          <w:divBdr>
            <w:top w:val="none" w:sz="0" w:space="0" w:color="auto"/>
            <w:left w:val="none" w:sz="0" w:space="0" w:color="auto"/>
            <w:bottom w:val="none" w:sz="0" w:space="0" w:color="auto"/>
            <w:right w:val="none" w:sz="0" w:space="0" w:color="auto"/>
          </w:divBdr>
        </w:div>
        <w:div w:id="1305502776">
          <w:marLeft w:val="0"/>
          <w:marRight w:val="0"/>
          <w:marTop w:val="0"/>
          <w:marBottom w:val="0"/>
          <w:divBdr>
            <w:top w:val="none" w:sz="0" w:space="0" w:color="auto"/>
            <w:left w:val="none" w:sz="0" w:space="0" w:color="auto"/>
            <w:bottom w:val="none" w:sz="0" w:space="0" w:color="auto"/>
            <w:right w:val="none" w:sz="0" w:space="0" w:color="auto"/>
          </w:divBdr>
        </w:div>
        <w:div w:id="1307246815">
          <w:marLeft w:val="0"/>
          <w:marRight w:val="0"/>
          <w:marTop w:val="0"/>
          <w:marBottom w:val="0"/>
          <w:divBdr>
            <w:top w:val="none" w:sz="0" w:space="0" w:color="auto"/>
            <w:left w:val="none" w:sz="0" w:space="0" w:color="auto"/>
            <w:bottom w:val="none" w:sz="0" w:space="0" w:color="auto"/>
            <w:right w:val="none" w:sz="0" w:space="0" w:color="auto"/>
          </w:divBdr>
        </w:div>
        <w:div w:id="1309439623">
          <w:marLeft w:val="0"/>
          <w:marRight w:val="0"/>
          <w:marTop w:val="0"/>
          <w:marBottom w:val="0"/>
          <w:divBdr>
            <w:top w:val="none" w:sz="0" w:space="0" w:color="auto"/>
            <w:left w:val="none" w:sz="0" w:space="0" w:color="auto"/>
            <w:bottom w:val="none" w:sz="0" w:space="0" w:color="auto"/>
            <w:right w:val="none" w:sz="0" w:space="0" w:color="auto"/>
          </w:divBdr>
        </w:div>
        <w:div w:id="1312296045">
          <w:marLeft w:val="0"/>
          <w:marRight w:val="0"/>
          <w:marTop w:val="0"/>
          <w:marBottom w:val="0"/>
          <w:divBdr>
            <w:top w:val="none" w:sz="0" w:space="0" w:color="auto"/>
            <w:left w:val="none" w:sz="0" w:space="0" w:color="auto"/>
            <w:bottom w:val="none" w:sz="0" w:space="0" w:color="auto"/>
            <w:right w:val="none" w:sz="0" w:space="0" w:color="auto"/>
          </w:divBdr>
        </w:div>
        <w:div w:id="1313409530">
          <w:marLeft w:val="0"/>
          <w:marRight w:val="0"/>
          <w:marTop w:val="0"/>
          <w:marBottom w:val="0"/>
          <w:divBdr>
            <w:top w:val="none" w:sz="0" w:space="0" w:color="auto"/>
            <w:left w:val="none" w:sz="0" w:space="0" w:color="auto"/>
            <w:bottom w:val="none" w:sz="0" w:space="0" w:color="auto"/>
            <w:right w:val="none" w:sz="0" w:space="0" w:color="auto"/>
          </w:divBdr>
        </w:div>
        <w:div w:id="1313674898">
          <w:marLeft w:val="0"/>
          <w:marRight w:val="0"/>
          <w:marTop w:val="0"/>
          <w:marBottom w:val="0"/>
          <w:divBdr>
            <w:top w:val="none" w:sz="0" w:space="0" w:color="auto"/>
            <w:left w:val="none" w:sz="0" w:space="0" w:color="auto"/>
            <w:bottom w:val="none" w:sz="0" w:space="0" w:color="auto"/>
            <w:right w:val="none" w:sz="0" w:space="0" w:color="auto"/>
          </w:divBdr>
        </w:div>
        <w:div w:id="1316687027">
          <w:marLeft w:val="0"/>
          <w:marRight w:val="0"/>
          <w:marTop w:val="0"/>
          <w:marBottom w:val="0"/>
          <w:divBdr>
            <w:top w:val="none" w:sz="0" w:space="0" w:color="auto"/>
            <w:left w:val="none" w:sz="0" w:space="0" w:color="auto"/>
            <w:bottom w:val="none" w:sz="0" w:space="0" w:color="auto"/>
            <w:right w:val="none" w:sz="0" w:space="0" w:color="auto"/>
          </w:divBdr>
        </w:div>
        <w:div w:id="1318802726">
          <w:marLeft w:val="0"/>
          <w:marRight w:val="0"/>
          <w:marTop w:val="0"/>
          <w:marBottom w:val="0"/>
          <w:divBdr>
            <w:top w:val="none" w:sz="0" w:space="0" w:color="auto"/>
            <w:left w:val="none" w:sz="0" w:space="0" w:color="auto"/>
            <w:bottom w:val="none" w:sz="0" w:space="0" w:color="auto"/>
            <w:right w:val="none" w:sz="0" w:space="0" w:color="auto"/>
          </w:divBdr>
        </w:div>
        <w:div w:id="1319456568">
          <w:marLeft w:val="0"/>
          <w:marRight w:val="0"/>
          <w:marTop w:val="0"/>
          <w:marBottom w:val="0"/>
          <w:divBdr>
            <w:top w:val="none" w:sz="0" w:space="0" w:color="auto"/>
            <w:left w:val="none" w:sz="0" w:space="0" w:color="auto"/>
            <w:bottom w:val="none" w:sz="0" w:space="0" w:color="auto"/>
            <w:right w:val="none" w:sz="0" w:space="0" w:color="auto"/>
          </w:divBdr>
        </w:div>
        <w:div w:id="1323973403">
          <w:marLeft w:val="0"/>
          <w:marRight w:val="0"/>
          <w:marTop w:val="0"/>
          <w:marBottom w:val="0"/>
          <w:divBdr>
            <w:top w:val="none" w:sz="0" w:space="0" w:color="auto"/>
            <w:left w:val="none" w:sz="0" w:space="0" w:color="auto"/>
            <w:bottom w:val="none" w:sz="0" w:space="0" w:color="auto"/>
            <w:right w:val="none" w:sz="0" w:space="0" w:color="auto"/>
          </w:divBdr>
        </w:div>
        <w:div w:id="1330476992">
          <w:marLeft w:val="0"/>
          <w:marRight w:val="0"/>
          <w:marTop w:val="0"/>
          <w:marBottom w:val="0"/>
          <w:divBdr>
            <w:top w:val="none" w:sz="0" w:space="0" w:color="auto"/>
            <w:left w:val="none" w:sz="0" w:space="0" w:color="auto"/>
            <w:bottom w:val="none" w:sz="0" w:space="0" w:color="auto"/>
            <w:right w:val="none" w:sz="0" w:space="0" w:color="auto"/>
          </w:divBdr>
        </w:div>
        <w:div w:id="1332414749">
          <w:marLeft w:val="0"/>
          <w:marRight w:val="0"/>
          <w:marTop w:val="0"/>
          <w:marBottom w:val="0"/>
          <w:divBdr>
            <w:top w:val="none" w:sz="0" w:space="0" w:color="auto"/>
            <w:left w:val="none" w:sz="0" w:space="0" w:color="auto"/>
            <w:bottom w:val="none" w:sz="0" w:space="0" w:color="auto"/>
            <w:right w:val="none" w:sz="0" w:space="0" w:color="auto"/>
          </w:divBdr>
        </w:div>
        <w:div w:id="1334996050">
          <w:marLeft w:val="0"/>
          <w:marRight w:val="0"/>
          <w:marTop w:val="0"/>
          <w:marBottom w:val="0"/>
          <w:divBdr>
            <w:top w:val="none" w:sz="0" w:space="0" w:color="auto"/>
            <w:left w:val="none" w:sz="0" w:space="0" w:color="auto"/>
            <w:bottom w:val="none" w:sz="0" w:space="0" w:color="auto"/>
            <w:right w:val="none" w:sz="0" w:space="0" w:color="auto"/>
          </w:divBdr>
        </w:div>
        <w:div w:id="1335380087">
          <w:marLeft w:val="0"/>
          <w:marRight w:val="0"/>
          <w:marTop w:val="0"/>
          <w:marBottom w:val="0"/>
          <w:divBdr>
            <w:top w:val="none" w:sz="0" w:space="0" w:color="auto"/>
            <w:left w:val="none" w:sz="0" w:space="0" w:color="auto"/>
            <w:bottom w:val="none" w:sz="0" w:space="0" w:color="auto"/>
            <w:right w:val="none" w:sz="0" w:space="0" w:color="auto"/>
          </w:divBdr>
        </w:div>
        <w:div w:id="1338188815">
          <w:marLeft w:val="0"/>
          <w:marRight w:val="0"/>
          <w:marTop w:val="0"/>
          <w:marBottom w:val="0"/>
          <w:divBdr>
            <w:top w:val="none" w:sz="0" w:space="0" w:color="auto"/>
            <w:left w:val="none" w:sz="0" w:space="0" w:color="auto"/>
            <w:bottom w:val="none" w:sz="0" w:space="0" w:color="auto"/>
            <w:right w:val="none" w:sz="0" w:space="0" w:color="auto"/>
          </w:divBdr>
        </w:div>
        <w:div w:id="1338537278">
          <w:marLeft w:val="0"/>
          <w:marRight w:val="0"/>
          <w:marTop w:val="0"/>
          <w:marBottom w:val="0"/>
          <w:divBdr>
            <w:top w:val="none" w:sz="0" w:space="0" w:color="auto"/>
            <w:left w:val="none" w:sz="0" w:space="0" w:color="auto"/>
            <w:bottom w:val="none" w:sz="0" w:space="0" w:color="auto"/>
            <w:right w:val="none" w:sz="0" w:space="0" w:color="auto"/>
          </w:divBdr>
        </w:div>
        <w:div w:id="1339383076">
          <w:marLeft w:val="0"/>
          <w:marRight w:val="0"/>
          <w:marTop w:val="0"/>
          <w:marBottom w:val="0"/>
          <w:divBdr>
            <w:top w:val="none" w:sz="0" w:space="0" w:color="auto"/>
            <w:left w:val="none" w:sz="0" w:space="0" w:color="auto"/>
            <w:bottom w:val="none" w:sz="0" w:space="0" w:color="auto"/>
            <w:right w:val="none" w:sz="0" w:space="0" w:color="auto"/>
          </w:divBdr>
        </w:div>
        <w:div w:id="1341160020">
          <w:marLeft w:val="0"/>
          <w:marRight w:val="0"/>
          <w:marTop w:val="0"/>
          <w:marBottom w:val="0"/>
          <w:divBdr>
            <w:top w:val="none" w:sz="0" w:space="0" w:color="auto"/>
            <w:left w:val="none" w:sz="0" w:space="0" w:color="auto"/>
            <w:bottom w:val="none" w:sz="0" w:space="0" w:color="auto"/>
            <w:right w:val="none" w:sz="0" w:space="0" w:color="auto"/>
          </w:divBdr>
        </w:div>
        <w:div w:id="1343313439">
          <w:marLeft w:val="0"/>
          <w:marRight w:val="0"/>
          <w:marTop w:val="0"/>
          <w:marBottom w:val="0"/>
          <w:divBdr>
            <w:top w:val="none" w:sz="0" w:space="0" w:color="auto"/>
            <w:left w:val="none" w:sz="0" w:space="0" w:color="auto"/>
            <w:bottom w:val="none" w:sz="0" w:space="0" w:color="auto"/>
            <w:right w:val="none" w:sz="0" w:space="0" w:color="auto"/>
          </w:divBdr>
        </w:div>
        <w:div w:id="1344625197">
          <w:marLeft w:val="0"/>
          <w:marRight w:val="0"/>
          <w:marTop w:val="0"/>
          <w:marBottom w:val="0"/>
          <w:divBdr>
            <w:top w:val="none" w:sz="0" w:space="0" w:color="auto"/>
            <w:left w:val="none" w:sz="0" w:space="0" w:color="auto"/>
            <w:bottom w:val="none" w:sz="0" w:space="0" w:color="auto"/>
            <w:right w:val="none" w:sz="0" w:space="0" w:color="auto"/>
          </w:divBdr>
        </w:div>
        <w:div w:id="1349017536">
          <w:marLeft w:val="0"/>
          <w:marRight w:val="0"/>
          <w:marTop w:val="0"/>
          <w:marBottom w:val="0"/>
          <w:divBdr>
            <w:top w:val="none" w:sz="0" w:space="0" w:color="auto"/>
            <w:left w:val="none" w:sz="0" w:space="0" w:color="auto"/>
            <w:bottom w:val="none" w:sz="0" w:space="0" w:color="auto"/>
            <w:right w:val="none" w:sz="0" w:space="0" w:color="auto"/>
          </w:divBdr>
        </w:div>
        <w:div w:id="1358852973">
          <w:marLeft w:val="0"/>
          <w:marRight w:val="0"/>
          <w:marTop w:val="0"/>
          <w:marBottom w:val="0"/>
          <w:divBdr>
            <w:top w:val="none" w:sz="0" w:space="0" w:color="auto"/>
            <w:left w:val="none" w:sz="0" w:space="0" w:color="auto"/>
            <w:bottom w:val="none" w:sz="0" w:space="0" w:color="auto"/>
            <w:right w:val="none" w:sz="0" w:space="0" w:color="auto"/>
          </w:divBdr>
        </w:div>
        <w:div w:id="1361978739">
          <w:marLeft w:val="0"/>
          <w:marRight w:val="0"/>
          <w:marTop w:val="0"/>
          <w:marBottom w:val="0"/>
          <w:divBdr>
            <w:top w:val="none" w:sz="0" w:space="0" w:color="auto"/>
            <w:left w:val="none" w:sz="0" w:space="0" w:color="auto"/>
            <w:bottom w:val="none" w:sz="0" w:space="0" w:color="auto"/>
            <w:right w:val="none" w:sz="0" w:space="0" w:color="auto"/>
          </w:divBdr>
        </w:div>
        <w:div w:id="1364090624">
          <w:marLeft w:val="0"/>
          <w:marRight w:val="0"/>
          <w:marTop w:val="0"/>
          <w:marBottom w:val="0"/>
          <w:divBdr>
            <w:top w:val="none" w:sz="0" w:space="0" w:color="auto"/>
            <w:left w:val="none" w:sz="0" w:space="0" w:color="auto"/>
            <w:bottom w:val="none" w:sz="0" w:space="0" w:color="auto"/>
            <w:right w:val="none" w:sz="0" w:space="0" w:color="auto"/>
          </w:divBdr>
        </w:div>
        <w:div w:id="1367486351">
          <w:marLeft w:val="0"/>
          <w:marRight w:val="0"/>
          <w:marTop w:val="0"/>
          <w:marBottom w:val="0"/>
          <w:divBdr>
            <w:top w:val="none" w:sz="0" w:space="0" w:color="auto"/>
            <w:left w:val="none" w:sz="0" w:space="0" w:color="auto"/>
            <w:bottom w:val="none" w:sz="0" w:space="0" w:color="auto"/>
            <w:right w:val="none" w:sz="0" w:space="0" w:color="auto"/>
          </w:divBdr>
        </w:div>
        <w:div w:id="1372069051">
          <w:marLeft w:val="0"/>
          <w:marRight w:val="0"/>
          <w:marTop w:val="0"/>
          <w:marBottom w:val="0"/>
          <w:divBdr>
            <w:top w:val="none" w:sz="0" w:space="0" w:color="auto"/>
            <w:left w:val="none" w:sz="0" w:space="0" w:color="auto"/>
            <w:bottom w:val="none" w:sz="0" w:space="0" w:color="auto"/>
            <w:right w:val="none" w:sz="0" w:space="0" w:color="auto"/>
          </w:divBdr>
        </w:div>
        <w:div w:id="1373850364">
          <w:marLeft w:val="0"/>
          <w:marRight w:val="0"/>
          <w:marTop w:val="0"/>
          <w:marBottom w:val="0"/>
          <w:divBdr>
            <w:top w:val="none" w:sz="0" w:space="0" w:color="auto"/>
            <w:left w:val="none" w:sz="0" w:space="0" w:color="auto"/>
            <w:bottom w:val="none" w:sz="0" w:space="0" w:color="auto"/>
            <w:right w:val="none" w:sz="0" w:space="0" w:color="auto"/>
          </w:divBdr>
        </w:div>
        <w:div w:id="1373964574">
          <w:marLeft w:val="0"/>
          <w:marRight w:val="0"/>
          <w:marTop w:val="0"/>
          <w:marBottom w:val="0"/>
          <w:divBdr>
            <w:top w:val="none" w:sz="0" w:space="0" w:color="auto"/>
            <w:left w:val="none" w:sz="0" w:space="0" w:color="auto"/>
            <w:bottom w:val="none" w:sz="0" w:space="0" w:color="auto"/>
            <w:right w:val="none" w:sz="0" w:space="0" w:color="auto"/>
          </w:divBdr>
        </w:div>
        <w:div w:id="1374576856">
          <w:marLeft w:val="0"/>
          <w:marRight w:val="0"/>
          <w:marTop w:val="0"/>
          <w:marBottom w:val="0"/>
          <w:divBdr>
            <w:top w:val="none" w:sz="0" w:space="0" w:color="auto"/>
            <w:left w:val="none" w:sz="0" w:space="0" w:color="auto"/>
            <w:bottom w:val="none" w:sz="0" w:space="0" w:color="auto"/>
            <w:right w:val="none" w:sz="0" w:space="0" w:color="auto"/>
          </w:divBdr>
        </w:div>
        <w:div w:id="1379546833">
          <w:marLeft w:val="0"/>
          <w:marRight w:val="0"/>
          <w:marTop w:val="0"/>
          <w:marBottom w:val="0"/>
          <w:divBdr>
            <w:top w:val="none" w:sz="0" w:space="0" w:color="auto"/>
            <w:left w:val="none" w:sz="0" w:space="0" w:color="auto"/>
            <w:bottom w:val="none" w:sz="0" w:space="0" w:color="auto"/>
            <w:right w:val="none" w:sz="0" w:space="0" w:color="auto"/>
          </w:divBdr>
        </w:div>
        <w:div w:id="1380397592">
          <w:marLeft w:val="0"/>
          <w:marRight w:val="0"/>
          <w:marTop w:val="0"/>
          <w:marBottom w:val="0"/>
          <w:divBdr>
            <w:top w:val="none" w:sz="0" w:space="0" w:color="auto"/>
            <w:left w:val="none" w:sz="0" w:space="0" w:color="auto"/>
            <w:bottom w:val="none" w:sz="0" w:space="0" w:color="auto"/>
            <w:right w:val="none" w:sz="0" w:space="0" w:color="auto"/>
          </w:divBdr>
        </w:div>
        <w:div w:id="1381440612">
          <w:marLeft w:val="0"/>
          <w:marRight w:val="0"/>
          <w:marTop w:val="0"/>
          <w:marBottom w:val="0"/>
          <w:divBdr>
            <w:top w:val="none" w:sz="0" w:space="0" w:color="auto"/>
            <w:left w:val="none" w:sz="0" w:space="0" w:color="auto"/>
            <w:bottom w:val="none" w:sz="0" w:space="0" w:color="auto"/>
            <w:right w:val="none" w:sz="0" w:space="0" w:color="auto"/>
          </w:divBdr>
        </w:div>
        <w:div w:id="1385524736">
          <w:marLeft w:val="0"/>
          <w:marRight w:val="0"/>
          <w:marTop w:val="0"/>
          <w:marBottom w:val="0"/>
          <w:divBdr>
            <w:top w:val="none" w:sz="0" w:space="0" w:color="auto"/>
            <w:left w:val="none" w:sz="0" w:space="0" w:color="auto"/>
            <w:bottom w:val="none" w:sz="0" w:space="0" w:color="auto"/>
            <w:right w:val="none" w:sz="0" w:space="0" w:color="auto"/>
          </w:divBdr>
        </w:div>
        <w:div w:id="1387073190">
          <w:marLeft w:val="0"/>
          <w:marRight w:val="0"/>
          <w:marTop w:val="0"/>
          <w:marBottom w:val="0"/>
          <w:divBdr>
            <w:top w:val="none" w:sz="0" w:space="0" w:color="auto"/>
            <w:left w:val="none" w:sz="0" w:space="0" w:color="auto"/>
            <w:bottom w:val="none" w:sz="0" w:space="0" w:color="auto"/>
            <w:right w:val="none" w:sz="0" w:space="0" w:color="auto"/>
          </w:divBdr>
        </w:div>
        <w:div w:id="1387952066">
          <w:marLeft w:val="0"/>
          <w:marRight w:val="0"/>
          <w:marTop w:val="0"/>
          <w:marBottom w:val="0"/>
          <w:divBdr>
            <w:top w:val="none" w:sz="0" w:space="0" w:color="auto"/>
            <w:left w:val="none" w:sz="0" w:space="0" w:color="auto"/>
            <w:bottom w:val="none" w:sz="0" w:space="0" w:color="auto"/>
            <w:right w:val="none" w:sz="0" w:space="0" w:color="auto"/>
          </w:divBdr>
        </w:div>
        <w:div w:id="1389644758">
          <w:marLeft w:val="0"/>
          <w:marRight w:val="0"/>
          <w:marTop w:val="0"/>
          <w:marBottom w:val="0"/>
          <w:divBdr>
            <w:top w:val="none" w:sz="0" w:space="0" w:color="auto"/>
            <w:left w:val="none" w:sz="0" w:space="0" w:color="auto"/>
            <w:bottom w:val="none" w:sz="0" w:space="0" w:color="auto"/>
            <w:right w:val="none" w:sz="0" w:space="0" w:color="auto"/>
          </w:divBdr>
        </w:div>
        <w:div w:id="1391995518">
          <w:marLeft w:val="0"/>
          <w:marRight w:val="0"/>
          <w:marTop w:val="0"/>
          <w:marBottom w:val="0"/>
          <w:divBdr>
            <w:top w:val="none" w:sz="0" w:space="0" w:color="auto"/>
            <w:left w:val="none" w:sz="0" w:space="0" w:color="auto"/>
            <w:bottom w:val="none" w:sz="0" w:space="0" w:color="auto"/>
            <w:right w:val="none" w:sz="0" w:space="0" w:color="auto"/>
          </w:divBdr>
        </w:div>
        <w:div w:id="1400861471">
          <w:marLeft w:val="0"/>
          <w:marRight w:val="0"/>
          <w:marTop w:val="0"/>
          <w:marBottom w:val="0"/>
          <w:divBdr>
            <w:top w:val="none" w:sz="0" w:space="0" w:color="auto"/>
            <w:left w:val="none" w:sz="0" w:space="0" w:color="auto"/>
            <w:bottom w:val="none" w:sz="0" w:space="0" w:color="auto"/>
            <w:right w:val="none" w:sz="0" w:space="0" w:color="auto"/>
          </w:divBdr>
        </w:div>
        <w:div w:id="1401052905">
          <w:marLeft w:val="0"/>
          <w:marRight w:val="0"/>
          <w:marTop w:val="0"/>
          <w:marBottom w:val="0"/>
          <w:divBdr>
            <w:top w:val="none" w:sz="0" w:space="0" w:color="auto"/>
            <w:left w:val="none" w:sz="0" w:space="0" w:color="auto"/>
            <w:bottom w:val="none" w:sz="0" w:space="0" w:color="auto"/>
            <w:right w:val="none" w:sz="0" w:space="0" w:color="auto"/>
          </w:divBdr>
        </w:div>
        <w:div w:id="1402216903">
          <w:marLeft w:val="0"/>
          <w:marRight w:val="0"/>
          <w:marTop w:val="0"/>
          <w:marBottom w:val="0"/>
          <w:divBdr>
            <w:top w:val="none" w:sz="0" w:space="0" w:color="auto"/>
            <w:left w:val="none" w:sz="0" w:space="0" w:color="auto"/>
            <w:bottom w:val="none" w:sz="0" w:space="0" w:color="auto"/>
            <w:right w:val="none" w:sz="0" w:space="0" w:color="auto"/>
          </w:divBdr>
        </w:div>
        <w:div w:id="1408964810">
          <w:marLeft w:val="0"/>
          <w:marRight w:val="0"/>
          <w:marTop w:val="0"/>
          <w:marBottom w:val="0"/>
          <w:divBdr>
            <w:top w:val="none" w:sz="0" w:space="0" w:color="auto"/>
            <w:left w:val="none" w:sz="0" w:space="0" w:color="auto"/>
            <w:bottom w:val="none" w:sz="0" w:space="0" w:color="auto"/>
            <w:right w:val="none" w:sz="0" w:space="0" w:color="auto"/>
          </w:divBdr>
        </w:div>
        <w:div w:id="1409037407">
          <w:marLeft w:val="0"/>
          <w:marRight w:val="0"/>
          <w:marTop w:val="0"/>
          <w:marBottom w:val="0"/>
          <w:divBdr>
            <w:top w:val="none" w:sz="0" w:space="0" w:color="auto"/>
            <w:left w:val="none" w:sz="0" w:space="0" w:color="auto"/>
            <w:bottom w:val="none" w:sz="0" w:space="0" w:color="auto"/>
            <w:right w:val="none" w:sz="0" w:space="0" w:color="auto"/>
          </w:divBdr>
        </w:div>
        <w:div w:id="1421292163">
          <w:marLeft w:val="0"/>
          <w:marRight w:val="0"/>
          <w:marTop w:val="0"/>
          <w:marBottom w:val="0"/>
          <w:divBdr>
            <w:top w:val="none" w:sz="0" w:space="0" w:color="auto"/>
            <w:left w:val="none" w:sz="0" w:space="0" w:color="auto"/>
            <w:bottom w:val="none" w:sz="0" w:space="0" w:color="auto"/>
            <w:right w:val="none" w:sz="0" w:space="0" w:color="auto"/>
          </w:divBdr>
        </w:div>
        <w:div w:id="1423382209">
          <w:marLeft w:val="0"/>
          <w:marRight w:val="0"/>
          <w:marTop w:val="0"/>
          <w:marBottom w:val="0"/>
          <w:divBdr>
            <w:top w:val="none" w:sz="0" w:space="0" w:color="auto"/>
            <w:left w:val="none" w:sz="0" w:space="0" w:color="auto"/>
            <w:bottom w:val="none" w:sz="0" w:space="0" w:color="auto"/>
            <w:right w:val="none" w:sz="0" w:space="0" w:color="auto"/>
          </w:divBdr>
        </w:div>
        <w:div w:id="1432357893">
          <w:marLeft w:val="0"/>
          <w:marRight w:val="0"/>
          <w:marTop w:val="0"/>
          <w:marBottom w:val="0"/>
          <w:divBdr>
            <w:top w:val="none" w:sz="0" w:space="0" w:color="auto"/>
            <w:left w:val="none" w:sz="0" w:space="0" w:color="auto"/>
            <w:bottom w:val="none" w:sz="0" w:space="0" w:color="auto"/>
            <w:right w:val="none" w:sz="0" w:space="0" w:color="auto"/>
          </w:divBdr>
        </w:div>
        <w:div w:id="1434326002">
          <w:marLeft w:val="0"/>
          <w:marRight w:val="0"/>
          <w:marTop w:val="0"/>
          <w:marBottom w:val="0"/>
          <w:divBdr>
            <w:top w:val="none" w:sz="0" w:space="0" w:color="auto"/>
            <w:left w:val="none" w:sz="0" w:space="0" w:color="auto"/>
            <w:bottom w:val="none" w:sz="0" w:space="0" w:color="auto"/>
            <w:right w:val="none" w:sz="0" w:space="0" w:color="auto"/>
          </w:divBdr>
        </w:div>
        <w:div w:id="1436637675">
          <w:marLeft w:val="0"/>
          <w:marRight w:val="0"/>
          <w:marTop w:val="0"/>
          <w:marBottom w:val="0"/>
          <w:divBdr>
            <w:top w:val="none" w:sz="0" w:space="0" w:color="auto"/>
            <w:left w:val="none" w:sz="0" w:space="0" w:color="auto"/>
            <w:bottom w:val="none" w:sz="0" w:space="0" w:color="auto"/>
            <w:right w:val="none" w:sz="0" w:space="0" w:color="auto"/>
          </w:divBdr>
        </w:div>
        <w:div w:id="1442648891">
          <w:marLeft w:val="0"/>
          <w:marRight w:val="0"/>
          <w:marTop w:val="0"/>
          <w:marBottom w:val="0"/>
          <w:divBdr>
            <w:top w:val="none" w:sz="0" w:space="0" w:color="auto"/>
            <w:left w:val="none" w:sz="0" w:space="0" w:color="auto"/>
            <w:bottom w:val="none" w:sz="0" w:space="0" w:color="auto"/>
            <w:right w:val="none" w:sz="0" w:space="0" w:color="auto"/>
          </w:divBdr>
        </w:div>
        <w:div w:id="1444496572">
          <w:marLeft w:val="0"/>
          <w:marRight w:val="0"/>
          <w:marTop w:val="0"/>
          <w:marBottom w:val="0"/>
          <w:divBdr>
            <w:top w:val="none" w:sz="0" w:space="0" w:color="auto"/>
            <w:left w:val="none" w:sz="0" w:space="0" w:color="auto"/>
            <w:bottom w:val="none" w:sz="0" w:space="0" w:color="auto"/>
            <w:right w:val="none" w:sz="0" w:space="0" w:color="auto"/>
          </w:divBdr>
        </w:div>
        <w:div w:id="1446540276">
          <w:marLeft w:val="0"/>
          <w:marRight w:val="0"/>
          <w:marTop w:val="0"/>
          <w:marBottom w:val="0"/>
          <w:divBdr>
            <w:top w:val="none" w:sz="0" w:space="0" w:color="auto"/>
            <w:left w:val="none" w:sz="0" w:space="0" w:color="auto"/>
            <w:bottom w:val="none" w:sz="0" w:space="0" w:color="auto"/>
            <w:right w:val="none" w:sz="0" w:space="0" w:color="auto"/>
          </w:divBdr>
        </w:div>
        <w:div w:id="1453280535">
          <w:marLeft w:val="0"/>
          <w:marRight w:val="0"/>
          <w:marTop w:val="0"/>
          <w:marBottom w:val="0"/>
          <w:divBdr>
            <w:top w:val="none" w:sz="0" w:space="0" w:color="auto"/>
            <w:left w:val="none" w:sz="0" w:space="0" w:color="auto"/>
            <w:bottom w:val="none" w:sz="0" w:space="0" w:color="auto"/>
            <w:right w:val="none" w:sz="0" w:space="0" w:color="auto"/>
          </w:divBdr>
        </w:div>
        <w:div w:id="1455513787">
          <w:marLeft w:val="0"/>
          <w:marRight w:val="0"/>
          <w:marTop w:val="0"/>
          <w:marBottom w:val="0"/>
          <w:divBdr>
            <w:top w:val="none" w:sz="0" w:space="0" w:color="auto"/>
            <w:left w:val="none" w:sz="0" w:space="0" w:color="auto"/>
            <w:bottom w:val="none" w:sz="0" w:space="0" w:color="auto"/>
            <w:right w:val="none" w:sz="0" w:space="0" w:color="auto"/>
          </w:divBdr>
        </w:div>
        <w:div w:id="1457525824">
          <w:marLeft w:val="0"/>
          <w:marRight w:val="0"/>
          <w:marTop w:val="0"/>
          <w:marBottom w:val="0"/>
          <w:divBdr>
            <w:top w:val="none" w:sz="0" w:space="0" w:color="auto"/>
            <w:left w:val="none" w:sz="0" w:space="0" w:color="auto"/>
            <w:bottom w:val="none" w:sz="0" w:space="0" w:color="auto"/>
            <w:right w:val="none" w:sz="0" w:space="0" w:color="auto"/>
          </w:divBdr>
        </w:div>
        <w:div w:id="1460100753">
          <w:marLeft w:val="0"/>
          <w:marRight w:val="0"/>
          <w:marTop w:val="0"/>
          <w:marBottom w:val="0"/>
          <w:divBdr>
            <w:top w:val="none" w:sz="0" w:space="0" w:color="auto"/>
            <w:left w:val="none" w:sz="0" w:space="0" w:color="auto"/>
            <w:bottom w:val="none" w:sz="0" w:space="0" w:color="auto"/>
            <w:right w:val="none" w:sz="0" w:space="0" w:color="auto"/>
          </w:divBdr>
        </w:div>
        <w:div w:id="1461149930">
          <w:marLeft w:val="0"/>
          <w:marRight w:val="0"/>
          <w:marTop w:val="0"/>
          <w:marBottom w:val="0"/>
          <w:divBdr>
            <w:top w:val="none" w:sz="0" w:space="0" w:color="auto"/>
            <w:left w:val="none" w:sz="0" w:space="0" w:color="auto"/>
            <w:bottom w:val="none" w:sz="0" w:space="0" w:color="auto"/>
            <w:right w:val="none" w:sz="0" w:space="0" w:color="auto"/>
          </w:divBdr>
        </w:div>
        <w:div w:id="1461455661">
          <w:marLeft w:val="0"/>
          <w:marRight w:val="0"/>
          <w:marTop w:val="0"/>
          <w:marBottom w:val="0"/>
          <w:divBdr>
            <w:top w:val="none" w:sz="0" w:space="0" w:color="auto"/>
            <w:left w:val="none" w:sz="0" w:space="0" w:color="auto"/>
            <w:bottom w:val="none" w:sz="0" w:space="0" w:color="auto"/>
            <w:right w:val="none" w:sz="0" w:space="0" w:color="auto"/>
          </w:divBdr>
        </w:div>
        <w:div w:id="1461797804">
          <w:marLeft w:val="0"/>
          <w:marRight w:val="0"/>
          <w:marTop w:val="0"/>
          <w:marBottom w:val="0"/>
          <w:divBdr>
            <w:top w:val="none" w:sz="0" w:space="0" w:color="auto"/>
            <w:left w:val="none" w:sz="0" w:space="0" w:color="auto"/>
            <w:bottom w:val="none" w:sz="0" w:space="0" w:color="auto"/>
            <w:right w:val="none" w:sz="0" w:space="0" w:color="auto"/>
          </w:divBdr>
        </w:div>
        <w:div w:id="1462454022">
          <w:marLeft w:val="0"/>
          <w:marRight w:val="0"/>
          <w:marTop w:val="0"/>
          <w:marBottom w:val="0"/>
          <w:divBdr>
            <w:top w:val="none" w:sz="0" w:space="0" w:color="auto"/>
            <w:left w:val="none" w:sz="0" w:space="0" w:color="auto"/>
            <w:bottom w:val="none" w:sz="0" w:space="0" w:color="auto"/>
            <w:right w:val="none" w:sz="0" w:space="0" w:color="auto"/>
          </w:divBdr>
        </w:div>
        <w:div w:id="1466964326">
          <w:marLeft w:val="0"/>
          <w:marRight w:val="0"/>
          <w:marTop w:val="0"/>
          <w:marBottom w:val="0"/>
          <w:divBdr>
            <w:top w:val="none" w:sz="0" w:space="0" w:color="auto"/>
            <w:left w:val="none" w:sz="0" w:space="0" w:color="auto"/>
            <w:bottom w:val="none" w:sz="0" w:space="0" w:color="auto"/>
            <w:right w:val="none" w:sz="0" w:space="0" w:color="auto"/>
          </w:divBdr>
        </w:div>
        <w:div w:id="1469008035">
          <w:marLeft w:val="0"/>
          <w:marRight w:val="0"/>
          <w:marTop w:val="0"/>
          <w:marBottom w:val="0"/>
          <w:divBdr>
            <w:top w:val="none" w:sz="0" w:space="0" w:color="auto"/>
            <w:left w:val="none" w:sz="0" w:space="0" w:color="auto"/>
            <w:bottom w:val="none" w:sz="0" w:space="0" w:color="auto"/>
            <w:right w:val="none" w:sz="0" w:space="0" w:color="auto"/>
          </w:divBdr>
        </w:div>
        <w:div w:id="1474520889">
          <w:marLeft w:val="0"/>
          <w:marRight w:val="0"/>
          <w:marTop w:val="0"/>
          <w:marBottom w:val="0"/>
          <w:divBdr>
            <w:top w:val="none" w:sz="0" w:space="0" w:color="auto"/>
            <w:left w:val="none" w:sz="0" w:space="0" w:color="auto"/>
            <w:bottom w:val="none" w:sz="0" w:space="0" w:color="auto"/>
            <w:right w:val="none" w:sz="0" w:space="0" w:color="auto"/>
          </w:divBdr>
        </w:div>
        <w:div w:id="1474522522">
          <w:marLeft w:val="0"/>
          <w:marRight w:val="0"/>
          <w:marTop w:val="0"/>
          <w:marBottom w:val="0"/>
          <w:divBdr>
            <w:top w:val="none" w:sz="0" w:space="0" w:color="auto"/>
            <w:left w:val="none" w:sz="0" w:space="0" w:color="auto"/>
            <w:bottom w:val="none" w:sz="0" w:space="0" w:color="auto"/>
            <w:right w:val="none" w:sz="0" w:space="0" w:color="auto"/>
          </w:divBdr>
        </w:div>
        <w:div w:id="1477844691">
          <w:marLeft w:val="0"/>
          <w:marRight w:val="0"/>
          <w:marTop w:val="0"/>
          <w:marBottom w:val="0"/>
          <w:divBdr>
            <w:top w:val="none" w:sz="0" w:space="0" w:color="auto"/>
            <w:left w:val="none" w:sz="0" w:space="0" w:color="auto"/>
            <w:bottom w:val="none" w:sz="0" w:space="0" w:color="auto"/>
            <w:right w:val="none" w:sz="0" w:space="0" w:color="auto"/>
          </w:divBdr>
        </w:div>
        <w:div w:id="1478301012">
          <w:marLeft w:val="0"/>
          <w:marRight w:val="0"/>
          <w:marTop w:val="0"/>
          <w:marBottom w:val="0"/>
          <w:divBdr>
            <w:top w:val="none" w:sz="0" w:space="0" w:color="auto"/>
            <w:left w:val="none" w:sz="0" w:space="0" w:color="auto"/>
            <w:bottom w:val="none" w:sz="0" w:space="0" w:color="auto"/>
            <w:right w:val="none" w:sz="0" w:space="0" w:color="auto"/>
          </w:divBdr>
        </w:div>
        <w:div w:id="1479415348">
          <w:marLeft w:val="0"/>
          <w:marRight w:val="0"/>
          <w:marTop w:val="0"/>
          <w:marBottom w:val="0"/>
          <w:divBdr>
            <w:top w:val="none" w:sz="0" w:space="0" w:color="auto"/>
            <w:left w:val="none" w:sz="0" w:space="0" w:color="auto"/>
            <w:bottom w:val="none" w:sz="0" w:space="0" w:color="auto"/>
            <w:right w:val="none" w:sz="0" w:space="0" w:color="auto"/>
          </w:divBdr>
        </w:div>
        <w:div w:id="1482114315">
          <w:marLeft w:val="0"/>
          <w:marRight w:val="0"/>
          <w:marTop w:val="0"/>
          <w:marBottom w:val="0"/>
          <w:divBdr>
            <w:top w:val="none" w:sz="0" w:space="0" w:color="auto"/>
            <w:left w:val="none" w:sz="0" w:space="0" w:color="auto"/>
            <w:bottom w:val="none" w:sz="0" w:space="0" w:color="auto"/>
            <w:right w:val="none" w:sz="0" w:space="0" w:color="auto"/>
          </w:divBdr>
        </w:div>
        <w:div w:id="1483621856">
          <w:marLeft w:val="0"/>
          <w:marRight w:val="0"/>
          <w:marTop w:val="0"/>
          <w:marBottom w:val="0"/>
          <w:divBdr>
            <w:top w:val="none" w:sz="0" w:space="0" w:color="auto"/>
            <w:left w:val="none" w:sz="0" w:space="0" w:color="auto"/>
            <w:bottom w:val="none" w:sz="0" w:space="0" w:color="auto"/>
            <w:right w:val="none" w:sz="0" w:space="0" w:color="auto"/>
          </w:divBdr>
        </w:div>
        <w:div w:id="1485970677">
          <w:marLeft w:val="0"/>
          <w:marRight w:val="0"/>
          <w:marTop w:val="0"/>
          <w:marBottom w:val="0"/>
          <w:divBdr>
            <w:top w:val="none" w:sz="0" w:space="0" w:color="auto"/>
            <w:left w:val="none" w:sz="0" w:space="0" w:color="auto"/>
            <w:bottom w:val="none" w:sz="0" w:space="0" w:color="auto"/>
            <w:right w:val="none" w:sz="0" w:space="0" w:color="auto"/>
          </w:divBdr>
        </w:div>
        <w:div w:id="1487210695">
          <w:marLeft w:val="0"/>
          <w:marRight w:val="0"/>
          <w:marTop w:val="0"/>
          <w:marBottom w:val="0"/>
          <w:divBdr>
            <w:top w:val="none" w:sz="0" w:space="0" w:color="auto"/>
            <w:left w:val="none" w:sz="0" w:space="0" w:color="auto"/>
            <w:bottom w:val="none" w:sz="0" w:space="0" w:color="auto"/>
            <w:right w:val="none" w:sz="0" w:space="0" w:color="auto"/>
          </w:divBdr>
        </w:div>
        <w:div w:id="1488791159">
          <w:marLeft w:val="0"/>
          <w:marRight w:val="0"/>
          <w:marTop w:val="0"/>
          <w:marBottom w:val="0"/>
          <w:divBdr>
            <w:top w:val="none" w:sz="0" w:space="0" w:color="auto"/>
            <w:left w:val="none" w:sz="0" w:space="0" w:color="auto"/>
            <w:bottom w:val="none" w:sz="0" w:space="0" w:color="auto"/>
            <w:right w:val="none" w:sz="0" w:space="0" w:color="auto"/>
          </w:divBdr>
        </w:div>
        <w:div w:id="1489637827">
          <w:marLeft w:val="0"/>
          <w:marRight w:val="0"/>
          <w:marTop w:val="0"/>
          <w:marBottom w:val="0"/>
          <w:divBdr>
            <w:top w:val="none" w:sz="0" w:space="0" w:color="auto"/>
            <w:left w:val="none" w:sz="0" w:space="0" w:color="auto"/>
            <w:bottom w:val="none" w:sz="0" w:space="0" w:color="auto"/>
            <w:right w:val="none" w:sz="0" w:space="0" w:color="auto"/>
          </w:divBdr>
        </w:div>
        <w:div w:id="1491748966">
          <w:marLeft w:val="0"/>
          <w:marRight w:val="0"/>
          <w:marTop w:val="0"/>
          <w:marBottom w:val="0"/>
          <w:divBdr>
            <w:top w:val="none" w:sz="0" w:space="0" w:color="auto"/>
            <w:left w:val="none" w:sz="0" w:space="0" w:color="auto"/>
            <w:bottom w:val="none" w:sz="0" w:space="0" w:color="auto"/>
            <w:right w:val="none" w:sz="0" w:space="0" w:color="auto"/>
          </w:divBdr>
        </w:div>
        <w:div w:id="1493329052">
          <w:marLeft w:val="0"/>
          <w:marRight w:val="0"/>
          <w:marTop w:val="0"/>
          <w:marBottom w:val="0"/>
          <w:divBdr>
            <w:top w:val="none" w:sz="0" w:space="0" w:color="auto"/>
            <w:left w:val="none" w:sz="0" w:space="0" w:color="auto"/>
            <w:bottom w:val="none" w:sz="0" w:space="0" w:color="auto"/>
            <w:right w:val="none" w:sz="0" w:space="0" w:color="auto"/>
          </w:divBdr>
        </w:div>
        <w:div w:id="1493452419">
          <w:marLeft w:val="0"/>
          <w:marRight w:val="0"/>
          <w:marTop w:val="0"/>
          <w:marBottom w:val="0"/>
          <w:divBdr>
            <w:top w:val="none" w:sz="0" w:space="0" w:color="auto"/>
            <w:left w:val="none" w:sz="0" w:space="0" w:color="auto"/>
            <w:bottom w:val="none" w:sz="0" w:space="0" w:color="auto"/>
            <w:right w:val="none" w:sz="0" w:space="0" w:color="auto"/>
          </w:divBdr>
        </w:div>
        <w:div w:id="1496611698">
          <w:marLeft w:val="0"/>
          <w:marRight w:val="0"/>
          <w:marTop w:val="0"/>
          <w:marBottom w:val="0"/>
          <w:divBdr>
            <w:top w:val="none" w:sz="0" w:space="0" w:color="auto"/>
            <w:left w:val="none" w:sz="0" w:space="0" w:color="auto"/>
            <w:bottom w:val="none" w:sz="0" w:space="0" w:color="auto"/>
            <w:right w:val="none" w:sz="0" w:space="0" w:color="auto"/>
          </w:divBdr>
        </w:div>
        <w:div w:id="1501508650">
          <w:marLeft w:val="0"/>
          <w:marRight w:val="0"/>
          <w:marTop w:val="0"/>
          <w:marBottom w:val="0"/>
          <w:divBdr>
            <w:top w:val="none" w:sz="0" w:space="0" w:color="auto"/>
            <w:left w:val="none" w:sz="0" w:space="0" w:color="auto"/>
            <w:bottom w:val="none" w:sz="0" w:space="0" w:color="auto"/>
            <w:right w:val="none" w:sz="0" w:space="0" w:color="auto"/>
          </w:divBdr>
        </w:div>
        <w:div w:id="1501845472">
          <w:marLeft w:val="0"/>
          <w:marRight w:val="0"/>
          <w:marTop w:val="0"/>
          <w:marBottom w:val="0"/>
          <w:divBdr>
            <w:top w:val="none" w:sz="0" w:space="0" w:color="auto"/>
            <w:left w:val="none" w:sz="0" w:space="0" w:color="auto"/>
            <w:bottom w:val="none" w:sz="0" w:space="0" w:color="auto"/>
            <w:right w:val="none" w:sz="0" w:space="0" w:color="auto"/>
          </w:divBdr>
        </w:div>
        <w:div w:id="1504127219">
          <w:marLeft w:val="0"/>
          <w:marRight w:val="0"/>
          <w:marTop w:val="0"/>
          <w:marBottom w:val="0"/>
          <w:divBdr>
            <w:top w:val="none" w:sz="0" w:space="0" w:color="auto"/>
            <w:left w:val="none" w:sz="0" w:space="0" w:color="auto"/>
            <w:bottom w:val="none" w:sz="0" w:space="0" w:color="auto"/>
            <w:right w:val="none" w:sz="0" w:space="0" w:color="auto"/>
          </w:divBdr>
        </w:div>
        <w:div w:id="1509056268">
          <w:marLeft w:val="0"/>
          <w:marRight w:val="0"/>
          <w:marTop w:val="0"/>
          <w:marBottom w:val="0"/>
          <w:divBdr>
            <w:top w:val="none" w:sz="0" w:space="0" w:color="auto"/>
            <w:left w:val="none" w:sz="0" w:space="0" w:color="auto"/>
            <w:bottom w:val="none" w:sz="0" w:space="0" w:color="auto"/>
            <w:right w:val="none" w:sz="0" w:space="0" w:color="auto"/>
          </w:divBdr>
        </w:div>
        <w:div w:id="1517185993">
          <w:marLeft w:val="0"/>
          <w:marRight w:val="0"/>
          <w:marTop w:val="0"/>
          <w:marBottom w:val="0"/>
          <w:divBdr>
            <w:top w:val="none" w:sz="0" w:space="0" w:color="auto"/>
            <w:left w:val="none" w:sz="0" w:space="0" w:color="auto"/>
            <w:bottom w:val="none" w:sz="0" w:space="0" w:color="auto"/>
            <w:right w:val="none" w:sz="0" w:space="0" w:color="auto"/>
          </w:divBdr>
        </w:div>
        <w:div w:id="1517309999">
          <w:marLeft w:val="0"/>
          <w:marRight w:val="0"/>
          <w:marTop w:val="0"/>
          <w:marBottom w:val="0"/>
          <w:divBdr>
            <w:top w:val="none" w:sz="0" w:space="0" w:color="auto"/>
            <w:left w:val="none" w:sz="0" w:space="0" w:color="auto"/>
            <w:bottom w:val="none" w:sz="0" w:space="0" w:color="auto"/>
            <w:right w:val="none" w:sz="0" w:space="0" w:color="auto"/>
          </w:divBdr>
        </w:div>
        <w:div w:id="1523131027">
          <w:marLeft w:val="0"/>
          <w:marRight w:val="0"/>
          <w:marTop w:val="0"/>
          <w:marBottom w:val="0"/>
          <w:divBdr>
            <w:top w:val="none" w:sz="0" w:space="0" w:color="auto"/>
            <w:left w:val="none" w:sz="0" w:space="0" w:color="auto"/>
            <w:bottom w:val="none" w:sz="0" w:space="0" w:color="auto"/>
            <w:right w:val="none" w:sz="0" w:space="0" w:color="auto"/>
          </w:divBdr>
        </w:div>
        <w:div w:id="1527477473">
          <w:marLeft w:val="0"/>
          <w:marRight w:val="0"/>
          <w:marTop w:val="0"/>
          <w:marBottom w:val="0"/>
          <w:divBdr>
            <w:top w:val="none" w:sz="0" w:space="0" w:color="auto"/>
            <w:left w:val="none" w:sz="0" w:space="0" w:color="auto"/>
            <w:bottom w:val="none" w:sz="0" w:space="0" w:color="auto"/>
            <w:right w:val="none" w:sz="0" w:space="0" w:color="auto"/>
          </w:divBdr>
        </w:div>
        <w:div w:id="1528982911">
          <w:marLeft w:val="0"/>
          <w:marRight w:val="0"/>
          <w:marTop w:val="0"/>
          <w:marBottom w:val="0"/>
          <w:divBdr>
            <w:top w:val="none" w:sz="0" w:space="0" w:color="auto"/>
            <w:left w:val="none" w:sz="0" w:space="0" w:color="auto"/>
            <w:bottom w:val="none" w:sz="0" w:space="0" w:color="auto"/>
            <w:right w:val="none" w:sz="0" w:space="0" w:color="auto"/>
          </w:divBdr>
        </w:div>
        <w:div w:id="1531795778">
          <w:marLeft w:val="0"/>
          <w:marRight w:val="0"/>
          <w:marTop w:val="0"/>
          <w:marBottom w:val="0"/>
          <w:divBdr>
            <w:top w:val="none" w:sz="0" w:space="0" w:color="auto"/>
            <w:left w:val="none" w:sz="0" w:space="0" w:color="auto"/>
            <w:bottom w:val="none" w:sz="0" w:space="0" w:color="auto"/>
            <w:right w:val="none" w:sz="0" w:space="0" w:color="auto"/>
          </w:divBdr>
        </w:div>
        <w:div w:id="1531912337">
          <w:marLeft w:val="0"/>
          <w:marRight w:val="0"/>
          <w:marTop w:val="0"/>
          <w:marBottom w:val="0"/>
          <w:divBdr>
            <w:top w:val="none" w:sz="0" w:space="0" w:color="auto"/>
            <w:left w:val="none" w:sz="0" w:space="0" w:color="auto"/>
            <w:bottom w:val="none" w:sz="0" w:space="0" w:color="auto"/>
            <w:right w:val="none" w:sz="0" w:space="0" w:color="auto"/>
          </w:divBdr>
        </w:div>
        <w:div w:id="1537617326">
          <w:marLeft w:val="0"/>
          <w:marRight w:val="0"/>
          <w:marTop w:val="0"/>
          <w:marBottom w:val="0"/>
          <w:divBdr>
            <w:top w:val="none" w:sz="0" w:space="0" w:color="auto"/>
            <w:left w:val="none" w:sz="0" w:space="0" w:color="auto"/>
            <w:bottom w:val="none" w:sz="0" w:space="0" w:color="auto"/>
            <w:right w:val="none" w:sz="0" w:space="0" w:color="auto"/>
          </w:divBdr>
        </w:div>
        <w:div w:id="1545212448">
          <w:marLeft w:val="0"/>
          <w:marRight w:val="0"/>
          <w:marTop w:val="0"/>
          <w:marBottom w:val="0"/>
          <w:divBdr>
            <w:top w:val="none" w:sz="0" w:space="0" w:color="auto"/>
            <w:left w:val="none" w:sz="0" w:space="0" w:color="auto"/>
            <w:bottom w:val="none" w:sz="0" w:space="0" w:color="auto"/>
            <w:right w:val="none" w:sz="0" w:space="0" w:color="auto"/>
          </w:divBdr>
        </w:div>
        <w:div w:id="1549533225">
          <w:marLeft w:val="0"/>
          <w:marRight w:val="0"/>
          <w:marTop w:val="0"/>
          <w:marBottom w:val="0"/>
          <w:divBdr>
            <w:top w:val="none" w:sz="0" w:space="0" w:color="auto"/>
            <w:left w:val="none" w:sz="0" w:space="0" w:color="auto"/>
            <w:bottom w:val="none" w:sz="0" w:space="0" w:color="auto"/>
            <w:right w:val="none" w:sz="0" w:space="0" w:color="auto"/>
          </w:divBdr>
        </w:div>
        <w:div w:id="1554460242">
          <w:marLeft w:val="0"/>
          <w:marRight w:val="0"/>
          <w:marTop w:val="0"/>
          <w:marBottom w:val="0"/>
          <w:divBdr>
            <w:top w:val="none" w:sz="0" w:space="0" w:color="auto"/>
            <w:left w:val="none" w:sz="0" w:space="0" w:color="auto"/>
            <w:bottom w:val="none" w:sz="0" w:space="0" w:color="auto"/>
            <w:right w:val="none" w:sz="0" w:space="0" w:color="auto"/>
          </w:divBdr>
        </w:div>
        <w:div w:id="1555770859">
          <w:marLeft w:val="0"/>
          <w:marRight w:val="0"/>
          <w:marTop w:val="0"/>
          <w:marBottom w:val="0"/>
          <w:divBdr>
            <w:top w:val="none" w:sz="0" w:space="0" w:color="auto"/>
            <w:left w:val="none" w:sz="0" w:space="0" w:color="auto"/>
            <w:bottom w:val="none" w:sz="0" w:space="0" w:color="auto"/>
            <w:right w:val="none" w:sz="0" w:space="0" w:color="auto"/>
          </w:divBdr>
        </w:div>
        <w:div w:id="1563829990">
          <w:marLeft w:val="0"/>
          <w:marRight w:val="0"/>
          <w:marTop w:val="0"/>
          <w:marBottom w:val="0"/>
          <w:divBdr>
            <w:top w:val="none" w:sz="0" w:space="0" w:color="auto"/>
            <w:left w:val="none" w:sz="0" w:space="0" w:color="auto"/>
            <w:bottom w:val="none" w:sz="0" w:space="0" w:color="auto"/>
            <w:right w:val="none" w:sz="0" w:space="0" w:color="auto"/>
          </w:divBdr>
        </w:div>
        <w:div w:id="1564833569">
          <w:marLeft w:val="0"/>
          <w:marRight w:val="0"/>
          <w:marTop w:val="0"/>
          <w:marBottom w:val="0"/>
          <w:divBdr>
            <w:top w:val="none" w:sz="0" w:space="0" w:color="auto"/>
            <w:left w:val="none" w:sz="0" w:space="0" w:color="auto"/>
            <w:bottom w:val="none" w:sz="0" w:space="0" w:color="auto"/>
            <w:right w:val="none" w:sz="0" w:space="0" w:color="auto"/>
          </w:divBdr>
        </w:div>
        <w:div w:id="1570919436">
          <w:marLeft w:val="0"/>
          <w:marRight w:val="0"/>
          <w:marTop w:val="0"/>
          <w:marBottom w:val="0"/>
          <w:divBdr>
            <w:top w:val="none" w:sz="0" w:space="0" w:color="auto"/>
            <w:left w:val="none" w:sz="0" w:space="0" w:color="auto"/>
            <w:bottom w:val="none" w:sz="0" w:space="0" w:color="auto"/>
            <w:right w:val="none" w:sz="0" w:space="0" w:color="auto"/>
          </w:divBdr>
        </w:div>
        <w:div w:id="1575311489">
          <w:marLeft w:val="0"/>
          <w:marRight w:val="0"/>
          <w:marTop w:val="0"/>
          <w:marBottom w:val="0"/>
          <w:divBdr>
            <w:top w:val="none" w:sz="0" w:space="0" w:color="auto"/>
            <w:left w:val="none" w:sz="0" w:space="0" w:color="auto"/>
            <w:bottom w:val="none" w:sz="0" w:space="0" w:color="auto"/>
            <w:right w:val="none" w:sz="0" w:space="0" w:color="auto"/>
          </w:divBdr>
        </w:div>
        <w:div w:id="1575814451">
          <w:marLeft w:val="0"/>
          <w:marRight w:val="0"/>
          <w:marTop w:val="0"/>
          <w:marBottom w:val="0"/>
          <w:divBdr>
            <w:top w:val="none" w:sz="0" w:space="0" w:color="auto"/>
            <w:left w:val="none" w:sz="0" w:space="0" w:color="auto"/>
            <w:bottom w:val="none" w:sz="0" w:space="0" w:color="auto"/>
            <w:right w:val="none" w:sz="0" w:space="0" w:color="auto"/>
          </w:divBdr>
        </w:div>
        <w:div w:id="1575819008">
          <w:marLeft w:val="0"/>
          <w:marRight w:val="0"/>
          <w:marTop w:val="0"/>
          <w:marBottom w:val="0"/>
          <w:divBdr>
            <w:top w:val="none" w:sz="0" w:space="0" w:color="auto"/>
            <w:left w:val="none" w:sz="0" w:space="0" w:color="auto"/>
            <w:bottom w:val="none" w:sz="0" w:space="0" w:color="auto"/>
            <w:right w:val="none" w:sz="0" w:space="0" w:color="auto"/>
          </w:divBdr>
        </w:div>
        <w:div w:id="1576553611">
          <w:marLeft w:val="0"/>
          <w:marRight w:val="0"/>
          <w:marTop w:val="0"/>
          <w:marBottom w:val="0"/>
          <w:divBdr>
            <w:top w:val="none" w:sz="0" w:space="0" w:color="auto"/>
            <w:left w:val="none" w:sz="0" w:space="0" w:color="auto"/>
            <w:bottom w:val="none" w:sz="0" w:space="0" w:color="auto"/>
            <w:right w:val="none" w:sz="0" w:space="0" w:color="auto"/>
          </w:divBdr>
        </w:div>
        <w:div w:id="1581284896">
          <w:marLeft w:val="0"/>
          <w:marRight w:val="0"/>
          <w:marTop w:val="0"/>
          <w:marBottom w:val="0"/>
          <w:divBdr>
            <w:top w:val="none" w:sz="0" w:space="0" w:color="auto"/>
            <w:left w:val="none" w:sz="0" w:space="0" w:color="auto"/>
            <w:bottom w:val="none" w:sz="0" w:space="0" w:color="auto"/>
            <w:right w:val="none" w:sz="0" w:space="0" w:color="auto"/>
          </w:divBdr>
        </w:div>
        <w:div w:id="1587573945">
          <w:marLeft w:val="0"/>
          <w:marRight w:val="0"/>
          <w:marTop w:val="0"/>
          <w:marBottom w:val="0"/>
          <w:divBdr>
            <w:top w:val="none" w:sz="0" w:space="0" w:color="auto"/>
            <w:left w:val="none" w:sz="0" w:space="0" w:color="auto"/>
            <w:bottom w:val="none" w:sz="0" w:space="0" w:color="auto"/>
            <w:right w:val="none" w:sz="0" w:space="0" w:color="auto"/>
          </w:divBdr>
        </w:div>
        <w:div w:id="1594321839">
          <w:marLeft w:val="0"/>
          <w:marRight w:val="0"/>
          <w:marTop w:val="0"/>
          <w:marBottom w:val="0"/>
          <w:divBdr>
            <w:top w:val="none" w:sz="0" w:space="0" w:color="auto"/>
            <w:left w:val="none" w:sz="0" w:space="0" w:color="auto"/>
            <w:bottom w:val="none" w:sz="0" w:space="0" w:color="auto"/>
            <w:right w:val="none" w:sz="0" w:space="0" w:color="auto"/>
          </w:divBdr>
        </w:div>
        <w:div w:id="1599604355">
          <w:marLeft w:val="0"/>
          <w:marRight w:val="0"/>
          <w:marTop w:val="0"/>
          <w:marBottom w:val="0"/>
          <w:divBdr>
            <w:top w:val="none" w:sz="0" w:space="0" w:color="auto"/>
            <w:left w:val="none" w:sz="0" w:space="0" w:color="auto"/>
            <w:bottom w:val="none" w:sz="0" w:space="0" w:color="auto"/>
            <w:right w:val="none" w:sz="0" w:space="0" w:color="auto"/>
          </w:divBdr>
        </w:div>
        <w:div w:id="1599828580">
          <w:marLeft w:val="0"/>
          <w:marRight w:val="0"/>
          <w:marTop w:val="0"/>
          <w:marBottom w:val="0"/>
          <w:divBdr>
            <w:top w:val="none" w:sz="0" w:space="0" w:color="auto"/>
            <w:left w:val="none" w:sz="0" w:space="0" w:color="auto"/>
            <w:bottom w:val="none" w:sz="0" w:space="0" w:color="auto"/>
            <w:right w:val="none" w:sz="0" w:space="0" w:color="auto"/>
          </w:divBdr>
        </w:div>
        <w:div w:id="1604915878">
          <w:marLeft w:val="0"/>
          <w:marRight w:val="0"/>
          <w:marTop w:val="0"/>
          <w:marBottom w:val="0"/>
          <w:divBdr>
            <w:top w:val="none" w:sz="0" w:space="0" w:color="auto"/>
            <w:left w:val="none" w:sz="0" w:space="0" w:color="auto"/>
            <w:bottom w:val="none" w:sz="0" w:space="0" w:color="auto"/>
            <w:right w:val="none" w:sz="0" w:space="0" w:color="auto"/>
          </w:divBdr>
        </w:div>
        <w:div w:id="1606303222">
          <w:marLeft w:val="0"/>
          <w:marRight w:val="0"/>
          <w:marTop w:val="0"/>
          <w:marBottom w:val="0"/>
          <w:divBdr>
            <w:top w:val="none" w:sz="0" w:space="0" w:color="auto"/>
            <w:left w:val="none" w:sz="0" w:space="0" w:color="auto"/>
            <w:bottom w:val="none" w:sz="0" w:space="0" w:color="auto"/>
            <w:right w:val="none" w:sz="0" w:space="0" w:color="auto"/>
          </w:divBdr>
        </w:div>
        <w:div w:id="1606575503">
          <w:marLeft w:val="0"/>
          <w:marRight w:val="0"/>
          <w:marTop w:val="0"/>
          <w:marBottom w:val="0"/>
          <w:divBdr>
            <w:top w:val="none" w:sz="0" w:space="0" w:color="auto"/>
            <w:left w:val="none" w:sz="0" w:space="0" w:color="auto"/>
            <w:bottom w:val="none" w:sz="0" w:space="0" w:color="auto"/>
            <w:right w:val="none" w:sz="0" w:space="0" w:color="auto"/>
          </w:divBdr>
        </w:div>
        <w:div w:id="1606962370">
          <w:marLeft w:val="0"/>
          <w:marRight w:val="0"/>
          <w:marTop w:val="0"/>
          <w:marBottom w:val="0"/>
          <w:divBdr>
            <w:top w:val="none" w:sz="0" w:space="0" w:color="auto"/>
            <w:left w:val="none" w:sz="0" w:space="0" w:color="auto"/>
            <w:bottom w:val="none" w:sz="0" w:space="0" w:color="auto"/>
            <w:right w:val="none" w:sz="0" w:space="0" w:color="auto"/>
          </w:divBdr>
        </w:div>
        <w:div w:id="1607158627">
          <w:marLeft w:val="0"/>
          <w:marRight w:val="0"/>
          <w:marTop w:val="0"/>
          <w:marBottom w:val="0"/>
          <w:divBdr>
            <w:top w:val="none" w:sz="0" w:space="0" w:color="auto"/>
            <w:left w:val="none" w:sz="0" w:space="0" w:color="auto"/>
            <w:bottom w:val="none" w:sz="0" w:space="0" w:color="auto"/>
            <w:right w:val="none" w:sz="0" w:space="0" w:color="auto"/>
          </w:divBdr>
        </w:div>
        <w:div w:id="1614315191">
          <w:marLeft w:val="0"/>
          <w:marRight w:val="0"/>
          <w:marTop w:val="0"/>
          <w:marBottom w:val="0"/>
          <w:divBdr>
            <w:top w:val="none" w:sz="0" w:space="0" w:color="auto"/>
            <w:left w:val="none" w:sz="0" w:space="0" w:color="auto"/>
            <w:bottom w:val="none" w:sz="0" w:space="0" w:color="auto"/>
            <w:right w:val="none" w:sz="0" w:space="0" w:color="auto"/>
          </w:divBdr>
        </w:div>
        <w:div w:id="1615089883">
          <w:marLeft w:val="0"/>
          <w:marRight w:val="0"/>
          <w:marTop w:val="0"/>
          <w:marBottom w:val="0"/>
          <w:divBdr>
            <w:top w:val="none" w:sz="0" w:space="0" w:color="auto"/>
            <w:left w:val="none" w:sz="0" w:space="0" w:color="auto"/>
            <w:bottom w:val="none" w:sz="0" w:space="0" w:color="auto"/>
            <w:right w:val="none" w:sz="0" w:space="0" w:color="auto"/>
          </w:divBdr>
        </w:div>
        <w:div w:id="1619340418">
          <w:marLeft w:val="0"/>
          <w:marRight w:val="0"/>
          <w:marTop w:val="0"/>
          <w:marBottom w:val="0"/>
          <w:divBdr>
            <w:top w:val="none" w:sz="0" w:space="0" w:color="auto"/>
            <w:left w:val="none" w:sz="0" w:space="0" w:color="auto"/>
            <w:bottom w:val="none" w:sz="0" w:space="0" w:color="auto"/>
            <w:right w:val="none" w:sz="0" w:space="0" w:color="auto"/>
          </w:divBdr>
        </w:div>
        <w:div w:id="1622615775">
          <w:marLeft w:val="0"/>
          <w:marRight w:val="0"/>
          <w:marTop w:val="0"/>
          <w:marBottom w:val="0"/>
          <w:divBdr>
            <w:top w:val="none" w:sz="0" w:space="0" w:color="auto"/>
            <w:left w:val="none" w:sz="0" w:space="0" w:color="auto"/>
            <w:bottom w:val="none" w:sz="0" w:space="0" w:color="auto"/>
            <w:right w:val="none" w:sz="0" w:space="0" w:color="auto"/>
          </w:divBdr>
        </w:div>
        <w:div w:id="1622691232">
          <w:marLeft w:val="0"/>
          <w:marRight w:val="0"/>
          <w:marTop w:val="0"/>
          <w:marBottom w:val="0"/>
          <w:divBdr>
            <w:top w:val="none" w:sz="0" w:space="0" w:color="auto"/>
            <w:left w:val="none" w:sz="0" w:space="0" w:color="auto"/>
            <w:bottom w:val="none" w:sz="0" w:space="0" w:color="auto"/>
            <w:right w:val="none" w:sz="0" w:space="0" w:color="auto"/>
          </w:divBdr>
        </w:div>
        <w:div w:id="1623267737">
          <w:marLeft w:val="0"/>
          <w:marRight w:val="0"/>
          <w:marTop w:val="0"/>
          <w:marBottom w:val="0"/>
          <w:divBdr>
            <w:top w:val="none" w:sz="0" w:space="0" w:color="auto"/>
            <w:left w:val="none" w:sz="0" w:space="0" w:color="auto"/>
            <w:bottom w:val="none" w:sz="0" w:space="0" w:color="auto"/>
            <w:right w:val="none" w:sz="0" w:space="0" w:color="auto"/>
          </w:divBdr>
        </w:div>
        <w:div w:id="1623993861">
          <w:marLeft w:val="0"/>
          <w:marRight w:val="0"/>
          <w:marTop w:val="0"/>
          <w:marBottom w:val="0"/>
          <w:divBdr>
            <w:top w:val="none" w:sz="0" w:space="0" w:color="auto"/>
            <w:left w:val="none" w:sz="0" w:space="0" w:color="auto"/>
            <w:bottom w:val="none" w:sz="0" w:space="0" w:color="auto"/>
            <w:right w:val="none" w:sz="0" w:space="0" w:color="auto"/>
          </w:divBdr>
        </w:div>
        <w:div w:id="1627587692">
          <w:marLeft w:val="0"/>
          <w:marRight w:val="0"/>
          <w:marTop w:val="0"/>
          <w:marBottom w:val="0"/>
          <w:divBdr>
            <w:top w:val="none" w:sz="0" w:space="0" w:color="auto"/>
            <w:left w:val="none" w:sz="0" w:space="0" w:color="auto"/>
            <w:bottom w:val="none" w:sz="0" w:space="0" w:color="auto"/>
            <w:right w:val="none" w:sz="0" w:space="0" w:color="auto"/>
          </w:divBdr>
        </w:div>
        <w:div w:id="1631747091">
          <w:marLeft w:val="0"/>
          <w:marRight w:val="0"/>
          <w:marTop w:val="0"/>
          <w:marBottom w:val="0"/>
          <w:divBdr>
            <w:top w:val="none" w:sz="0" w:space="0" w:color="auto"/>
            <w:left w:val="none" w:sz="0" w:space="0" w:color="auto"/>
            <w:bottom w:val="none" w:sz="0" w:space="0" w:color="auto"/>
            <w:right w:val="none" w:sz="0" w:space="0" w:color="auto"/>
          </w:divBdr>
        </w:div>
        <w:div w:id="1632051184">
          <w:marLeft w:val="0"/>
          <w:marRight w:val="0"/>
          <w:marTop w:val="0"/>
          <w:marBottom w:val="0"/>
          <w:divBdr>
            <w:top w:val="none" w:sz="0" w:space="0" w:color="auto"/>
            <w:left w:val="none" w:sz="0" w:space="0" w:color="auto"/>
            <w:bottom w:val="none" w:sz="0" w:space="0" w:color="auto"/>
            <w:right w:val="none" w:sz="0" w:space="0" w:color="auto"/>
          </w:divBdr>
        </w:div>
        <w:div w:id="1635017138">
          <w:marLeft w:val="0"/>
          <w:marRight w:val="0"/>
          <w:marTop w:val="0"/>
          <w:marBottom w:val="0"/>
          <w:divBdr>
            <w:top w:val="none" w:sz="0" w:space="0" w:color="auto"/>
            <w:left w:val="none" w:sz="0" w:space="0" w:color="auto"/>
            <w:bottom w:val="none" w:sz="0" w:space="0" w:color="auto"/>
            <w:right w:val="none" w:sz="0" w:space="0" w:color="auto"/>
          </w:divBdr>
        </w:div>
        <w:div w:id="1635283743">
          <w:marLeft w:val="0"/>
          <w:marRight w:val="0"/>
          <w:marTop w:val="0"/>
          <w:marBottom w:val="0"/>
          <w:divBdr>
            <w:top w:val="none" w:sz="0" w:space="0" w:color="auto"/>
            <w:left w:val="none" w:sz="0" w:space="0" w:color="auto"/>
            <w:bottom w:val="none" w:sz="0" w:space="0" w:color="auto"/>
            <w:right w:val="none" w:sz="0" w:space="0" w:color="auto"/>
          </w:divBdr>
        </w:div>
        <w:div w:id="1638758212">
          <w:marLeft w:val="0"/>
          <w:marRight w:val="0"/>
          <w:marTop w:val="0"/>
          <w:marBottom w:val="0"/>
          <w:divBdr>
            <w:top w:val="none" w:sz="0" w:space="0" w:color="auto"/>
            <w:left w:val="none" w:sz="0" w:space="0" w:color="auto"/>
            <w:bottom w:val="none" w:sz="0" w:space="0" w:color="auto"/>
            <w:right w:val="none" w:sz="0" w:space="0" w:color="auto"/>
          </w:divBdr>
        </w:div>
        <w:div w:id="1647196940">
          <w:marLeft w:val="0"/>
          <w:marRight w:val="0"/>
          <w:marTop w:val="0"/>
          <w:marBottom w:val="0"/>
          <w:divBdr>
            <w:top w:val="none" w:sz="0" w:space="0" w:color="auto"/>
            <w:left w:val="none" w:sz="0" w:space="0" w:color="auto"/>
            <w:bottom w:val="none" w:sz="0" w:space="0" w:color="auto"/>
            <w:right w:val="none" w:sz="0" w:space="0" w:color="auto"/>
          </w:divBdr>
        </w:div>
        <w:div w:id="1647198472">
          <w:marLeft w:val="0"/>
          <w:marRight w:val="0"/>
          <w:marTop w:val="0"/>
          <w:marBottom w:val="0"/>
          <w:divBdr>
            <w:top w:val="none" w:sz="0" w:space="0" w:color="auto"/>
            <w:left w:val="none" w:sz="0" w:space="0" w:color="auto"/>
            <w:bottom w:val="none" w:sz="0" w:space="0" w:color="auto"/>
            <w:right w:val="none" w:sz="0" w:space="0" w:color="auto"/>
          </w:divBdr>
        </w:div>
        <w:div w:id="1647247604">
          <w:marLeft w:val="0"/>
          <w:marRight w:val="0"/>
          <w:marTop w:val="0"/>
          <w:marBottom w:val="0"/>
          <w:divBdr>
            <w:top w:val="none" w:sz="0" w:space="0" w:color="auto"/>
            <w:left w:val="none" w:sz="0" w:space="0" w:color="auto"/>
            <w:bottom w:val="none" w:sz="0" w:space="0" w:color="auto"/>
            <w:right w:val="none" w:sz="0" w:space="0" w:color="auto"/>
          </w:divBdr>
        </w:div>
        <w:div w:id="1648701548">
          <w:marLeft w:val="0"/>
          <w:marRight w:val="0"/>
          <w:marTop w:val="0"/>
          <w:marBottom w:val="0"/>
          <w:divBdr>
            <w:top w:val="none" w:sz="0" w:space="0" w:color="auto"/>
            <w:left w:val="none" w:sz="0" w:space="0" w:color="auto"/>
            <w:bottom w:val="none" w:sz="0" w:space="0" w:color="auto"/>
            <w:right w:val="none" w:sz="0" w:space="0" w:color="auto"/>
          </w:divBdr>
        </w:div>
        <w:div w:id="1652440206">
          <w:marLeft w:val="0"/>
          <w:marRight w:val="0"/>
          <w:marTop w:val="0"/>
          <w:marBottom w:val="0"/>
          <w:divBdr>
            <w:top w:val="none" w:sz="0" w:space="0" w:color="auto"/>
            <w:left w:val="none" w:sz="0" w:space="0" w:color="auto"/>
            <w:bottom w:val="none" w:sz="0" w:space="0" w:color="auto"/>
            <w:right w:val="none" w:sz="0" w:space="0" w:color="auto"/>
          </w:divBdr>
        </w:div>
        <w:div w:id="1660885147">
          <w:marLeft w:val="0"/>
          <w:marRight w:val="0"/>
          <w:marTop w:val="0"/>
          <w:marBottom w:val="0"/>
          <w:divBdr>
            <w:top w:val="none" w:sz="0" w:space="0" w:color="auto"/>
            <w:left w:val="none" w:sz="0" w:space="0" w:color="auto"/>
            <w:bottom w:val="none" w:sz="0" w:space="0" w:color="auto"/>
            <w:right w:val="none" w:sz="0" w:space="0" w:color="auto"/>
          </w:divBdr>
        </w:div>
        <w:div w:id="1663653103">
          <w:marLeft w:val="0"/>
          <w:marRight w:val="0"/>
          <w:marTop w:val="0"/>
          <w:marBottom w:val="0"/>
          <w:divBdr>
            <w:top w:val="none" w:sz="0" w:space="0" w:color="auto"/>
            <w:left w:val="none" w:sz="0" w:space="0" w:color="auto"/>
            <w:bottom w:val="none" w:sz="0" w:space="0" w:color="auto"/>
            <w:right w:val="none" w:sz="0" w:space="0" w:color="auto"/>
          </w:divBdr>
        </w:div>
        <w:div w:id="1673675953">
          <w:marLeft w:val="0"/>
          <w:marRight w:val="0"/>
          <w:marTop w:val="0"/>
          <w:marBottom w:val="0"/>
          <w:divBdr>
            <w:top w:val="none" w:sz="0" w:space="0" w:color="auto"/>
            <w:left w:val="none" w:sz="0" w:space="0" w:color="auto"/>
            <w:bottom w:val="none" w:sz="0" w:space="0" w:color="auto"/>
            <w:right w:val="none" w:sz="0" w:space="0" w:color="auto"/>
          </w:divBdr>
        </w:div>
        <w:div w:id="1674841110">
          <w:marLeft w:val="0"/>
          <w:marRight w:val="0"/>
          <w:marTop w:val="0"/>
          <w:marBottom w:val="0"/>
          <w:divBdr>
            <w:top w:val="none" w:sz="0" w:space="0" w:color="auto"/>
            <w:left w:val="none" w:sz="0" w:space="0" w:color="auto"/>
            <w:bottom w:val="none" w:sz="0" w:space="0" w:color="auto"/>
            <w:right w:val="none" w:sz="0" w:space="0" w:color="auto"/>
          </w:divBdr>
        </w:div>
        <w:div w:id="1676222293">
          <w:marLeft w:val="0"/>
          <w:marRight w:val="0"/>
          <w:marTop w:val="0"/>
          <w:marBottom w:val="0"/>
          <w:divBdr>
            <w:top w:val="none" w:sz="0" w:space="0" w:color="auto"/>
            <w:left w:val="none" w:sz="0" w:space="0" w:color="auto"/>
            <w:bottom w:val="none" w:sz="0" w:space="0" w:color="auto"/>
            <w:right w:val="none" w:sz="0" w:space="0" w:color="auto"/>
          </w:divBdr>
        </w:div>
        <w:div w:id="1678145743">
          <w:marLeft w:val="0"/>
          <w:marRight w:val="0"/>
          <w:marTop w:val="0"/>
          <w:marBottom w:val="0"/>
          <w:divBdr>
            <w:top w:val="none" w:sz="0" w:space="0" w:color="auto"/>
            <w:left w:val="none" w:sz="0" w:space="0" w:color="auto"/>
            <w:bottom w:val="none" w:sz="0" w:space="0" w:color="auto"/>
            <w:right w:val="none" w:sz="0" w:space="0" w:color="auto"/>
          </w:divBdr>
        </w:div>
        <w:div w:id="1680815653">
          <w:marLeft w:val="0"/>
          <w:marRight w:val="0"/>
          <w:marTop w:val="0"/>
          <w:marBottom w:val="0"/>
          <w:divBdr>
            <w:top w:val="none" w:sz="0" w:space="0" w:color="auto"/>
            <w:left w:val="none" w:sz="0" w:space="0" w:color="auto"/>
            <w:bottom w:val="none" w:sz="0" w:space="0" w:color="auto"/>
            <w:right w:val="none" w:sz="0" w:space="0" w:color="auto"/>
          </w:divBdr>
        </w:div>
        <w:div w:id="1684241548">
          <w:marLeft w:val="0"/>
          <w:marRight w:val="0"/>
          <w:marTop w:val="0"/>
          <w:marBottom w:val="0"/>
          <w:divBdr>
            <w:top w:val="none" w:sz="0" w:space="0" w:color="auto"/>
            <w:left w:val="none" w:sz="0" w:space="0" w:color="auto"/>
            <w:bottom w:val="none" w:sz="0" w:space="0" w:color="auto"/>
            <w:right w:val="none" w:sz="0" w:space="0" w:color="auto"/>
          </w:divBdr>
        </w:div>
        <w:div w:id="1684941154">
          <w:marLeft w:val="0"/>
          <w:marRight w:val="0"/>
          <w:marTop w:val="0"/>
          <w:marBottom w:val="0"/>
          <w:divBdr>
            <w:top w:val="none" w:sz="0" w:space="0" w:color="auto"/>
            <w:left w:val="none" w:sz="0" w:space="0" w:color="auto"/>
            <w:bottom w:val="none" w:sz="0" w:space="0" w:color="auto"/>
            <w:right w:val="none" w:sz="0" w:space="0" w:color="auto"/>
          </w:divBdr>
        </w:div>
        <w:div w:id="1685742169">
          <w:marLeft w:val="0"/>
          <w:marRight w:val="0"/>
          <w:marTop w:val="0"/>
          <w:marBottom w:val="0"/>
          <w:divBdr>
            <w:top w:val="none" w:sz="0" w:space="0" w:color="auto"/>
            <w:left w:val="none" w:sz="0" w:space="0" w:color="auto"/>
            <w:bottom w:val="none" w:sz="0" w:space="0" w:color="auto"/>
            <w:right w:val="none" w:sz="0" w:space="0" w:color="auto"/>
          </w:divBdr>
        </w:div>
        <w:div w:id="1689134079">
          <w:marLeft w:val="0"/>
          <w:marRight w:val="0"/>
          <w:marTop w:val="0"/>
          <w:marBottom w:val="0"/>
          <w:divBdr>
            <w:top w:val="none" w:sz="0" w:space="0" w:color="auto"/>
            <w:left w:val="none" w:sz="0" w:space="0" w:color="auto"/>
            <w:bottom w:val="none" w:sz="0" w:space="0" w:color="auto"/>
            <w:right w:val="none" w:sz="0" w:space="0" w:color="auto"/>
          </w:divBdr>
        </w:div>
        <w:div w:id="1694257818">
          <w:marLeft w:val="0"/>
          <w:marRight w:val="0"/>
          <w:marTop w:val="0"/>
          <w:marBottom w:val="0"/>
          <w:divBdr>
            <w:top w:val="none" w:sz="0" w:space="0" w:color="auto"/>
            <w:left w:val="none" w:sz="0" w:space="0" w:color="auto"/>
            <w:bottom w:val="none" w:sz="0" w:space="0" w:color="auto"/>
            <w:right w:val="none" w:sz="0" w:space="0" w:color="auto"/>
          </w:divBdr>
        </w:div>
        <w:div w:id="1699351941">
          <w:marLeft w:val="0"/>
          <w:marRight w:val="0"/>
          <w:marTop w:val="0"/>
          <w:marBottom w:val="0"/>
          <w:divBdr>
            <w:top w:val="none" w:sz="0" w:space="0" w:color="auto"/>
            <w:left w:val="none" w:sz="0" w:space="0" w:color="auto"/>
            <w:bottom w:val="none" w:sz="0" w:space="0" w:color="auto"/>
            <w:right w:val="none" w:sz="0" w:space="0" w:color="auto"/>
          </w:divBdr>
        </w:div>
        <w:div w:id="1700669090">
          <w:marLeft w:val="0"/>
          <w:marRight w:val="0"/>
          <w:marTop w:val="0"/>
          <w:marBottom w:val="0"/>
          <w:divBdr>
            <w:top w:val="none" w:sz="0" w:space="0" w:color="auto"/>
            <w:left w:val="none" w:sz="0" w:space="0" w:color="auto"/>
            <w:bottom w:val="none" w:sz="0" w:space="0" w:color="auto"/>
            <w:right w:val="none" w:sz="0" w:space="0" w:color="auto"/>
          </w:divBdr>
        </w:div>
        <w:div w:id="1700935162">
          <w:marLeft w:val="0"/>
          <w:marRight w:val="0"/>
          <w:marTop w:val="0"/>
          <w:marBottom w:val="0"/>
          <w:divBdr>
            <w:top w:val="none" w:sz="0" w:space="0" w:color="auto"/>
            <w:left w:val="none" w:sz="0" w:space="0" w:color="auto"/>
            <w:bottom w:val="none" w:sz="0" w:space="0" w:color="auto"/>
            <w:right w:val="none" w:sz="0" w:space="0" w:color="auto"/>
          </w:divBdr>
        </w:div>
        <w:div w:id="1701852439">
          <w:marLeft w:val="0"/>
          <w:marRight w:val="0"/>
          <w:marTop w:val="0"/>
          <w:marBottom w:val="0"/>
          <w:divBdr>
            <w:top w:val="none" w:sz="0" w:space="0" w:color="auto"/>
            <w:left w:val="none" w:sz="0" w:space="0" w:color="auto"/>
            <w:bottom w:val="none" w:sz="0" w:space="0" w:color="auto"/>
            <w:right w:val="none" w:sz="0" w:space="0" w:color="auto"/>
          </w:divBdr>
        </w:div>
        <w:div w:id="1703287963">
          <w:marLeft w:val="0"/>
          <w:marRight w:val="0"/>
          <w:marTop w:val="0"/>
          <w:marBottom w:val="0"/>
          <w:divBdr>
            <w:top w:val="none" w:sz="0" w:space="0" w:color="auto"/>
            <w:left w:val="none" w:sz="0" w:space="0" w:color="auto"/>
            <w:bottom w:val="none" w:sz="0" w:space="0" w:color="auto"/>
            <w:right w:val="none" w:sz="0" w:space="0" w:color="auto"/>
          </w:divBdr>
        </w:div>
        <w:div w:id="1705666832">
          <w:marLeft w:val="0"/>
          <w:marRight w:val="0"/>
          <w:marTop w:val="0"/>
          <w:marBottom w:val="0"/>
          <w:divBdr>
            <w:top w:val="none" w:sz="0" w:space="0" w:color="auto"/>
            <w:left w:val="none" w:sz="0" w:space="0" w:color="auto"/>
            <w:bottom w:val="none" w:sz="0" w:space="0" w:color="auto"/>
            <w:right w:val="none" w:sz="0" w:space="0" w:color="auto"/>
          </w:divBdr>
        </w:div>
        <w:div w:id="1705868611">
          <w:marLeft w:val="0"/>
          <w:marRight w:val="0"/>
          <w:marTop w:val="0"/>
          <w:marBottom w:val="0"/>
          <w:divBdr>
            <w:top w:val="none" w:sz="0" w:space="0" w:color="auto"/>
            <w:left w:val="none" w:sz="0" w:space="0" w:color="auto"/>
            <w:bottom w:val="none" w:sz="0" w:space="0" w:color="auto"/>
            <w:right w:val="none" w:sz="0" w:space="0" w:color="auto"/>
          </w:divBdr>
        </w:div>
        <w:div w:id="1706708583">
          <w:marLeft w:val="0"/>
          <w:marRight w:val="0"/>
          <w:marTop w:val="0"/>
          <w:marBottom w:val="0"/>
          <w:divBdr>
            <w:top w:val="none" w:sz="0" w:space="0" w:color="auto"/>
            <w:left w:val="none" w:sz="0" w:space="0" w:color="auto"/>
            <w:bottom w:val="none" w:sz="0" w:space="0" w:color="auto"/>
            <w:right w:val="none" w:sz="0" w:space="0" w:color="auto"/>
          </w:divBdr>
        </w:div>
        <w:div w:id="1708292675">
          <w:marLeft w:val="0"/>
          <w:marRight w:val="0"/>
          <w:marTop w:val="0"/>
          <w:marBottom w:val="0"/>
          <w:divBdr>
            <w:top w:val="none" w:sz="0" w:space="0" w:color="auto"/>
            <w:left w:val="none" w:sz="0" w:space="0" w:color="auto"/>
            <w:bottom w:val="none" w:sz="0" w:space="0" w:color="auto"/>
            <w:right w:val="none" w:sz="0" w:space="0" w:color="auto"/>
          </w:divBdr>
        </w:div>
        <w:div w:id="1711030512">
          <w:marLeft w:val="0"/>
          <w:marRight w:val="0"/>
          <w:marTop w:val="0"/>
          <w:marBottom w:val="0"/>
          <w:divBdr>
            <w:top w:val="none" w:sz="0" w:space="0" w:color="auto"/>
            <w:left w:val="none" w:sz="0" w:space="0" w:color="auto"/>
            <w:bottom w:val="none" w:sz="0" w:space="0" w:color="auto"/>
            <w:right w:val="none" w:sz="0" w:space="0" w:color="auto"/>
          </w:divBdr>
        </w:div>
        <w:div w:id="1713840175">
          <w:marLeft w:val="0"/>
          <w:marRight w:val="0"/>
          <w:marTop w:val="0"/>
          <w:marBottom w:val="0"/>
          <w:divBdr>
            <w:top w:val="none" w:sz="0" w:space="0" w:color="auto"/>
            <w:left w:val="none" w:sz="0" w:space="0" w:color="auto"/>
            <w:bottom w:val="none" w:sz="0" w:space="0" w:color="auto"/>
            <w:right w:val="none" w:sz="0" w:space="0" w:color="auto"/>
          </w:divBdr>
        </w:div>
        <w:div w:id="1715810809">
          <w:marLeft w:val="0"/>
          <w:marRight w:val="0"/>
          <w:marTop w:val="0"/>
          <w:marBottom w:val="0"/>
          <w:divBdr>
            <w:top w:val="none" w:sz="0" w:space="0" w:color="auto"/>
            <w:left w:val="none" w:sz="0" w:space="0" w:color="auto"/>
            <w:bottom w:val="none" w:sz="0" w:space="0" w:color="auto"/>
            <w:right w:val="none" w:sz="0" w:space="0" w:color="auto"/>
          </w:divBdr>
        </w:div>
        <w:div w:id="1718048374">
          <w:marLeft w:val="0"/>
          <w:marRight w:val="0"/>
          <w:marTop w:val="0"/>
          <w:marBottom w:val="0"/>
          <w:divBdr>
            <w:top w:val="none" w:sz="0" w:space="0" w:color="auto"/>
            <w:left w:val="none" w:sz="0" w:space="0" w:color="auto"/>
            <w:bottom w:val="none" w:sz="0" w:space="0" w:color="auto"/>
            <w:right w:val="none" w:sz="0" w:space="0" w:color="auto"/>
          </w:divBdr>
        </w:div>
        <w:div w:id="1720742815">
          <w:marLeft w:val="0"/>
          <w:marRight w:val="0"/>
          <w:marTop w:val="0"/>
          <w:marBottom w:val="0"/>
          <w:divBdr>
            <w:top w:val="none" w:sz="0" w:space="0" w:color="auto"/>
            <w:left w:val="none" w:sz="0" w:space="0" w:color="auto"/>
            <w:bottom w:val="none" w:sz="0" w:space="0" w:color="auto"/>
            <w:right w:val="none" w:sz="0" w:space="0" w:color="auto"/>
          </w:divBdr>
        </w:div>
        <w:div w:id="1721123793">
          <w:marLeft w:val="0"/>
          <w:marRight w:val="0"/>
          <w:marTop w:val="0"/>
          <w:marBottom w:val="0"/>
          <w:divBdr>
            <w:top w:val="none" w:sz="0" w:space="0" w:color="auto"/>
            <w:left w:val="none" w:sz="0" w:space="0" w:color="auto"/>
            <w:bottom w:val="none" w:sz="0" w:space="0" w:color="auto"/>
            <w:right w:val="none" w:sz="0" w:space="0" w:color="auto"/>
          </w:divBdr>
        </w:div>
        <w:div w:id="1721203655">
          <w:marLeft w:val="0"/>
          <w:marRight w:val="0"/>
          <w:marTop w:val="0"/>
          <w:marBottom w:val="0"/>
          <w:divBdr>
            <w:top w:val="none" w:sz="0" w:space="0" w:color="auto"/>
            <w:left w:val="none" w:sz="0" w:space="0" w:color="auto"/>
            <w:bottom w:val="none" w:sz="0" w:space="0" w:color="auto"/>
            <w:right w:val="none" w:sz="0" w:space="0" w:color="auto"/>
          </w:divBdr>
        </w:div>
        <w:div w:id="1724132074">
          <w:marLeft w:val="0"/>
          <w:marRight w:val="0"/>
          <w:marTop w:val="0"/>
          <w:marBottom w:val="0"/>
          <w:divBdr>
            <w:top w:val="none" w:sz="0" w:space="0" w:color="auto"/>
            <w:left w:val="none" w:sz="0" w:space="0" w:color="auto"/>
            <w:bottom w:val="none" w:sz="0" w:space="0" w:color="auto"/>
            <w:right w:val="none" w:sz="0" w:space="0" w:color="auto"/>
          </w:divBdr>
        </w:div>
        <w:div w:id="1724597971">
          <w:marLeft w:val="0"/>
          <w:marRight w:val="0"/>
          <w:marTop w:val="0"/>
          <w:marBottom w:val="0"/>
          <w:divBdr>
            <w:top w:val="none" w:sz="0" w:space="0" w:color="auto"/>
            <w:left w:val="none" w:sz="0" w:space="0" w:color="auto"/>
            <w:bottom w:val="none" w:sz="0" w:space="0" w:color="auto"/>
            <w:right w:val="none" w:sz="0" w:space="0" w:color="auto"/>
          </w:divBdr>
        </w:div>
        <w:div w:id="1728995990">
          <w:marLeft w:val="0"/>
          <w:marRight w:val="0"/>
          <w:marTop w:val="0"/>
          <w:marBottom w:val="0"/>
          <w:divBdr>
            <w:top w:val="none" w:sz="0" w:space="0" w:color="auto"/>
            <w:left w:val="none" w:sz="0" w:space="0" w:color="auto"/>
            <w:bottom w:val="none" w:sz="0" w:space="0" w:color="auto"/>
            <w:right w:val="none" w:sz="0" w:space="0" w:color="auto"/>
          </w:divBdr>
        </w:div>
        <w:div w:id="1730300055">
          <w:marLeft w:val="0"/>
          <w:marRight w:val="0"/>
          <w:marTop w:val="0"/>
          <w:marBottom w:val="0"/>
          <w:divBdr>
            <w:top w:val="none" w:sz="0" w:space="0" w:color="auto"/>
            <w:left w:val="none" w:sz="0" w:space="0" w:color="auto"/>
            <w:bottom w:val="none" w:sz="0" w:space="0" w:color="auto"/>
            <w:right w:val="none" w:sz="0" w:space="0" w:color="auto"/>
          </w:divBdr>
        </w:div>
        <w:div w:id="1732002114">
          <w:marLeft w:val="0"/>
          <w:marRight w:val="0"/>
          <w:marTop w:val="0"/>
          <w:marBottom w:val="0"/>
          <w:divBdr>
            <w:top w:val="none" w:sz="0" w:space="0" w:color="auto"/>
            <w:left w:val="none" w:sz="0" w:space="0" w:color="auto"/>
            <w:bottom w:val="none" w:sz="0" w:space="0" w:color="auto"/>
            <w:right w:val="none" w:sz="0" w:space="0" w:color="auto"/>
          </w:divBdr>
        </w:div>
        <w:div w:id="1734114538">
          <w:marLeft w:val="0"/>
          <w:marRight w:val="0"/>
          <w:marTop w:val="0"/>
          <w:marBottom w:val="0"/>
          <w:divBdr>
            <w:top w:val="none" w:sz="0" w:space="0" w:color="auto"/>
            <w:left w:val="none" w:sz="0" w:space="0" w:color="auto"/>
            <w:bottom w:val="none" w:sz="0" w:space="0" w:color="auto"/>
            <w:right w:val="none" w:sz="0" w:space="0" w:color="auto"/>
          </w:divBdr>
        </w:div>
        <w:div w:id="1742562287">
          <w:marLeft w:val="0"/>
          <w:marRight w:val="0"/>
          <w:marTop w:val="0"/>
          <w:marBottom w:val="0"/>
          <w:divBdr>
            <w:top w:val="none" w:sz="0" w:space="0" w:color="auto"/>
            <w:left w:val="none" w:sz="0" w:space="0" w:color="auto"/>
            <w:bottom w:val="none" w:sz="0" w:space="0" w:color="auto"/>
            <w:right w:val="none" w:sz="0" w:space="0" w:color="auto"/>
          </w:divBdr>
        </w:div>
        <w:div w:id="1742603371">
          <w:marLeft w:val="0"/>
          <w:marRight w:val="0"/>
          <w:marTop w:val="0"/>
          <w:marBottom w:val="0"/>
          <w:divBdr>
            <w:top w:val="none" w:sz="0" w:space="0" w:color="auto"/>
            <w:left w:val="none" w:sz="0" w:space="0" w:color="auto"/>
            <w:bottom w:val="none" w:sz="0" w:space="0" w:color="auto"/>
            <w:right w:val="none" w:sz="0" w:space="0" w:color="auto"/>
          </w:divBdr>
        </w:div>
        <w:div w:id="1743941041">
          <w:marLeft w:val="0"/>
          <w:marRight w:val="0"/>
          <w:marTop w:val="0"/>
          <w:marBottom w:val="0"/>
          <w:divBdr>
            <w:top w:val="none" w:sz="0" w:space="0" w:color="auto"/>
            <w:left w:val="none" w:sz="0" w:space="0" w:color="auto"/>
            <w:bottom w:val="none" w:sz="0" w:space="0" w:color="auto"/>
            <w:right w:val="none" w:sz="0" w:space="0" w:color="auto"/>
          </w:divBdr>
        </w:div>
        <w:div w:id="1744718312">
          <w:marLeft w:val="0"/>
          <w:marRight w:val="0"/>
          <w:marTop w:val="0"/>
          <w:marBottom w:val="0"/>
          <w:divBdr>
            <w:top w:val="none" w:sz="0" w:space="0" w:color="auto"/>
            <w:left w:val="none" w:sz="0" w:space="0" w:color="auto"/>
            <w:bottom w:val="none" w:sz="0" w:space="0" w:color="auto"/>
            <w:right w:val="none" w:sz="0" w:space="0" w:color="auto"/>
          </w:divBdr>
        </w:div>
        <w:div w:id="1744832303">
          <w:marLeft w:val="0"/>
          <w:marRight w:val="0"/>
          <w:marTop w:val="0"/>
          <w:marBottom w:val="0"/>
          <w:divBdr>
            <w:top w:val="none" w:sz="0" w:space="0" w:color="auto"/>
            <w:left w:val="none" w:sz="0" w:space="0" w:color="auto"/>
            <w:bottom w:val="none" w:sz="0" w:space="0" w:color="auto"/>
            <w:right w:val="none" w:sz="0" w:space="0" w:color="auto"/>
          </w:divBdr>
        </w:div>
        <w:div w:id="1749182404">
          <w:marLeft w:val="0"/>
          <w:marRight w:val="0"/>
          <w:marTop w:val="0"/>
          <w:marBottom w:val="0"/>
          <w:divBdr>
            <w:top w:val="none" w:sz="0" w:space="0" w:color="auto"/>
            <w:left w:val="none" w:sz="0" w:space="0" w:color="auto"/>
            <w:bottom w:val="none" w:sz="0" w:space="0" w:color="auto"/>
            <w:right w:val="none" w:sz="0" w:space="0" w:color="auto"/>
          </w:divBdr>
        </w:div>
        <w:div w:id="1751924599">
          <w:marLeft w:val="0"/>
          <w:marRight w:val="0"/>
          <w:marTop w:val="0"/>
          <w:marBottom w:val="0"/>
          <w:divBdr>
            <w:top w:val="none" w:sz="0" w:space="0" w:color="auto"/>
            <w:left w:val="none" w:sz="0" w:space="0" w:color="auto"/>
            <w:bottom w:val="none" w:sz="0" w:space="0" w:color="auto"/>
            <w:right w:val="none" w:sz="0" w:space="0" w:color="auto"/>
          </w:divBdr>
        </w:div>
        <w:div w:id="1752392776">
          <w:marLeft w:val="0"/>
          <w:marRight w:val="0"/>
          <w:marTop w:val="0"/>
          <w:marBottom w:val="0"/>
          <w:divBdr>
            <w:top w:val="none" w:sz="0" w:space="0" w:color="auto"/>
            <w:left w:val="none" w:sz="0" w:space="0" w:color="auto"/>
            <w:bottom w:val="none" w:sz="0" w:space="0" w:color="auto"/>
            <w:right w:val="none" w:sz="0" w:space="0" w:color="auto"/>
          </w:divBdr>
        </w:div>
        <w:div w:id="1754546144">
          <w:marLeft w:val="0"/>
          <w:marRight w:val="0"/>
          <w:marTop w:val="0"/>
          <w:marBottom w:val="0"/>
          <w:divBdr>
            <w:top w:val="none" w:sz="0" w:space="0" w:color="auto"/>
            <w:left w:val="none" w:sz="0" w:space="0" w:color="auto"/>
            <w:bottom w:val="none" w:sz="0" w:space="0" w:color="auto"/>
            <w:right w:val="none" w:sz="0" w:space="0" w:color="auto"/>
          </w:divBdr>
        </w:div>
        <w:div w:id="1755862336">
          <w:marLeft w:val="0"/>
          <w:marRight w:val="0"/>
          <w:marTop w:val="0"/>
          <w:marBottom w:val="0"/>
          <w:divBdr>
            <w:top w:val="none" w:sz="0" w:space="0" w:color="auto"/>
            <w:left w:val="none" w:sz="0" w:space="0" w:color="auto"/>
            <w:bottom w:val="none" w:sz="0" w:space="0" w:color="auto"/>
            <w:right w:val="none" w:sz="0" w:space="0" w:color="auto"/>
          </w:divBdr>
        </w:div>
        <w:div w:id="1765765642">
          <w:marLeft w:val="0"/>
          <w:marRight w:val="0"/>
          <w:marTop w:val="0"/>
          <w:marBottom w:val="0"/>
          <w:divBdr>
            <w:top w:val="none" w:sz="0" w:space="0" w:color="auto"/>
            <w:left w:val="none" w:sz="0" w:space="0" w:color="auto"/>
            <w:bottom w:val="none" w:sz="0" w:space="0" w:color="auto"/>
            <w:right w:val="none" w:sz="0" w:space="0" w:color="auto"/>
          </w:divBdr>
        </w:div>
        <w:div w:id="1767848343">
          <w:marLeft w:val="0"/>
          <w:marRight w:val="0"/>
          <w:marTop w:val="0"/>
          <w:marBottom w:val="0"/>
          <w:divBdr>
            <w:top w:val="none" w:sz="0" w:space="0" w:color="auto"/>
            <w:left w:val="none" w:sz="0" w:space="0" w:color="auto"/>
            <w:bottom w:val="none" w:sz="0" w:space="0" w:color="auto"/>
            <w:right w:val="none" w:sz="0" w:space="0" w:color="auto"/>
          </w:divBdr>
        </w:div>
        <w:div w:id="1768034131">
          <w:marLeft w:val="0"/>
          <w:marRight w:val="0"/>
          <w:marTop w:val="0"/>
          <w:marBottom w:val="0"/>
          <w:divBdr>
            <w:top w:val="none" w:sz="0" w:space="0" w:color="auto"/>
            <w:left w:val="none" w:sz="0" w:space="0" w:color="auto"/>
            <w:bottom w:val="none" w:sz="0" w:space="0" w:color="auto"/>
            <w:right w:val="none" w:sz="0" w:space="0" w:color="auto"/>
          </w:divBdr>
        </w:div>
        <w:div w:id="1771586258">
          <w:marLeft w:val="0"/>
          <w:marRight w:val="0"/>
          <w:marTop w:val="0"/>
          <w:marBottom w:val="0"/>
          <w:divBdr>
            <w:top w:val="none" w:sz="0" w:space="0" w:color="auto"/>
            <w:left w:val="none" w:sz="0" w:space="0" w:color="auto"/>
            <w:bottom w:val="none" w:sz="0" w:space="0" w:color="auto"/>
            <w:right w:val="none" w:sz="0" w:space="0" w:color="auto"/>
          </w:divBdr>
        </w:div>
        <w:div w:id="1772431044">
          <w:marLeft w:val="0"/>
          <w:marRight w:val="0"/>
          <w:marTop w:val="0"/>
          <w:marBottom w:val="0"/>
          <w:divBdr>
            <w:top w:val="none" w:sz="0" w:space="0" w:color="auto"/>
            <w:left w:val="none" w:sz="0" w:space="0" w:color="auto"/>
            <w:bottom w:val="none" w:sz="0" w:space="0" w:color="auto"/>
            <w:right w:val="none" w:sz="0" w:space="0" w:color="auto"/>
          </w:divBdr>
        </w:div>
        <w:div w:id="1774981801">
          <w:marLeft w:val="0"/>
          <w:marRight w:val="0"/>
          <w:marTop w:val="0"/>
          <w:marBottom w:val="0"/>
          <w:divBdr>
            <w:top w:val="none" w:sz="0" w:space="0" w:color="auto"/>
            <w:left w:val="none" w:sz="0" w:space="0" w:color="auto"/>
            <w:bottom w:val="none" w:sz="0" w:space="0" w:color="auto"/>
            <w:right w:val="none" w:sz="0" w:space="0" w:color="auto"/>
          </w:divBdr>
        </w:div>
        <w:div w:id="1778866835">
          <w:marLeft w:val="0"/>
          <w:marRight w:val="0"/>
          <w:marTop w:val="0"/>
          <w:marBottom w:val="0"/>
          <w:divBdr>
            <w:top w:val="none" w:sz="0" w:space="0" w:color="auto"/>
            <w:left w:val="none" w:sz="0" w:space="0" w:color="auto"/>
            <w:bottom w:val="none" w:sz="0" w:space="0" w:color="auto"/>
            <w:right w:val="none" w:sz="0" w:space="0" w:color="auto"/>
          </w:divBdr>
        </w:div>
        <w:div w:id="1782332934">
          <w:marLeft w:val="0"/>
          <w:marRight w:val="0"/>
          <w:marTop w:val="0"/>
          <w:marBottom w:val="0"/>
          <w:divBdr>
            <w:top w:val="none" w:sz="0" w:space="0" w:color="auto"/>
            <w:left w:val="none" w:sz="0" w:space="0" w:color="auto"/>
            <w:bottom w:val="none" w:sz="0" w:space="0" w:color="auto"/>
            <w:right w:val="none" w:sz="0" w:space="0" w:color="auto"/>
          </w:divBdr>
        </w:div>
        <w:div w:id="1784298670">
          <w:marLeft w:val="0"/>
          <w:marRight w:val="0"/>
          <w:marTop w:val="0"/>
          <w:marBottom w:val="0"/>
          <w:divBdr>
            <w:top w:val="none" w:sz="0" w:space="0" w:color="auto"/>
            <w:left w:val="none" w:sz="0" w:space="0" w:color="auto"/>
            <w:bottom w:val="none" w:sz="0" w:space="0" w:color="auto"/>
            <w:right w:val="none" w:sz="0" w:space="0" w:color="auto"/>
          </w:divBdr>
        </w:div>
        <w:div w:id="1793403321">
          <w:marLeft w:val="0"/>
          <w:marRight w:val="0"/>
          <w:marTop w:val="0"/>
          <w:marBottom w:val="0"/>
          <w:divBdr>
            <w:top w:val="none" w:sz="0" w:space="0" w:color="auto"/>
            <w:left w:val="none" w:sz="0" w:space="0" w:color="auto"/>
            <w:bottom w:val="none" w:sz="0" w:space="0" w:color="auto"/>
            <w:right w:val="none" w:sz="0" w:space="0" w:color="auto"/>
          </w:divBdr>
        </w:div>
        <w:div w:id="1794711008">
          <w:marLeft w:val="0"/>
          <w:marRight w:val="0"/>
          <w:marTop w:val="0"/>
          <w:marBottom w:val="0"/>
          <w:divBdr>
            <w:top w:val="none" w:sz="0" w:space="0" w:color="auto"/>
            <w:left w:val="none" w:sz="0" w:space="0" w:color="auto"/>
            <w:bottom w:val="none" w:sz="0" w:space="0" w:color="auto"/>
            <w:right w:val="none" w:sz="0" w:space="0" w:color="auto"/>
          </w:divBdr>
        </w:div>
        <w:div w:id="1799184741">
          <w:marLeft w:val="0"/>
          <w:marRight w:val="0"/>
          <w:marTop w:val="0"/>
          <w:marBottom w:val="0"/>
          <w:divBdr>
            <w:top w:val="none" w:sz="0" w:space="0" w:color="auto"/>
            <w:left w:val="none" w:sz="0" w:space="0" w:color="auto"/>
            <w:bottom w:val="none" w:sz="0" w:space="0" w:color="auto"/>
            <w:right w:val="none" w:sz="0" w:space="0" w:color="auto"/>
          </w:divBdr>
        </w:div>
        <w:div w:id="1801916848">
          <w:marLeft w:val="0"/>
          <w:marRight w:val="0"/>
          <w:marTop w:val="0"/>
          <w:marBottom w:val="0"/>
          <w:divBdr>
            <w:top w:val="none" w:sz="0" w:space="0" w:color="auto"/>
            <w:left w:val="none" w:sz="0" w:space="0" w:color="auto"/>
            <w:bottom w:val="none" w:sz="0" w:space="0" w:color="auto"/>
            <w:right w:val="none" w:sz="0" w:space="0" w:color="auto"/>
          </w:divBdr>
        </w:div>
        <w:div w:id="1804347583">
          <w:marLeft w:val="0"/>
          <w:marRight w:val="0"/>
          <w:marTop w:val="0"/>
          <w:marBottom w:val="0"/>
          <w:divBdr>
            <w:top w:val="none" w:sz="0" w:space="0" w:color="auto"/>
            <w:left w:val="none" w:sz="0" w:space="0" w:color="auto"/>
            <w:bottom w:val="none" w:sz="0" w:space="0" w:color="auto"/>
            <w:right w:val="none" w:sz="0" w:space="0" w:color="auto"/>
          </w:divBdr>
        </w:div>
        <w:div w:id="1809199501">
          <w:marLeft w:val="0"/>
          <w:marRight w:val="0"/>
          <w:marTop w:val="0"/>
          <w:marBottom w:val="0"/>
          <w:divBdr>
            <w:top w:val="none" w:sz="0" w:space="0" w:color="auto"/>
            <w:left w:val="none" w:sz="0" w:space="0" w:color="auto"/>
            <w:bottom w:val="none" w:sz="0" w:space="0" w:color="auto"/>
            <w:right w:val="none" w:sz="0" w:space="0" w:color="auto"/>
          </w:divBdr>
        </w:div>
        <w:div w:id="1809858987">
          <w:marLeft w:val="0"/>
          <w:marRight w:val="0"/>
          <w:marTop w:val="0"/>
          <w:marBottom w:val="0"/>
          <w:divBdr>
            <w:top w:val="none" w:sz="0" w:space="0" w:color="auto"/>
            <w:left w:val="none" w:sz="0" w:space="0" w:color="auto"/>
            <w:bottom w:val="none" w:sz="0" w:space="0" w:color="auto"/>
            <w:right w:val="none" w:sz="0" w:space="0" w:color="auto"/>
          </w:divBdr>
        </w:div>
        <w:div w:id="1811941850">
          <w:marLeft w:val="0"/>
          <w:marRight w:val="0"/>
          <w:marTop w:val="0"/>
          <w:marBottom w:val="0"/>
          <w:divBdr>
            <w:top w:val="none" w:sz="0" w:space="0" w:color="auto"/>
            <w:left w:val="none" w:sz="0" w:space="0" w:color="auto"/>
            <w:bottom w:val="none" w:sz="0" w:space="0" w:color="auto"/>
            <w:right w:val="none" w:sz="0" w:space="0" w:color="auto"/>
          </w:divBdr>
        </w:div>
        <w:div w:id="1820029946">
          <w:marLeft w:val="0"/>
          <w:marRight w:val="0"/>
          <w:marTop w:val="0"/>
          <w:marBottom w:val="0"/>
          <w:divBdr>
            <w:top w:val="none" w:sz="0" w:space="0" w:color="auto"/>
            <w:left w:val="none" w:sz="0" w:space="0" w:color="auto"/>
            <w:bottom w:val="none" w:sz="0" w:space="0" w:color="auto"/>
            <w:right w:val="none" w:sz="0" w:space="0" w:color="auto"/>
          </w:divBdr>
        </w:div>
        <w:div w:id="1823540612">
          <w:marLeft w:val="0"/>
          <w:marRight w:val="0"/>
          <w:marTop w:val="0"/>
          <w:marBottom w:val="0"/>
          <w:divBdr>
            <w:top w:val="none" w:sz="0" w:space="0" w:color="auto"/>
            <w:left w:val="none" w:sz="0" w:space="0" w:color="auto"/>
            <w:bottom w:val="none" w:sz="0" w:space="0" w:color="auto"/>
            <w:right w:val="none" w:sz="0" w:space="0" w:color="auto"/>
          </w:divBdr>
        </w:div>
        <w:div w:id="1824740092">
          <w:marLeft w:val="0"/>
          <w:marRight w:val="0"/>
          <w:marTop w:val="0"/>
          <w:marBottom w:val="0"/>
          <w:divBdr>
            <w:top w:val="none" w:sz="0" w:space="0" w:color="auto"/>
            <w:left w:val="none" w:sz="0" w:space="0" w:color="auto"/>
            <w:bottom w:val="none" w:sz="0" w:space="0" w:color="auto"/>
            <w:right w:val="none" w:sz="0" w:space="0" w:color="auto"/>
          </w:divBdr>
        </w:div>
        <w:div w:id="1826320192">
          <w:marLeft w:val="0"/>
          <w:marRight w:val="0"/>
          <w:marTop w:val="0"/>
          <w:marBottom w:val="0"/>
          <w:divBdr>
            <w:top w:val="none" w:sz="0" w:space="0" w:color="auto"/>
            <w:left w:val="none" w:sz="0" w:space="0" w:color="auto"/>
            <w:bottom w:val="none" w:sz="0" w:space="0" w:color="auto"/>
            <w:right w:val="none" w:sz="0" w:space="0" w:color="auto"/>
          </w:divBdr>
        </w:div>
        <w:div w:id="1826969980">
          <w:marLeft w:val="0"/>
          <w:marRight w:val="0"/>
          <w:marTop w:val="0"/>
          <w:marBottom w:val="0"/>
          <w:divBdr>
            <w:top w:val="none" w:sz="0" w:space="0" w:color="auto"/>
            <w:left w:val="none" w:sz="0" w:space="0" w:color="auto"/>
            <w:bottom w:val="none" w:sz="0" w:space="0" w:color="auto"/>
            <w:right w:val="none" w:sz="0" w:space="0" w:color="auto"/>
          </w:divBdr>
        </w:div>
        <w:div w:id="1829982523">
          <w:marLeft w:val="0"/>
          <w:marRight w:val="0"/>
          <w:marTop w:val="0"/>
          <w:marBottom w:val="0"/>
          <w:divBdr>
            <w:top w:val="none" w:sz="0" w:space="0" w:color="auto"/>
            <w:left w:val="none" w:sz="0" w:space="0" w:color="auto"/>
            <w:bottom w:val="none" w:sz="0" w:space="0" w:color="auto"/>
            <w:right w:val="none" w:sz="0" w:space="0" w:color="auto"/>
          </w:divBdr>
        </w:div>
        <w:div w:id="1835149126">
          <w:marLeft w:val="0"/>
          <w:marRight w:val="0"/>
          <w:marTop w:val="0"/>
          <w:marBottom w:val="0"/>
          <w:divBdr>
            <w:top w:val="none" w:sz="0" w:space="0" w:color="auto"/>
            <w:left w:val="none" w:sz="0" w:space="0" w:color="auto"/>
            <w:bottom w:val="none" w:sz="0" w:space="0" w:color="auto"/>
            <w:right w:val="none" w:sz="0" w:space="0" w:color="auto"/>
          </w:divBdr>
        </w:div>
        <w:div w:id="1835562671">
          <w:marLeft w:val="0"/>
          <w:marRight w:val="0"/>
          <w:marTop w:val="0"/>
          <w:marBottom w:val="0"/>
          <w:divBdr>
            <w:top w:val="none" w:sz="0" w:space="0" w:color="auto"/>
            <w:left w:val="none" w:sz="0" w:space="0" w:color="auto"/>
            <w:bottom w:val="none" w:sz="0" w:space="0" w:color="auto"/>
            <w:right w:val="none" w:sz="0" w:space="0" w:color="auto"/>
          </w:divBdr>
        </w:div>
        <w:div w:id="1836797219">
          <w:marLeft w:val="0"/>
          <w:marRight w:val="0"/>
          <w:marTop w:val="0"/>
          <w:marBottom w:val="0"/>
          <w:divBdr>
            <w:top w:val="none" w:sz="0" w:space="0" w:color="auto"/>
            <w:left w:val="none" w:sz="0" w:space="0" w:color="auto"/>
            <w:bottom w:val="none" w:sz="0" w:space="0" w:color="auto"/>
            <w:right w:val="none" w:sz="0" w:space="0" w:color="auto"/>
          </w:divBdr>
        </w:div>
        <w:div w:id="1838688096">
          <w:marLeft w:val="0"/>
          <w:marRight w:val="0"/>
          <w:marTop w:val="0"/>
          <w:marBottom w:val="0"/>
          <w:divBdr>
            <w:top w:val="none" w:sz="0" w:space="0" w:color="auto"/>
            <w:left w:val="none" w:sz="0" w:space="0" w:color="auto"/>
            <w:bottom w:val="none" w:sz="0" w:space="0" w:color="auto"/>
            <w:right w:val="none" w:sz="0" w:space="0" w:color="auto"/>
          </w:divBdr>
        </w:div>
        <w:div w:id="1842818915">
          <w:marLeft w:val="0"/>
          <w:marRight w:val="0"/>
          <w:marTop w:val="0"/>
          <w:marBottom w:val="0"/>
          <w:divBdr>
            <w:top w:val="none" w:sz="0" w:space="0" w:color="auto"/>
            <w:left w:val="none" w:sz="0" w:space="0" w:color="auto"/>
            <w:bottom w:val="none" w:sz="0" w:space="0" w:color="auto"/>
            <w:right w:val="none" w:sz="0" w:space="0" w:color="auto"/>
          </w:divBdr>
        </w:div>
        <w:div w:id="1844517001">
          <w:marLeft w:val="0"/>
          <w:marRight w:val="0"/>
          <w:marTop w:val="0"/>
          <w:marBottom w:val="0"/>
          <w:divBdr>
            <w:top w:val="none" w:sz="0" w:space="0" w:color="auto"/>
            <w:left w:val="none" w:sz="0" w:space="0" w:color="auto"/>
            <w:bottom w:val="none" w:sz="0" w:space="0" w:color="auto"/>
            <w:right w:val="none" w:sz="0" w:space="0" w:color="auto"/>
          </w:divBdr>
        </w:div>
        <w:div w:id="1845657486">
          <w:marLeft w:val="0"/>
          <w:marRight w:val="0"/>
          <w:marTop w:val="0"/>
          <w:marBottom w:val="0"/>
          <w:divBdr>
            <w:top w:val="none" w:sz="0" w:space="0" w:color="auto"/>
            <w:left w:val="none" w:sz="0" w:space="0" w:color="auto"/>
            <w:bottom w:val="none" w:sz="0" w:space="0" w:color="auto"/>
            <w:right w:val="none" w:sz="0" w:space="0" w:color="auto"/>
          </w:divBdr>
        </w:div>
        <w:div w:id="1847596394">
          <w:marLeft w:val="0"/>
          <w:marRight w:val="0"/>
          <w:marTop w:val="0"/>
          <w:marBottom w:val="0"/>
          <w:divBdr>
            <w:top w:val="none" w:sz="0" w:space="0" w:color="auto"/>
            <w:left w:val="none" w:sz="0" w:space="0" w:color="auto"/>
            <w:bottom w:val="none" w:sz="0" w:space="0" w:color="auto"/>
            <w:right w:val="none" w:sz="0" w:space="0" w:color="auto"/>
          </w:divBdr>
        </w:div>
        <w:div w:id="1850951832">
          <w:marLeft w:val="0"/>
          <w:marRight w:val="0"/>
          <w:marTop w:val="0"/>
          <w:marBottom w:val="0"/>
          <w:divBdr>
            <w:top w:val="none" w:sz="0" w:space="0" w:color="auto"/>
            <w:left w:val="none" w:sz="0" w:space="0" w:color="auto"/>
            <w:bottom w:val="none" w:sz="0" w:space="0" w:color="auto"/>
            <w:right w:val="none" w:sz="0" w:space="0" w:color="auto"/>
          </w:divBdr>
        </w:div>
        <w:div w:id="1855610499">
          <w:marLeft w:val="0"/>
          <w:marRight w:val="0"/>
          <w:marTop w:val="0"/>
          <w:marBottom w:val="0"/>
          <w:divBdr>
            <w:top w:val="none" w:sz="0" w:space="0" w:color="auto"/>
            <w:left w:val="none" w:sz="0" w:space="0" w:color="auto"/>
            <w:bottom w:val="none" w:sz="0" w:space="0" w:color="auto"/>
            <w:right w:val="none" w:sz="0" w:space="0" w:color="auto"/>
          </w:divBdr>
        </w:div>
        <w:div w:id="1861578573">
          <w:marLeft w:val="0"/>
          <w:marRight w:val="0"/>
          <w:marTop w:val="0"/>
          <w:marBottom w:val="0"/>
          <w:divBdr>
            <w:top w:val="none" w:sz="0" w:space="0" w:color="auto"/>
            <w:left w:val="none" w:sz="0" w:space="0" w:color="auto"/>
            <w:bottom w:val="none" w:sz="0" w:space="0" w:color="auto"/>
            <w:right w:val="none" w:sz="0" w:space="0" w:color="auto"/>
          </w:divBdr>
        </w:div>
        <w:div w:id="1863546957">
          <w:marLeft w:val="0"/>
          <w:marRight w:val="0"/>
          <w:marTop w:val="0"/>
          <w:marBottom w:val="0"/>
          <w:divBdr>
            <w:top w:val="none" w:sz="0" w:space="0" w:color="auto"/>
            <w:left w:val="none" w:sz="0" w:space="0" w:color="auto"/>
            <w:bottom w:val="none" w:sz="0" w:space="0" w:color="auto"/>
            <w:right w:val="none" w:sz="0" w:space="0" w:color="auto"/>
          </w:divBdr>
        </w:div>
        <w:div w:id="1865512731">
          <w:marLeft w:val="0"/>
          <w:marRight w:val="0"/>
          <w:marTop w:val="0"/>
          <w:marBottom w:val="0"/>
          <w:divBdr>
            <w:top w:val="none" w:sz="0" w:space="0" w:color="auto"/>
            <w:left w:val="none" w:sz="0" w:space="0" w:color="auto"/>
            <w:bottom w:val="none" w:sz="0" w:space="0" w:color="auto"/>
            <w:right w:val="none" w:sz="0" w:space="0" w:color="auto"/>
          </w:divBdr>
        </w:div>
        <w:div w:id="1865627211">
          <w:marLeft w:val="0"/>
          <w:marRight w:val="0"/>
          <w:marTop w:val="0"/>
          <w:marBottom w:val="0"/>
          <w:divBdr>
            <w:top w:val="none" w:sz="0" w:space="0" w:color="auto"/>
            <w:left w:val="none" w:sz="0" w:space="0" w:color="auto"/>
            <w:bottom w:val="none" w:sz="0" w:space="0" w:color="auto"/>
            <w:right w:val="none" w:sz="0" w:space="0" w:color="auto"/>
          </w:divBdr>
        </w:div>
        <w:div w:id="1868906536">
          <w:marLeft w:val="0"/>
          <w:marRight w:val="0"/>
          <w:marTop w:val="0"/>
          <w:marBottom w:val="0"/>
          <w:divBdr>
            <w:top w:val="none" w:sz="0" w:space="0" w:color="auto"/>
            <w:left w:val="none" w:sz="0" w:space="0" w:color="auto"/>
            <w:bottom w:val="none" w:sz="0" w:space="0" w:color="auto"/>
            <w:right w:val="none" w:sz="0" w:space="0" w:color="auto"/>
          </w:divBdr>
        </w:div>
        <w:div w:id="1872919234">
          <w:marLeft w:val="0"/>
          <w:marRight w:val="0"/>
          <w:marTop w:val="0"/>
          <w:marBottom w:val="0"/>
          <w:divBdr>
            <w:top w:val="none" w:sz="0" w:space="0" w:color="auto"/>
            <w:left w:val="none" w:sz="0" w:space="0" w:color="auto"/>
            <w:bottom w:val="none" w:sz="0" w:space="0" w:color="auto"/>
            <w:right w:val="none" w:sz="0" w:space="0" w:color="auto"/>
          </w:divBdr>
        </w:div>
        <w:div w:id="1874422394">
          <w:marLeft w:val="0"/>
          <w:marRight w:val="0"/>
          <w:marTop w:val="0"/>
          <w:marBottom w:val="0"/>
          <w:divBdr>
            <w:top w:val="none" w:sz="0" w:space="0" w:color="auto"/>
            <w:left w:val="none" w:sz="0" w:space="0" w:color="auto"/>
            <w:bottom w:val="none" w:sz="0" w:space="0" w:color="auto"/>
            <w:right w:val="none" w:sz="0" w:space="0" w:color="auto"/>
          </w:divBdr>
        </w:div>
        <w:div w:id="1878470889">
          <w:marLeft w:val="0"/>
          <w:marRight w:val="0"/>
          <w:marTop w:val="0"/>
          <w:marBottom w:val="0"/>
          <w:divBdr>
            <w:top w:val="none" w:sz="0" w:space="0" w:color="auto"/>
            <w:left w:val="none" w:sz="0" w:space="0" w:color="auto"/>
            <w:bottom w:val="none" w:sz="0" w:space="0" w:color="auto"/>
            <w:right w:val="none" w:sz="0" w:space="0" w:color="auto"/>
          </w:divBdr>
        </w:div>
        <w:div w:id="1880319642">
          <w:marLeft w:val="0"/>
          <w:marRight w:val="0"/>
          <w:marTop w:val="0"/>
          <w:marBottom w:val="0"/>
          <w:divBdr>
            <w:top w:val="none" w:sz="0" w:space="0" w:color="auto"/>
            <w:left w:val="none" w:sz="0" w:space="0" w:color="auto"/>
            <w:bottom w:val="none" w:sz="0" w:space="0" w:color="auto"/>
            <w:right w:val="none" w:sz="0" w:space="0" w:color="auto"/>
          </w:divBdr>
        </w:div>
        <w:div w:id="1881896027">
          <w:marLeft w:val="0"/>
          <w:marRight w:val="0"/>
          <w:marTop w:val="0"/>
          <w:marBottom w:val="0"/>
          <w:divBdr>
            <w:top w:val="none" w:sz="0" w:space="0" w:color="auto"/>
            <w:left w:val="none" w:sz="0" w:space="0" w:color="auto"/>
            <w:bottom w:val="none" w:sz="0" w:space="0" w:color="auto"/>
            <w:right w:val="none" w:sz="0" w:space="0" w:color="auto"/>
          </w:divBdr>
        </w:div>
        <w:div w:id="1883512535">
          <w:marLeft w:val="0"/>
          <w:marRight w:val="0"/>
          <w:marTop w:val="0"/>
          <w:marBottom w:val="0"/>
          <w:divBdr>
            <w:top w:val="none" w:sz="0" w:space="0" w:color="auto"/>
            <w:left w:val="none" w:sz="0" w:space="0" w:color="auto"/>
            <w:bottom w:val="none" w:sz="0" w:space="0" w:color="auto"/>
            <w:right w:val="none" w:sz="0" w:space="0" w:color="auto"/>
          </w:divBdr>
        </w:div>
        <w:div w:id="1884711319">
          <w:marLeft w:val="0"/>
          <w:marRight w:val="0"/>
          <w:marTop w:val="0"/>
          <w:marBottom w:val="0"/>
          <w:divBdr>
            <w:top w:val="none" w:sz="0" w:space="0" w:color="auto"/>
            <w:left w:val="none" w:sz="0" w:space="0" w:color="auto"/>
            <w:bottom w:val="none" w:sz="0" w:space="0" w:color="auto"/>
            <w:right w:val="none" w:sz="0" w:space="0" w:color="auto"/>
          </w:divBdr>
        </w:div>
        <w:div w:id="1886913890">
          <w:marLeft w:val="0"/>
          <w:marRight w:val="0"/>
          <w:marTop w:val="0"/>
          <w:marBottom w:val="0"/>
          <w:divBdr>
            <w:top w:val="none" w:sz="0" w:space="0" w:color="auto"/>
            <w:left w:val="none" w:sz="0" w:space="0" w:color="auto"/>
            <w:bottom w:val="none" w:sz="0" w:space="0" w:color="auto"/>
            <w:right w:val="none" w:sz="0" w:space="0" w:color="auto"/>
          </w:divBdr>
        </w:div>
        <w:div w:id="1887327919">
          <w:marLeft w:val="0"/>
          <w:marRight w:val="0"/>
          <w:marTop w:val="0"/>
          <w:marBottom w:val="0"/>
          <w:divBdr>
            <w:top w:val="none" w:sz="0" w:space="0" w:color="auto"/>
            <w:left w:val="none" w:sz="0" w:space="0" w:color="auto"/>
            <w:bottom w:val="none" w:sz="0" w:space="0" w:color="auto"/>
            <w:right w:val="none" w:sz="0" w:space="0" w:color="auto"/>
          </w:divBdr>
        </w:div>
        <w:div w:id="1900747414">
          <w:marLeft w:val="0"/>
          <w:marRight w:val="0"/>
          <w:marTop w:val="0"/>
          <w:marBottom w:val="0"/>
          <w:divBdr>
            <w:top w:val="none" w:sz="0" w:space="0" w:color="auto"/>
            <w:left w:val="none" w:sz="0" w:space="0" w:color="auto"/>
            <w:bottom w:val="none" w:sz="0" w:space="0" w:color="auto"/>
            <w:right w:val="none" w:sz="0" w:space="0" w:color="auto"/>
          </w:divBdr>
        </w:div>
        <w:div w:id="1904288098">
          <w:marLeft w:val="0"/>
          <w:marRight w:val="0"/>
          <w:marTop w:val="0"/>
          <w:marBottom w:val="0"/>
          <w:divBdr>
            <w:top w:val="none" w:sz="0" w:space="0" w:color="auto"/>
            <w:left w:val="none" w:sz="0" w:space="0" w:color="auto"/>
            <w:bottom w:val="none" w:sz="0" w:space="0" w:color="auto"/>
            <w:right w:val="none" w:sz="0" w:space="0" w:color="auto"/>
          </w:divBdr>
        </w:div>
        <w:div w:id="1906797240">
          <w:marLeft w:val="0"/>
          <w:marRight w:val="0"/>
          <w:marTop w:val="0"/>
          <w:marBottom w:val="0"/>
          <w:divBdr>
            <w:top w:val="none" w:sz="0" w:space="0" w:color="auto"/>
            <w:left w:val="none" w:sz="0" w:space="0" w:color="auto"/>
            <w:bottom w:val="none" w:sz="0" w:space="0" w:color="auto"/>
            <w:right w:val="none" w:sz="0" w:space="0" w:color="auto"/>
          </w:divBdr>
        </w:div>
        <w:div w:id="1907061535">
          <w:marLeft w:val="0"/>
          <w:marRight w:val="0"/>
          <w:marTop w:val="0"/>
          <w:marBottom w:val="0"/>
          <w:divBdr>
            <w:top w:val="none" w:sz="0" w:space="0" w:color="auto"/>
            <w:left w:val="none" w:sz="0" w:space="0" w:color="auto"/>
            <w:bottom w:val="none" w:sz="0" w:space="0" w:color="auto"/>
            <w:right w:val="none" w:sz="0" w:space="0" w:color="auto"/>
          </w:divBdr>
        </w:div>
        <w:div w:id="1907301900">
          <w:marLeft w:val="0"/>
          <w:marRight w:val="0"/>
          <w:marTop w:val="0"/>
          <w:marBottom w:val="0"/>
          <w:divBdr>
            <w:top w:val="none" w:sz="0" w:space="0" w:color="auto"/>
            <w:left w:val="none" w:sz="0" w:space="0" w:color="auto"/>
            <w:bottom w:val="none" w:sz="0" w:space="0" w:color="auto"/>
            <w:right w:val="none" w:sz="0" w:space="0" w:color="auto"/>
          </w:divBdr>
        </w:div>
        <w:div w:id="1907377960">
          <w:marLeft w:val="0"/>
          <w:marRight w:val="0"/>
          <w:marTop w:val="0"/>
          <w:marBottom w:val="0"/>
          <w:divBdr>
            <w:top w:val="none" w:sz="0" w:space="0" w:color="auto"/>
            <w:left w:val="none" w:sz="0" w:space="0" w:color="auto"/>
            <w:bottom w:val="none" w:sz="0" w:space="0" w:color="auto"/>
            <w:right w:val="none" w:sz="0" w:space="0" w:color="auto"/>
          </w:divBdr>
        </w:div>
        <w:div w:id="1909917135">
          <w:marLeft w:val="0"/>
          <w:marRight w:val="0"/>
          <w:marTop w:val="0"/>
          <w:marBottom w:val="0"/>
          <w:divBdr>
            <w:top w:val="none" w:sz="0" w:space="0" w:color="auto"/>
            <w:left w:val="none" w:sz="0" w:space="0" w:color="auto"/>
            <w:bottom w:val="none" w:sz="0" w:space="0" w:color="auto"/>
            <w:right w:val="none" w:sz="0" w:space="0" w:color="auto"/>
          </w:divBdr>
        </w:div>
        <w:div w:id="1911115123">
          <w:marLeft w:val="0"/>
          <w:marRight w:val="0"/>
          <w:marTop w:val="0"/>
          <w:marBottom w:val="0"/>
          <w:divBdr>
            <w:top w:val="none" w:sz="0" w:space="0" w:color="auto"/>
            <w:left w:val="none" w:sz="0" w:space="0" w:color="auto"/>
            <w:bottom w:val="none" w:sz="0" w:space="0" w:color="auto"/>
            <w:right w:val="none" w:sz="0" w:space="0" w:color="auto"/>
          </w:divBdr>
        </w:div>
        <w:div w:id="1912542509">
          <w:marLeft w:val="0"/>
          <w:marRight w:val="0"/>
          <w:marTop w:val="0"/>
          <w:marBottom w:val="0"/>
          <w:divBdr>
            <w:top w:val="none" w:sz="0" w:space="0" w:color="auto"/>
            <w:left w:val="none" w:sz="0" w:space="0" w:color="auto"/>
            <w:bottom w:val="none" w:sz="0" w:space="0" w:color="auto"/>
            <w:right w:val="none" w:sz="0" w:space="0" w:color="auto"/>
          </w:divBdr>
        </w:div>
        <w:div w:id="1912735891">
          <w:marLeft w:val="0"/>
          <w:marRight w:val="0"/>
          <w:marTop w:val="0"/>
          <w:marBottom w:val="0"/>
          <w:divBdr>
            <w:top w:val="none" w:sz="0" w:space="0" w:color="auto"/>
            <w:left w:val="none" w:sz="0" w:space="0" w:color="auto"/>
            <w:bottom w:val="none" w:sz="0" w:space="0" w:color="auto"/>
            <w:right w:val="none" w:sz="0" w:space="0" w:color="auto"/>
          </w:divBdr>
        </w:div>
        <w:div w:id="1914470158">
          <w:marLeft w:val="0"/>
          <w:marRight w:val="0"/>
          <w:marTop w:val="0"/>
          <w:marBottom w:val="0"/>
          <w:divBdr>
            <w:top w:val="none" w:sz="0" w:space="0" w:color="auto"/>
            <w:left w:val="none" w:sz="0" w:space="0" w:color="auto"/>
            <w:bottom w:val="none" w:sz="0" w:space="0" w:color="auto"/>
            <w:right w:val="none" w:sz="0" w:space="0" w:color="auto"/>
          </w:divBdr>
        </w:div>
        <w:div w:id="1916474584">
          <w:marLeft w:val="0"/>
          <w:marRight w:val="0"/>
          <w:marTop w:val="0"/>
          <w:marBottom w:val="0"/>
          <w:divBdr>
            <w:top w:val="none" w:sz="0" w:space="0" w:color="auto"/>
            <w:left w:val="none" w:sz="0" w:space="0" w:color="auto"/>
            <w:bottom w:val="none" w:sz="0" w:space="0" w:color="auto"/>
            <w:right w:val="none" w:sz="0" w:space="0" w:color="auto"/>
          </w:divBdr>
        </w:div>
        <w:div w:id="1925528432">
          <w:marLeft w:val="0"/>
          <w:marRight w:val="0"/>
          <w:marTop w:val="0"/>
          <w:marBottom w:val="0"/>
          <w:divBdr>
            <w:top w:val="none" w:sz="0" w:space="0" w:color="auto"/>
            <w:left w:val="none" w:sz="0" w:space="0" w:color="auto"/>
            <w:bottom w:val="none" w:sz="0" w:space="0" w:color="auto"/>
            <w:right w:val="none" w:sz="0" w:space="0" w:color="auto"/>
          </w:divBdr>
        </w:div>
        <w:div w:id="1927687540">
          <w:marLeft w:val="0"/>
          <w:marRight w:val="0"/>
          <w:marTop w:val="0"/>
          <w:marBottom w:val="0"/>
          <w:divBdr>
            <w:top w:val="none" w:sz="0" w:space="0" w:color="auto"/>
            <w:left w:val="none" w:sz="0" w:space="0" w:color="auto"/>
            <w:bottom w:val="none" w:sz="0" w:space="0" w:color="auto"/>
            <w:right w:val="none" w:sz="0" w:space="0" w:color="auto"/>
          </w:divBdr>
        </w:div>
        <w:div w:id="1932421628">
          <w:marLeft w:val="0"/>
          <w:marRight w:val="0"/>
          <w:marTop w:val="0"/>
          <w:marBottom w:val="0"/>
          <w:divBdr>
            <w:top w:val="none" w:sz="0" w:space="0" w:color="auto"/>
            <w:left w:val="none" w:sz="0" w:space="0" w:color="auto"/>
            <w:bottom w:val="none" w:sz="0" w:space="0" w:color="auto"/>
            <w:right w:val="none" w:sz="0" w:space="0" w:color="auto"/>
          </w:divBdr>
        </w:div>
        <w:div w:id="1933587733">
          <w:marLeft w:val="0"/>
          <w:marRight w:val="0"/>
          <w:marTop w:val="0"/>
          <w:marBottom w:val="0"/>
          <w:divBdr>
            <w:top w:val="none" w:sz="0" w:space="0" w:color="auto"/>
            <w:left w:val="none" w:sz="0" w:space="0" w:color="auto"/>
            <w:bottom w:val="none" w:sz="0" w:space="0" w:color="auto"/>
            <w:right w:val="none" w:sz="0" w:space="0" w:color="auto"/>
          </w:divBdr>
        </w:div>
        <w:div w:id="1944872470">
          <w:marLeft w:val="0"/>
          <w:marRight w:val="0"/>
          <w:marTop w:val="0"/>
          <w:marBottom w:val="0"/>
          <w:divBdr>
            <w:top w:val="none" w:sz="0" w:space="0" w:color="auto"/>
            <w:left w:val="none" w:sz="0" w:space="0" w:color="auto"/>
            <w:bottom w:val="none" w:sz="0" w:space="0" w:color="auto"/>
            <w:right w:val="none" w:sz="0" w:space="0" w:color="auto"/>
          </w:divBdr>
        </w:div>
        <w:div w:id="1947689054">
          <w:marLeft w:val="0"/>
          <w:marRight w:val="0"/>
          <w:marTop w:val="0"/>
          <w:marBottom w:val="0"/>
          <w:divBdr>
            <w:top w:val="none" w:sz="0" w:space="0" w:color="auto"/>
            <w:left w:val="none" w:sz="0" w:space="0" w:color="auto"/>
            <w:bottom w:val="none" w:sz="0" w:space="0" w:color="auto"/>
            <w:right w:val="none" w:sz="0" w:space="0" w:color="auto"/>
          </w:divBdr>
        </w:div>
        <w:div w:id="1951432414">
          <w:marLeft w:val="0"/>
          <w:marRight w:val="0"/>
          <w:marTop w:val="0"/>
          <w:marBottom w:val="0"/>
          <w:divBdr>
            <w:top w:val="none" w:sz="0" w:space="0" w:color="auto"/>
            <w:left w:val="none" w:sz="0" w:space="0" w:color="auto"/>
            <w:bottom w:val="none" w:sz="0" w:space="0" w:color="auto"/>
            <w:right w:val="none" w:sz="0" w:space="0" w:color="auto"/>
          </w:divBdr>
        </w:div>
        <w:div w:id="1951817252">
          <w:marLeft w:val="0"/>
          <w:marRight w:val="0"/>
          <w:marTop w:val="0"/>
          <w:marBottom w:val="0"/>
          <w:divBdr>
            <w:top w:val="none" w:sz="0" w:space="0" w:color="auto"/>
            <w:left w:val="none" w:sz="0" w:space="0" w:color="auto"/>
            <w:bottom w:val="none" w:sz="0" w:space="0" w:color="auto"/>
            <w:right w:val="none" w:sz="0" w:space="0" w:color="auto"/>
          </w:divBdr>
        </w:div>
        <w:div w:id="1951938320">
          <w:marLeft w:val="0"/>
          <w:marRight w:val="0"/>
          <w:marTop w:val="0"/>
          <w:marBottom w:val="0"/>
          <w:divBdr>
            <w:top w:val="none" w:sz="0" w:space="0" w:color="auto"/>
            <w:left w:val="none" w:sz="0" w:space="0" w:color="auto"/>
            <w:bottom w:val="none" w:sz="0" w:space="0" w:color="auto"/>
            <w:right w:val="none" w:sz="0" w:space="0" w:color="auto"/>
          </w:divBdr>
        </w:div>
        <w:div w:id="1958443053">
          <w:marLeft w:val="0"/>
          <w:marRight w:val="0"/>
          <w:marTop w:val="0"/>
          <w:marBottom w:val="0"/>
          <w:divBdr>
            <w:top w:val="none" w:sz="0" w:space="0" w:color="auto"/>
            <w:left w:val="none" w:sz="0" w:space="0" w:color="auto"/>
            <w:bottom w:val="none" w:sz="0" w:space="0" w:color="auto"/>
            <w:right w:val="none" w:sz="0" w:space="0" w:color="auto"/>
          </w:divBdr>
        </w:div>
        <w:div w:id="1960136069">
          <w:marLeft w:val="0"/>
          <w:marRight w:val="0"/>
          <w:marTop w:val="0"/>
          <w:marBottom w:val="0"/>
          <w:divBdr>
            <w:top w:val="none" w:sz="0" w:space="0" w:color="auto"/>
            <w:left w:val="none" w:sz="0" w:space="0" w:color="auto"/>
            <w:bottom w:val="none" w:sz="0" w:space="0" w:color="auto"/>
            <w:right w:val="none" w:sz="0" w:space="0" w:color="auto"/>
          </w:divBdr>
        </w:div>
        <w:div w:id="1965621516">
          <w:marLeft w:val="0"/>
          <w:marRight w:val="0"/>
          <w:marTop w:val="0"/>
          <w:marBottom w:val="0"/>
          <w:divBdr>
            <w:top w:val="none" w:sz="0" w:space="0" w:color="auto"/>
            <w:left w:val="none" w:sz="0" w:space="0" w:color="auto"/>
            <w:bottom w:val="none" w:sz="0" w:space="0" w:color="auto"/>
            <w:right w:val="none" w:sz="0" w:space="0" w:color="auto"/>
          </w:divBdr>
        </w:div>
        <w:div w:id="1967158167">
          <w:marLeft w:val="0"/>
          <w:marRight w:val="0"/>
          <w:marTop w:val="0"/>
          <w:marBottom w:val="0"/>
          <w:divBdr>
            <w:top w:val="none" w:sz="0" w:space="0" w:color="auto"/>
            <w:left w:val="none" w:sz="0" w:space="0" w:color="auto"/>
            <w:bottom w:val="none" w:sz="0" w:space="0" w:color="auto"/>
            <w:right w:val="none" w:sz="0" w:space="0" w:color="auto"/>
          </w:divBdr>
        </w:div>
        <w:div w:id="1970356945">
          <w:marLeft w:val="0"/>
          <w:marRight w:val="0"/>
          <w:marTop w:val="0"/>
          <w:marBottom w:val="0"/>
          <w:divBdr>
            <w:top w:val="none" w:sz="0" w:space="0" w:color="auto"/>
            <w:left w:val="none" w:sz="0" w:space="0" w:color="auto"/>
            <w:bottom w:val="none" w:sz="0" w:space="0" w:color="auto"/>
            <w:right w:val="none" w:sz="0" w:space="0" w:color="auto"/>
          </w:divBdr>
        </w:div>
        <w:div w:id="1970553591">
          <w:marLeft w:val="0"/>
          <w:marRight w:val="0"/>
          <w:marTop w:val="0"/>
          <w:marBottom w:val="0"/>
          <w:divBdr>
            <w:top w:val="none" w:sz="0" w:space="0" w:color="auto"/>
            <w:left w:val="none" w:sz="0" w:space="0" w:color="auto"/>
            <w:bottom w:val="none" w:sz="0" w:space="0" w:color="auto"/>
            <w:right w:val="none" w:sz="0" w:space="0" w:color="auto"/>
          </w:divBdr>
        </w:div>
        <w:div w:id="1972856753">
          <w:marLeft w:val="0"/>
          <w:marRight w:val="0"/>
          <w:marTop w:val="0"/>
          <w:marBottom w:val="0"/>
          <w:divBdr>
            <w:top w:val="none" w:sz="0" w:space="0" w:color="auto"/>
            <w:left w:val="none" w:sz="0" w:space="0" w:color="auto"/>
            <w:bottom w:val="none" w:sz="0" w:space="0" w:color="auto"/>
            <w:right w:val="none" w:sz="0" w:space="0" w:color="auto"/>
          </w:divBdr>
        </w:div>
        <w:div w:id="1973093930">
          <w:marLeft w:val="0"/>
          <w:marRight w:val="0"/>
          <w:marTop w:val="0"/>
          <w:marBottom w:val="0"/>
          <w:divBdr>
            <w:top w:val="none" w:sz="0" w:space="0" w:color="auto"/>
            <w:left w:val="none" w:sz="0" w:space="0" w:color="auto"/>
            <w:bottom w:val="none" w:sz="0" w:space="0" w:color="auto"/>
            <w:right w:val="none" w:sz="0" w:space="0" w:color="auto"/>
          </w:divBdr>
        </w:div>
        <w:div w:id="1980911798">
          <w:marLeft w:val="0"/>
          <w:marRight w:val="0"/>
          <w:marTop w:val="0"/>
          <w:marBottom w:val="0"/>
          <w:divBdr>
            <w:top w:val="none" w:sz="0" w:space="0" w:color="auto"/>
            <w:left w:val="none" w:sz="0" w:space="0" w:color="auto"/>
            <w:bottom w:val="none" w:sz="0" w:space="0" w:color="auto"/>
            <w:right w:val="none" w:sz="0" w:space="0" w:color="auto"/>
          </w:divBdr>
        </w:div>
        <w:div w:id="1980987956">
          <w:marLeft w:val="0"/>
          <w:marRight w:val="0"/>
          <w:marTop w:val="0"/>
          <w:marBottom w:val="0"/>
          <w:divBdr>
            <w:top w:val="none" w:sz="0" w:space="0" w:color="auto"/>
            <w:left w:val="none" w:sz="0" w:space="0" w:color="auto"/>
            <w:bottom w:val="none" w:sz="0" w:space="0" w:color="auto"/>
            <w:right w:val="none" w:sz="0" w:space="0" w:color="auto"/>
          </w:divBdr>
        </w:div>
        <w:div w:id="1983656262">
          <w:marLeft w:val="0"/>
          <w:marRight w:val="0"/>
          <w:marTop w:val="0"/>
          <w:marBottom w:val="0"/>
          <w:divBdr>
            <w:top w:val="none" w:sz="0" w:space="0" w:color="auto"/>
            <w:left w:val="none" w:sz="0" w:space="0" w:color="auto"/>
            <w:bottom w:val="none" w:sz="0" w:space="0" w:color="auto"/>
            <w:right w:val="none" w:sz="0" w:space="0" w:color="auto"/>
          </w:divBdr>
        </w:div>
        <w:div w:id="1983928452">
          <w:marLeft w:val="0"/>
          <w:marRight w:val="0"/>
          <w:marTop w:val="0"/>
          <w:marBottom w:val="0"/>
          <w:divBdr>
            <w:top w:val="none" w:sz="0" w:space="0" w:color="auto"/>
            <w:left w:val="none" w:sz="0" w:space="0" w:color="auto"/>
            <w:bottom w:val="none" w:sz="0" w:space="0" w:color="auto"/>
            <w:right w:val="none" w:sz="0" w:space="0" w:color="auto"/>
          </w:divBdr>
        </w:div>
        <w:div w:id="1983999819">
          <w:marLeft w:val="0"/>
          <w:marRight w:val="0"/>
          <w:marTop w:val="0"/>
          <w:marBottom w:val="0"/>
          <w:divBdr>
            <w:top w:val="none" w:sz="0" w:space="0" w:color="auto"/>
            <w:left w:val="none" w:sz="0" w:space="0" w:color="auto"/>
            <w:bottom w:val="none" w:sz="0" w:space="0" w:color="auto"/>
            <w:right w:val="none" w:sz="0" w:space="0" w:color="auto"/>
          </w:divBdr>
        </w:div>
        <w:div w:id="1988784164">
          <w:marLeft w:val="0"/>
          <w:marRight w:val="0"/>
          <w:marTop w:val="0"/>
          <w:marBottom w:val="0"/>
          <w:divBdr>
            <w:top w:val="none" w:sz="0" w:space="0" w:color="auto"/>
            <w:left w:val="none" w:sz="0" w:space="0" w:color="auto"/>
            <w:bottom w:val="none" w:sz="0" w:space="0" w:color="auto"/>
            <w:right w:val="none" w:sz="0" w:space="0" w:color="auto"/>
          </w:divBdr>
        </w:div>
        <w:div w:id="1990090414">
          <w:marLeft w:val="0"/>
          <w:marRight w:val="0"/>
          <w:marTop w:val="0"/>
          <w:marBottom w:val="0"/>
          <w:divBdr>
            <w:top w:val="none" w:sz="0" w:space="0" w:color="auto"/>
            <w:left w:val="none" w:sz="0" w:space="0" w:color="auto"/>
            <w:bottom w:val="none" w:sz="0" w:space="0" w:color="auto"/>
            <w:right w:val="none" w:sz="0" w:space="0" w:color="auto"/>
          </w:divBdr>
        </w:div>
        <w:div w:id="1995184909">
          <w:marLeft w:val="0"/>
          <w:marRight w:val="0"/>
          <w:marTop w:val="0"/>
          <w:marBottom w:val="0"/>
          <w:divBdr>
            <w:top w:val="none" w:sz="0" w:space="0" w:color="auto"/>
            <w:left w:val="none" w:sz="0" w:space="0" w:color="auto"/>
            <w:bottom w:val="none" w:sz="0" w:space="0" w:color="auto"/>
            <w:right w:val="none" w:sz="0" w:space="0" w:color="auto"/>
          </w:divBdr>
        </w:div>
        <w:div w:id="1996951112">
          <w:marLeft w:val="0"/>
          <w:marRight w:val="0"/>
          <w:marTop w:val="0"/>
          <w:marBottom w:val="0"/>
          <w:divBdr>
            <w:top w:val="none" w:sz="0" w:space="0" w:color="auto"/>
            <w:left w:val="none" w:sz="0" w:space="0" w:color="auto"/>
            <w:bottom w:val="none" w:sz="0" w:space="0" w:color="auto"/>
            <w:right w:val="none" w:sz="0" w:space="0" w:color="auto"/>
          </w:divBdr>
        </w:div>
        <w:div w:id="1997805328">
          <w:marLeft w:val="0"/>
          <w:marRight w:val="0"/>
          <w:marTop w:val="0"/>
          <w:marBottom w:val="0"/>
          <w:divBdr>
            <w:top w:val="none" w:sz="0" w:space="0" w:color="auto"/>
            <w:left w:val="none" w:sz="0" w:space="0" w:color="auto"/>
            <w:bottom w:val="none" w:sz="0" w:space="0" w:color="auto"/>
            <w:right w:val="none" w:sz="0" w:space="0" w:color="auto"/>
          </w:divBdr>
        </w:div>
        <w:div w:id="2006206940">
          <w:marLeft w:val="0"/>
          <w:marRight w:val="0"/>
          <w:marTop w:val="0"/>
          <w:marBottom w:val="0"/>
          <w:divBdr>
            <w:top w:val="none" w:sz="0" w:space="0" w:color="auto"/>
            <w:left w:val="none" w:sz="0" w:space="0" w:color="auto"/>
            <w:bottom w:val="none" w:sz="0" w:space="0" w:color="auto"/>
            <w:right w:val="none" w:sz="0" w:space="0" w:color="auto"/>
          </w:divBdr>
        </w:div>
        <w:div w:id="2008047809">
          <w:marLeft w:val="0"/>
          <w:marRight w:val="0"/>
          <w:marTop w:val="0"/>
          <w:marBottom w:val="0"/>
          <w:divBdr>
            <w:top w:val="none" w:sz="0" w:space="0" w:color="auto"/>
            <w:left w:val="none" w:sz="0" w:space="0" w:color="auto"/>
            <w:bottom w:val="none" w:sz="0" w:space="0" w:color="auto"/>
            <w:right w:val="none" w:sz="0" w:space="0" w:color="auto"/>
          </w:divBdr>
        </w:div>
        <w:div w:id="2008970940">
          <w:marLeft w:val="0"/>
          <w:marRight w:val="0"/>
          <w:marTop w:val="0"/>
          <w:marBottom w:val="0"/>
          <w:divBdr>
            <w:top w:val="none" w:sz="0" w:space="0" w:color="auto"/>
            <w:left w:val="none" w:sz="0" w:space="0" w:color="auto"/>
            <w:bottom w:val="none" w:sz="0" w:space="0" w:color="auto"/>
            <w:right w:val="none" w:sz="0" w:space="0" w:color="auto"/>
          </w:divBdr>
        </w:div>
        <w:div w:id="2012562773">
          <w:marLeft w:val="0"/>
          <w:marRight w:val="0"/>
          <w:marTop w:val="0"/>
          <w:marBottom w:val="0"/>
          <w:divBdr>
            <w:top w:val="none" w:sz="0" w:space="0" w:color="auto"/>
            <w:left w:val="none" w:sz="0" w:space="0" w:color="auto"/>
            <w:bottom w:val="none" w:sz="0" w:space="0" w:color="auto"/>
            <w:right w:val="none" w:sz="0" w:space="0" w:color="auto"/>
          </w:divBdr>
        </w:div>
        <w:div w:id="2013218088">
          <w:marLeft w:val="0"/>
          <w:marRight w:val="0"/>
          <w:marTop w:val="0"/>
          <w:marBottom w:val="0"/>
          <w:divBdr>
            <w:top w:val="none" w:sz="0" w:space="0" w:color="auto"/>
            <w:left w:val="none" w:sz="0" w:space="0" w:color="auto"/>
            <w:bottom w:val="none" w:sz="0" w:space="0" w:color="auto"/>
            <w:right w:val="none" w:sz="0" w:space="0" w:color="auto"/>
          </w:divBdr>
        </w:div>
        <w:div w:id="2014530082">
          <w:marLeft w:val="0"/>
          <w:marRight w:val="0"/>
          <w:marTop w:val="0"/>
          <w:marBottom w:val="0"/>
          <w:divBdr>
            <w:top w:val="none" w:sz="0" w:space="0" w:color="auto"/>
            <w:left w:val="none" w:sz="0" w:space="0" w:color="auto"/>
            <w:bottom w:val="none" w:sz="0" w:space="0" w:color="auto"/>
            <w:right w:val="none" w:sz="0" w:space="0" w:color="auto"/>
          </w:divBdr>
        </w:div>
        <w:div w:id="2016876952">
          <w:marLeft w:val="0"/>
          <w:marRight w:val="0"/>
          <w:marTop w:val="0"/>
          <w:marBottom w:val="0"/>
          <w:divBdr>
            <w:top w:val="none" w:sz="0" w:space="0" w:color="auto"/>
            <w:left w:val="none" w:sz="0" w:space="0" w:color="auto"/>
            <w:bottom w:val="none" w:sz="0" w:space="0" w:color="auto"/>
            <w:right w:val="none" w:sz="0" w:space="0" w:color="auto"/>
          </w:divBdr>
        </w:div>
        <w:div w:id="2016880404">
          <w:marLeft w:val="0"/>
          <w:marRight w:val="0"/>
          <w:marTop w:val="0"/>
          <w:marBottom w:val="0"/>
          <w:divBdr>
            <w:top w:val="none" w:sz="0" w:space="0" w:color="auto"/>
            <w:left w:val="none" w:sz="0" w:space="0" w:color="auto"/>
            <w:bottom w:val="none" w:sz="0" w:space="0" w:color="auto"/>
            <w:right w:val="none" w:sz="0" w:space="0" w:color="auto"/>
          </w:divBdr>
        </w:div>
        <w:div w:id="2017726286">
          <w:marLeft w:val="0"/>
          <w:marRight w:val="0"/>
          <w:marTop w:val="0"/>
          <w:marBottom w:val="0"/>
          <w:divBdr>
            <w:top w:val="none" w:sz="0" w:space="0" w:color="auto"/>
            <w:left w:val="none" w:sz="0" w:space="0" w:color="auto"/>
            <w:bottom w:val="none" w:sz="0" w:space="0" w:color="auto"/>
            <w:right w:val="none" w:sz="0" w:space="0" w:color="auto"/>
          </w:divBdr>
        </w:div>
        <w:div w:id="2019506219">
          <w:marLeft w:val="0"/>
          <w:marRight w:val="0"/>
          <w:marTop w:val="0"/>
          <w:marBottom w:val="0"/>
          <w:divBdr>
            <w:top w:val="none" w:sz="0" w:space="0" w:color="auto"/>
            <w:left w:val="none" w:sz="0" w:space="0" w:color="auto"/>
            <w:bottom w:val="none" w:sz="0" w:space="0" w:color="auto"/>
            <w:right w:val="none" w:sz="0" w:space="0" w:color="auto"/>
          </w:divBdr>
        </w:div>
        <w:div w:id="2019840897">
          <w:marLeft w:val="0"/>
          <w:marRight w:val="0"/>
          <w:marTop w:val="0"/>
          <w:marBottom w:val="0"/>
          <w:divBdr>
            <w:top w:val="none" w:sz="0" w:space="0" w:color="auto"/>
            <w:left w:val="none" w:sz="0" w:space="0" w:color="auto"/>
            <w:bottom w:val="none" w:sz="0" w:space="0" w:color="auto"/>
            <w:right w:val="none" w:sz="0" w:space="0" w:color="auto"/>
          </w:divBdr>
        </w:div>
        <w:div w:id="2022467662">
          <w:marLeft w:val="0"/>
          <w:marRight w:val="0"/>
          <w:marTop w:val="0"/>
          <w:marBottom w:val="0"/>
          <w:divBdr>
            <w:top w:val="none" w:sz="0" w:space="0" w:color="auto"/>
            <w:left w:val="none" w:sz="0" w:space="0" w:color="auto"/>
            <w:bottom w:val="none" w:sz="0" w:space="0" w:color="auto"/>
            <w:right w:val="none" w:sz="0" w:space="0" w:color="auto"/>
          </w:divBdr>
        </w:div>
        <w:div w:id="2028824878">
          <w:marLeft w:val="0"/>
          <w:marRight w:val="0"/>
          <w:marTop w:val="0"/>
          <w:marBottom w:val="0"/>
          <w:divBdr>
            <w:top w:val="none" w:sz="0" w:space="0" w:color="auto"/>
            <w:left w:val="none" w:sz="0" w:space="0" w:color="auto"/>
            <w:bottom w:val="none" w:sz="0" w:space="0" w:color="auto"/>
            <w:right w:val="none" w:sz="0" w:space="0" w:color="auto"/>
          </w:divBdr>
        </w:div>
        <w:div w:id="2030181675">
          <w:marLeft w:val="0"/>
          <w:marRight w:val="0"/>
          <w:marTop w:val="0"/>
          <w:marBottom w:val="0"/>
          <w:divBdr>
            <w:top w:val="none" w:sz="0" w:space="0" w:color="auto"/>
            <w:left w:val="none" w:sz="0" w:space="0" w:color="auto"/>
            <w:bottom w:val="none" w:sz="0" w:space="0" w:color="auto"/>
            <w:right w:val="none" w:sz="0" w:space="0" w:color="auto"/>
          </w:divBdr>
        </w:div>
        <w:div w:id="2031953884">
          <w:marLeft w:val="0"/>
          <w:marRight w:val="0"/>
          <w:marTop w:val="0"/>
          <w:marBottom w:val="0"/>
          <w:divBdr>
            <w:top w:val="none" w:sz="0" w:space="0" w:color="auto"/>
            <w:left w:val="none" w:sz="0" w:space="0" w:color="auto"/>
            <w:bottom w:val="none" w:sz="0" w:space="0" w:color="auto"/>
            <w:right w:val="none" w:sz="0" w:space="0" w:color="auto"/>
          </w:divBdr>
        </w:div>
        <w:div w:id="2032949684">
          <w:marLeft w:val="0"/>
          <w:marRight w:val="0"/>
          <w:marTop w:val="0"/>
          <w:marBottom w:val="0"/>
          <w:divBdr>
            <w:top w:val="none" w:sz="0" w:space="0" w:color="auto"/>
            <w:left w:val="none" w:sz="0" w:space="0" w:color="auto"/>
            <w:bottom w:val="none" w:sz="0" w:space="0" w:color="auto"/>
            <w:right w:val="none" w:sz="0" w:space="0" w:color="auto"/>
          </w:divBdr>
        </w:div>
        <w:div w:id="2033337332">
          <w:marLeft w:val="0"/>
          <w:marRight w:val="0"/>
          <w:marTop w:val="0"/>
          <w:marBottom w:val="0"/>
          <w:divBdr>
            <w:top w:val="none" w:sz="0" w:space="0" w:color="auto"/>
            <w:left w:val="none" w:sz="0" w:space="0" w:color="auto"/>
            <w:bottom w:val="none" w:sz="0" w:space="0" w:color="auto"/>
            <w:right w:val="none" w:sz="0" w:space="0" w:color="auto"/>
          </w:divBdr>
        </w:div>
        <w:div w:id="2035690189">
          <w:marLeft w:val="0"/>
          <w:marRight w:val="0"/>
          <w:marTop w:val="0"/>
          <w:marBottom w:val="0"/>
          <w:divBdr>
            <w:top w:val="none" w:sz="0" w:space="0" w:color="auto"/>
            <w:left w:val="none" w:sz="0" w:space="0" w:color="auto"/>
            <w:bottom w:val="none" w:sz="0" w:space="0" w:color="auto"/>
            <w:right w:val="none" w:sz="0" w:space="0" w:color="auto"/>
          </w:divBdr>
        </w:div>
        <w:div w:id="2037383512">
          <w:marLeft w:val="0"/>
          <w:marRight w:val="0"/>
          <w:marTop w:val="0"/>
          <w:marBottom w:val="0"/>
          <w:divBdr>
            <w:top w:val="none" w:sz="0" w:space="0" w:color="auto"/>
            <w:left w:val="none" w:sz="0" w:space="0" w:color="auto"/>
            <w:bottom w:val="none" w:sz="0" w:space="0" w:color="auto"/>
            <w:right w:val="none" w:sz="0" w:space="0" w:color="auto"/>
          </w:divBdr>
        </w:div>
        <w:div w:id="2039044058">
          <w:marLeft w:val="0"/>
          <w:marRight w:val="0"/>
          <w:marTop w:val="0"/>
          <w:marBottom w:val="0"/>
          <w:divBdr>
            <w:top w:val="none" w:sz="0" w:space="0" w:color="auto"/>
            <w:left w:val="none" w:sz="0" w:space="0" w:color="auto"/>
            <w:bottom w:val="none" w:sz="0" w:space="0" w:color="auto"/>
            <w:right w:val="none" w:sz="0" w:space="0" w:color="auto"/>
          </w:divBdr>
        </w:div>
        <w:div w:id="2042823713">
          <w:marLeft w:val="0"/>
          <w:marRight w:val="0"/>
          <w:marTop w:val="0"/>
          <w:marBottom w:val="0"/>
          <w:divBdr>
            <w:top w:val="none" w:sz="0" w:space="0" w:color="auto"/>
            <w:left w:val="none" w:sz="0" w:space="0" w:color="auto"/>
            <w:bottom w:val="none" w:sz="0" w:space="0" w:color="auto"/>
            <w:right w:val="none" w:sz="0" w:space="0" w:color="auto"/>
          </w:divBdr>
        </w:div>
        <w:div w:id="2054766793">
          <w:marLeft w:val="0"/>
          <w:marRight w:val="0"/>
          <w:marTop w:val="0"/>
          <w:marBottom w:val="0"/>
          <w:divBdr>
            <w:top w:val="none" w:sz="0" w:space="0" w:color="auto"/>
            <w:left w:val="none" w:sz="0" w:space="0" w:color="auto"/>
            <w:bottom w:val="none" w:sz="0" w:space="0" w:color="auto"/>
            <w:right w:val="none" w:sz="0" w:space="0" w:color="auto"/>
          </w:divBdr>
        </w:div>
        <w:div w:id="2055811485">
          <w:marLeft w:val="0"/>
          <w:marRight w:val="0"/>
          <w:marTop w:val="0"/>
          <w:marBottom w:val="0"/>
          <w:divBdr>
            <w:top w:val="none" w:sz="0" w:space="0" w:color="auto"/>
            <w:left w:val="none" w:sz="0" w:space="0" w:color="auto"/>
            <w:bottom w:val="none" w:sz="0" w:space="0" w:color="auto"/>
            <w:right w:val="none" w:sz="0" w:space="0" w:color="auto"/>
          </w:divBdr>
        </w:div>
        <w:div w:id="2057268504">
          <w:marLeft w:val="0"/>
          <w:marRight w:val="0"/>
          <w:marTop w:val="0"/>
          <w:marBottom w:val="0"/>
          <w:divBdr>
            <w:top w:val="none" w:sz="0" w:space="0" w:color="auto"/>
            <w:left w:val="none" w:sz="0" w:space="0" w:color="auto"/>
            <w:bottom w:val="none" w:sz="0" w:space="0" w:color="auto"/>
            <w:right w:val="none" w:sz="0" w:space="0" w:color="auto"/>
          </w:divBdr>
        </w:div>
        <w:div w:id="2059938101">
          <w:marLeft w:val="0"/>
          <w:marRight w:val="0"/>
          <w:marTop w:val="0"/>
          <w:marBottom w:val="0"/>
          <w:divBdr>
            <w:top w:val="none" w:sz="0" w:space="0" w:color="auto"/>
            <w:left w:val="none" w:sz="0" w:space="0" w:color="auto"/>
            <w:bottom w:val="none" w:sz="0" w:space="0" w:color="auto"/>
            <w:right w:val="none" w:sz="0" w:space="0" w:color="auto"/>
          </w:divBdr>
        </w:div>
        <w:div w:id="2060201176">
          <w:marLeft w:val="0"/>
          <w:marRight w:val="0"/>
          <w:marTop w:val="0"/>
          <w:marBottom w:val="0"/>
          <w:divBdr>
            <w:top w:val="none" w:sz="0" w:space="0" w:color="auto"/>
            <w:left w:val="none" w:sz="0" w:space="0" w:color="auto"/>
            <w:bottom w:val="none" w:sz="0" w:space="0" w:color="auto"/>
            <w:right w:val="none" w:sz="0" w:space="0" w:color="auto"/>
          </w:divBdr>
        </w:div>
        <w:div w:id="2061980710">
          <w:marLeft w:val="0"/>
          <w:marRight w:val="0"/>
          <w:marTop w:val="0"/>
          <w:marBottom w:val="0"/>
          <w:divBdr>
            <w:top w:val="none" w:sz="0" w:space="0" w:color="auto"/>
            <w:left w:val="none" w:sz="0" w:space="0" w:color="auto"/>
            <w:bottom w:val="none" w:sz="0" w:space="0" w:color="auto"/>
            <w:right w:val="none" w:sz="0" w:space="0" w:color="auto"/>
          </w:divBdr>
        </w:div>
        <w:div w:id="2063166427">
          <w:marLeft w:val="0"/>
          <w:marRight w:val="0"/>
          <w:marTop w:val="0"/>
          <w:marBottom w:val="0"/>
          <w:divBdr>
            <w:top w:val="none" w:sz="0" w:space="0" w:color="auto"/>
            <w:left w:val="none" w:sz="0" w:space="0" w:color="auto"/>
            <w:bottom w:val="none" w:sz="0" w:space="0" w:color="auto"/>
            <w:right w:val="none" w:sz="0" w:space="0" w:color="auto"/>
          </w:divBdr>
        </w:div>
        <w:div w:id="2063824802">
          <w:marLeft w:val="0"/>
          <w:marRight w:val="0"/>
          <w:marTop w:val="0"/>
          <w:marBottom w:val="0"/>
          <w:divBdr>
            <w:top w:val="none" w:sz="0" w:space="0" w:color="auto"/>
            <w:left w:val="none" w:sz="0" w:space="0" w:color="auto"/>
            <w:bottom w:val="none" w:sz="0" w:space="0" w:color="auto"/>
            <w:right w:val="none" w:sz="0" w:space="0" w:color="auto"/>
          </w:divBdr>
        </w:div>
        <w:div w:id="2066290789">
          <w:marLeft w:val="0"/>
          <w:marRight w:val="0"/>
          <w:marTop w:val="0"/>
          <w:marBottom w:val="0"/>
          <w:divBdr>
            <w:top w:val="none" w:sz="0" w:space="0" w:color="auto"/>
            <w:left w:val="none" w:sz="0" w:space="0" w:color="auto"/>
            <w:bottom w:val="none" w:sz="0" w:space="0" w:color="auto"/>
            <w:right w:val="none" w:sz="0" w:space="0" w:color="auto"/>
          </w:divBdr>
        </w:div>
        <w:div w:id="2067144040">
          <w:marLeft w:val="0"/>
          <w:marRight w:val="0"/>
          <w:marTop w:val="0"/>
          <w:marBottom w:val="0"/>
          <w:divBdr>
            <w:top w:val="none" w:sz="0" w:space="0" w:color="auto"/>
            <w:left w:val="none" w:sz="0" w:space="0" w:color="auto"/>
            <w:bottom w:val="none" w:sz="0" w:space="0" w:color="auto"/>
            <w:right w:val="none" w:sz="0" w:space="0" w:color="auto"/>
          </w:divBdr>
        </w:div>
        <w:div w:id="2070422121">
          <w:marLeft w:val="0"/>
          <w:marRight w:val="0"/>
          <w:marTop w:val="0"/>
          <w:marBottom w:val="0"/>
          <w:divBdr>
            <w:top w:val="none" w:sz="0" w:space="0" w:color="auto"/>
            <w:left w:val="none" w:sz="0" w:space="0" w:color="auto"/>
            <w:bottom w:val="none" w:sz="0" w:space="0" w:color="auto"/>
            <w:right w:val="none" w:sz="0" w:space="0" w:color="auto"/>
          </w:divBdr>
        </w:div>
        <w:div w:id="2073193517">
          <w:marLeft w:val="0"/>
          <w:marRight w:val="0"/>
          <w:marTop w:val="0"/>
          <w:marBottom w:val="0"/>
          <w:divBdr>
            <w:top w:val="none" w:sz="0" w:space="0" w:color="auto"/>
            <w:left w:val="none" w:sz="0" w:space="0" w:color="auto"/>
            <w:bottom w:val="none" w:sz="0" w:space="0" w:color="auto"/>
            <w:right w:val="none" w:sz="0" w:space="0" w:color="auto"/>
          </w:divBdr>
        </w:div>
        <w:div w:id="2073195159">
          <w:marLeft w:val="0"/>
          <w:marRight w:val="0"/>
          <w:marTop w:val="0"/>
          <w:marBottom w:val="0"/>
          <w:divBdr>
            <w:top w:val="none" w:sz="0" w:space="0" w:color="auto"/>
            <w:left w:val="none" w:sz="0" w:space="0" w:color="auto"/>
            <w:bottom w:val="none" w:sz="0" w:space="0" w:color="auto"/>
            <w:right w:val="none" w:sz="0" w:space="0" w:color="auto"/>
          </w:divBdr>
        </w:div>
        <w:div w:id="2074543114">
          <w:marLeft w:val="0"/>
          <w:marRight w:val="0"/>
          <w:marTop w:val="0"/>
          <w:marBottom w:val="0"/>
          <w:divBdr>
            <w:top w:val="none" w:sz="0" w:space="0" w:color="auto"/>
            <w:left w:val="none" w:sz="0" w:space="0" w:color="auto"/>
            <w:bottom w:val="none" w:sz="0" w:space="0" w:color="auto"/>
            <w:right w:val="none" w:sz="0" w:space="0" w:color="auto"/>
          </w:divBdr>
        </w:div>
        <w:div w:id="2079400304">
          <w:marLeft w:val="0"/>
          <w:marRight w:val="0"/>
          <w:marTop w:val="0"/>
          <w:marBottom w:val="0"/>
          <w:divBdr>
            <w:top w:val="none" w:sz="0" w:space="0" w:color="auto"/>
            <w:left w:val="none" w:sz="0" w:space="0" w:color="auto"/>
            <w:bottom w:val="none" w:sz="0" w:space="0" w:color="auto"/>
            <w:right w:val="none" w:sz="0" w:space="0" w:color="auto"/>
          </w:divBdr>
        </w:div>
        <w:div w:id="2083946026">
          <w:marLeft w:val="0"/>
          <w:marRight w:val="0"/>
          <w:marTop w:val="0"/>
          <w:marBottom w:val="0"/>
          <w:divBdr>
            <w:top w:val="none" w:sz="0" w:space="0" w:color="auto"/>
            <w:left w:val="none" w:sz="0" w:space="0" w:color="auto"/>
            <w:bottom w:val="none" w:sz="0" w:space="0" w:color="auto"/>
            <w:right w:val="none" w:sz="0" w:space="0" w:color="auto"/>
          </w:divBdr>
        </w:div>
        <w:div w:id="2089227894">
          <w:marLeft w:val="0"/>
          <w:marRight w:val="0"/>
          <w:marTop w:val="0"/>
          <w:marBottom w:val="0"/>
          <w:divBdr>
            <w:top w:val="none" w:sz="0" w:space="0" w:color="auto"/>
            <w:left w:val="none" w:sz="0" w:space="0" w:color="auto"/>
            <w:bottom w:val="none" w:sz="0" w:space="0" w:color="auto"/>
            <w:right w:val="none" w:sz="0" w:space="0" w:color="auto"/>
          </w:divBdr>
        </w:div>
        <w:div w:id="2090883447">
          <w:marLeft w:val="0"/>
          <w:marRight w:val="0"/>
          <w:marTop w:val="0"/>
          <w:marBottom w:val="0"/>
          <w:divBdr>
            <w:top w:val="none" w:sz="0" w:space="0" w:color="auto"/>
            <w:left w:val="none" w:sz="0" w:space="0" w:color="auto"/>
            <w:bottom w:val="none" w:sz="0" w:space="0" w:color="auto"/>
            <w:right w:val="none" w:sz="0" w:space="0" w:color="auto"/>
          </w:divBdr>
        </w:div>
        <w:div w:id="2092968652">
          <w:marLeft w:val="0"/>
          <w:marRight w:val="0"/>
          <w:marTop w:val="0"/>
          <w:marBottom w:val="0"/>
          <w:divBdr>
            <w:top w:val="none" w:sz="0" w:space="0" w:color="auto"/>
            <w:left w:val="none" w:sz="0" w:space="0" w:color="auto"/>
            <w:bottom w:val="none" w:sz="0" w:space="0" w:color="auto"/>
            <w:right w:val="none" w:sz="0" w:space="0" w:color="auto"/>
          </w:divBdr>
        </w:div>
        <w:div w:id="2093089686">
          <w:marLeft w:val="0"/>
          <w:marRight w:val="0"/>
          <w:marTop w:val="0"/>
          <w:marBottom w:val="0"/>
          <w:divBdr>
            <w:top w:val="none" w:sz="0" w:space="0" w:color="auto"/>
            <w:left w:val="none" w:sz="0" w:space="0" w:color="auto"/>
            <w:bottom w:val="none" w:sz="0" w:space="0" w:color="auto"/>
            <w:right w:val="none" w:sz="0" w:space="0" w:color="auto"/>
          </w:divBdr>
        </w:div>
        <w:div w:id="2093116429">
          <w:marLeft w:val="0"/>
          <w:marRight w:val="0"/>
          <w:marTop w:val="0"/>
          <w:marBottom w:val="0"/>
          <w:divBdr>
            <w:top w:val="none" w:sz="0" w:space="0" w:color="auto"/>
            <w:left w:val="none" w:sz="0" w:space="0" w:color="auto"/>
            <w:bottom w:val="none" w:sz="0" w:space="0" w:color="auto"/>
            <w:right w:val="none" w:sz="0" w:space="0" w:color="auto"/>
          </w:divBdr>
        </w:div>
        <w:div w:id="2094010484">
          <w:marLeft w:val="0"/>
          <w:marRight w:val="0"/>
          <w:marTop w:val="0"/>
          <w:marBottom w:val="0"/>
          <w:divBdr>
            <w:top w:val="none" w:sz="0" w:space="0" w:color="auto"/>
            <w:left w:val="none" w:sz="0" w:space="0" w:color="auto"/>
            <w:bottom w:val="none" w:sz="0" w:space="0" w:color="auto"/>
            <w:right w:val="none" w:sz="0" w:space="0" w:color="auto"/>
          </w:divBdr>
        </w:div>
        <w:div w:id="2094738151">
          <w:marLeft w:val="0"/>
          <w:marRight w:val="0"/>
          <w:marTop w:val="0"/>
          <w:marBottom w:val="0"/>
          <w:divBdr>
            <w:top w:val="none" w:sz="0" w:space="0" w:color="auto"/>
            <w:left w:val="none" w:sz="0" w:space="0" w:color="auto"/>
            <w:bottom w:val="none" w:sz="0" w:space="0" w:color="auto"/>
            <w:right w:val="none" w:sz="0" w:space="0" w:color="auto"/>
          </w:divBdr>
        </w:div>
        <w:div w:id="2097247589">
          <w:marLeft w:val="0"/>
          <w:marRight w:val="0"/>
          <w:marTop w:val="0"/>
          <w:marBottom w:val="0"/>
          <w:divBdr>
            <w:top w:val="none" w:sz="0" w:space="0" w:color="auto"/>
            <w:left w:val="none" w:sz="0" w:space="0" w:color="auto"/>
            <w:bottom w:val="none" w:sz="0" w:space="0" w:color="auto"/>
            <w:right w:val="none" w:sz="0" w:space="0" w:color="auto"/>
          </w:divBdr>
        </w:div>
        <w:div w:id="2104104646">
          <w:marLeft w:val="0"/>
          <w:marRight w:val="0"/>
          <w:marTop w:val="0"/>
          <w:marBottom w:val="0"/>
          <w:divBdr>
            <w:top w:val="none" w:sz="0" w:space="0" w:color="auto"/>
            <w:left w:val="none" w:sz="0" w:space="0" w:color="auto"/>
            <w:bottom w:val="none" w:sz="0" w:space="0" w:color="auto"/>
            <w:right w:val="none" w:sz="0" w:space="0" w:color="auto"/>
          </w:divBdr>
        </w:div>
        <w:div w:id="2104951879">
          <w:marLeft w:val="0"/>
          <w:marRight w:val="0"/>
          <w:marTop w:val="0"/>
          <w:marBottom w:val="0"/>
          <w:divBdr>
            <w:top w:val="none" w:sz="0" w:space="0" w:color="auto"/>
            <w:left w:val="none" w:sz="0" w:space="0" w:color="auto"/>
            <w:bottom w:val="none" w:sz="0" w:space="0" w:color="auto"/>
            <w:right w:val="none" w:sz="0" w:space="0" w:color="auto"/>
          </w:divBdr>
        </w:div>
        <w:div w:id="2106920082">
          <w:marLeft w:val="0"/>
          <w:marRight w:val="0"/>
          <w:marTop w:val="0"/>
          <w:marBottom w:val="0"/>
          <w:divBdr>
            <w:top w:val="none" w:sz="0" w:space="0" w:color="auto"/>
            <w:left w:val="none" w:sz="0" w:space="0" w:color="auto"/>
            <w:bottom w:val="none" w:sz="0" w:space="0" w:color="auto"/>
            <w:right w:val="none" w:sz="0" w:space="0" w:color="auto"/>
          </w:divBdr>
        </w:div>
        <w:div w:id="2112509561">
          <w:marLeft w:val="0"/>
          <w:marRight w:val="0"/>
          <w:marTop w:val="0"/>
          <w:marBottom w:val="0"/>
          <w:divBdr>
            <w:top w:val="none" w:sz="0" w:space="0" w:color="auto"/>
            <w:left w:val="none" w:sz="0" w:space="0" w:color="auto"/>
            <w:bottom w:val="none" w:sz="0" w:space="0" w:color="auto"/>
            <w:right w:val="none" w:sz="0" w:space="0" w:color="auto"/>
          </w:divBdr>
        </w:div>
        <w:div w:id="2115439144">
          <w:marLeft w:val="0"/>
          <w:marRight w:val="0"/>
          <w:marTop w:val="0"/>
          <w:marBottom w:val="0"/>
          <w:divBdr>
            <w:top w:val="none" w:sz="0" w:space="0" w:color="auto"/>
            <w:left w:val="none" w:sz="0" w:space="0" w:color="auto"/>
            <w:bottom w:val="none" w:sz="0" w:space="0" w:color="auto"/>
            <w:right w:val="none" w:sz="0" w:space="0" w:color="auto"/>
          </w:divBdr>
        </w:div>
        <w:div w:id="2115517978">
          <w:marLeft w:val="0"/>
          <w:marRight w:val="0"/>
          <w:marTop w:val="0"/>
          <w:marBottom w:val="0"/>
          <w:divBdr>
            <w:top w:val="none" w:sz="0" w:space="0" w:color="auto"/>
            <w:left w:val="none" w:sz="0" w:space="0" w:color="auto"/>
            <w:bottom w:val="none" w:sz="0" w:space="0" w:color="auto"/>
            <w:right w:val="none" w:sz="0" w:space="0" w:color="auto"/>
          </w:divBdr>
        </w:div>
        <w:div w:id="2115788377">
          <w:marLeft w:val="0"/>
          <w:marRight w:val="0"/>
          <w:marTop w:val="0"/>
          <w:marBottom w:val="0"/>
          <w:divBdr>
            <w:top w:val="none" w:sz="0" w:space="0" w:color="auto"/>
            <w:left w:val="none" w:sz="0" w:space="0" w:color="auto"/>
            <w:bottom w:val="none" w:sz="0" w:space="0" w:color="auto"/>
            <w:right w:val="none" w:sz="0" w:space="0" w:color="auto"/>
          </w:divBdr>
        </w:div>
        <w:div w:id="2121223890">
          <w:marLeft w:val="0"/>
          <w:marRight w:val="0"/>
          <w:marTop w:val="0"/>
          <w:marBottom w:val="0"/>
          <w:divBdr>
            <w:top w:val="none" w:sz="0" w:space="0" w:color="auto"/>
            <w:left w:val="none" w:sz="0" w:space="0" w:color="auto"/>
            <w:bottom w:val="none" w:sz="0" w:space="0" w:color="auto"/>
            <w:right w:val="none" w:sz="0" w:space="0" w:color="auto"/>
          </w:divBdr>
        </w:div>
        <w:div w:id="2122795385">
          <w:marLeft w:val="0"/>
          <w:marRight w:val="0"/>
          <w:marTop w:val="0"/>
          <w:marBottom w:val="0"/>
          <w:divBdr>
            <w:top w:val="none" w:sz="0" w:space="0" w:color="auto"/>
            <w:left w:val="none" w:sz="0" w:space="0" w:color="auto"/>
            <w:bottom w:val="none" w:sz="0" w:space="0" w:color="auto"/>
            <w:right w:val="none" w:sz="0" w:space="0" w:color="auto"/>
          </w:divBdr>
        </w:div>
        <w:div w:id="2126194411">
          <w:marLeft w:val="0"/>
          <w:marRight w:val="0"/>
          <w:marTop w:val="0"/>
          <w:marBottom w:val="0"/>
          <w:divBdr>
            <w:top w:val="none" w:sz="0" w:space="0" w:color="auto"/>
            <w:left w:val="none" w:sz="0" w:space="0" w:color="auto"/>
            <w:bottom w:val="none" w:sz="0" w:space="0" w:color="auto"/>
            <w:right w:val="none" w:sz="0" w:space="0" w:color="auto"/>
          </w:divBdr>
        </w:div>
        <w:div w:id="2132822364">
          <w:marLeft w:val="0"/>
          <w:marRight w:val="0"/>
          <w:marTop w:val="0"/>
          <w:marBottom w:val="0"/>
          <w:divBdr>
            <w:top w:val="none" w:sz="0" w:space="0" w:color="auto"/>
            <w:left w:val="none" w:sz="0" w:space="0" w:color="auto"/>
            <w:bottom w:val="none" w:sz="0" w:space="0" w:color="auto"/>
            <w:right w:val="none" w:sz="0" w:space="0" w:color="auto"/>
          </w:divBdr>
        </w:div>
        <w:div w:id="2132941908">
          <w:marLeft w:val="0"/>
          <w:marRight w:val="0"/>
          <w:marTop w:val="0"/>
          <w:marBottom w:val="0"/>
          <w:divBdr>
            <w:top w:val="none" w:sz="0" w:space="0" w:color="auto"/>
            <w:left w:val="none" w:sz="0" w:space="0" w:color="auto"/>
            <w:bottom w:val="none" w:sz="0" w:space="0" w:color="auto"/>
            <w:right w:val="none" w:sz="0" w:space="0" w:color="auto"/>
          </w:divBdr>
        </w:div>
        <w:div w:id="2136363085">
          <w:marLeft w:val="0"/>
          <w:marRight w:val="0"/>
          <w:marTop w:val="0"/>
          <w:marBottom w:val="0"/>
          <w:divBdr>
            <w:top w:val="none" w:sz="0" w:space="0" w:color="auto"/>
            <w:left w:val="none" w:sz="0" w:space="0" w:color="auto"/>
            <w:bottom w:val="none" w:sz="0" w:space="0" w:color="auto"/>
            <w:right w:val="none" w:sz="0" w:space="0" w:color="auto"/>
          </w:divBdr>
        </w:div>
        <w:div w:id="2136606208">
          <w:marLeft w:val="0"/>
          <w:marRight w:val="0"/>
          <w:marTop w:val="0"/>
          <w:marBottom w:val="0"/>
          <w:divBdr>
            <w:top w:val="none" w:sz="0" w:space="0" w:color="auto"/>
            <w:left w:val="none" w:sz="0" w:space="0" w:color="auto"/>
            <w:bottom w:val="none" w:sz="0" w:space="0" w:color="auto"/>
            <w:right w:val="none" w:sz="0" w:space="0" w:color="auto"/>
          </w:divBdr>
        </w:div>
        <w:div w:id="2140758059">
          <w:marLeft w:val="0"/>
          <w:marRight w:val="0"/>
          <w:marTop w:val="0"/>
          <w:marBottom w:val="0"/>
          <w:divBdr>
            <w:top w:val="none" w:sz="0" w:space="0" w:color="auto"/>
            <w:left w:val="none" w:sz="0" w:space="0" w:color="auto"/>
            <w:bottom w:val="none" w:sz="0" w:space="0" w:color="auto"/>
            <w:right w:val="none" w:sz="0" w:space="0" w:color="auto"/>
          </w:divBdr>
        </w:div>
        <w:div w:id="2145734735">
          <w:marLeft w:val="0"/>
          <w:marRight w:val="0"/>
          <w:marTop w:val="0"/>
          <w:marBottom w:val="0"/>
          <w:divBdr>
            <w:top w:val="none" w:sz="0" w:space="0" w:color="auto"/>
            <w:left w:val="none" w:sz="0" w:space="0" w:color="auto"/>
            <w:bottom w:val="none" w:sz="0" w:space="0" w:color="auto"/>
            <w:right w:val="none" w:sz="0" w:space="0" w:color="auto"/>
          </w:divBdr>
        </w:div>
        <w:div w:id="2147239915">
          <w:marLeft w:val="0"/>
          <w:marRight w:val="0"/>
          <w:marTop w:val="0"/>
          <w:marBottom w:val="0"/>
          <w:divBdr>
            <w:top w:val="none" w:sz="0" w:space="0" w:color="auto"/>
            <w:left w:val="none" w:sz="0" w:space="0" w:color="auto"/>
            <w:bottom w:val="none" w:sz="0" w:space="0" w:color="auto"/>
            <w:right w:val="none" w:sz="0" w:space="0" w:color="auto"/>
          </w:divBdr>
        </w:div>
        <w:div w:id="2147241362">
          <w:marLeft w:val="0"/>
          <w:marRight w:val="0"/>
          <w:marTop w:val="0"/>
          <w:marBottom w:val="0"/>
          <w:divBdr>
            <w:top w:val="none" w:sz="0" w:space="0" w:color="auto"/>
            <w:left w:val="none" w:sz="0" w:space="0" w:color="auto"/>
            <w:bottom w:val="none" w:sz="0" w:space="0" w:color="auto"/>
            <w:right w:val="none" w:sz="0" w:space="0" w:color="auto"/>
          </w:divBdr>
        </w:div>
        <w:div w:id="2147315616">
          <w:marLeft w:val="0"/>
          <w:marRight w:val="0"/>
          <w:marTop w:val="0"/>
          <w:marBottom w:val="0"/>
          <w:divBdr>
            <w:top w:val="none" w:sz="0" w:space="0" w:color="auto"/>
            <w:left w:val="none" w:sz="0" w:space="0" w:color="auto"/>
            <w:bottom w:val="none" w:sz="0" w:space="0" w:color="auto"/>
            <w:right w:val="none" w:sz="0" w:space="0" w:color="auto"/>
          </w:divBdr>
        </w:div>
      </w:divsChild>
    </w:div>
    <w:div w:id="1855726201">
      <w:bodyDiv w:val="1"/>
      <w:marLeft w:val="0"/>
      <w:marRight w:val="0"/>
      <w:marTop w:val="0"/>
      <w:marBottom w:val="0"/>
      <w:divBdr>
        <w:top w:val="none" w:sz="0" w:space="0" w:color="auto"/>
        <w:left w:val="none" w:sz="0" w:space="0" w:color="auto"/>
        <w:bottom w:val="none" w:sz="0" w:space="0" w:color="auto"/>
        <w:right w:val="none" w:sz="0" w:space="0" w:color="auto"/>
      </w:divBdr>
    </w:div>
    <w:div w:id="2076275023">
      <w:bodyDiv w:val="1"/>
      <w:marLeft w:val="0"/>
      <w:marRight w:val="0"/>
      <w:marTop w:val="0"/>
      <w:marBottom w:val="0"/>
      <w:divBdr>
        <w:top w:val="none" w:sz="0" w:space="0" w:color="auto"/>
        <w:left w:val="none" w:sz="0" w:space="0" w:color="auto"/>
        <w:bottom w:val="none" w:sz="0" w:space="0" w:color="auto"/>
        <w:right w:val="none" w:sz="0" w:space="0" w:color="auto"/>
      </w:divBdr>
    </w:div>
    <w:div w:id="208949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visits@engineerscanada.c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ngineerscanada.ca/sites/default/files/2024-09/GACI%20rubrics_2024_EN.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ngineerscanada.ca/sites/default/files/2024-09/GACI%20rubrics_2024_EN.pdf" TargetMode="Externa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e94fafe-1c9b-4318-81dd-ed6f1c9e7dc7">
      <Value>12</Value>
    </TaxCatchAll>
    <ResourceType xmlns="d6a5f9ae-b8b3-457c-8c83-ea28edfa946a">Visiting Team Material</ResourceType>
    <Language xmlns="d6a5f9ae-b8b3-457c-8c83-ea28edfa946a">English</Language>
    <AccreditationCycle xmlns="d6a5f9ae-b8b3-457c-8c83-ea28edfa946a">2026-2027</AccreditationCycle>
    <Document_Type xmlns="d6a5f9ae-b8b3-457c-8c83-ea28edfa946a" xsi:nil="true"/>
    <_dlc_DocIdPersistId xmlns="de94fafe-1c9b-4318-81dd-ed6f1c9e7dc7" xsi:nil="true"/>
    <_dlc_DocId xmlns="de94fafe-1c9b-4318-81dd-ed6f1c9e7dc7">ACCREDIT-592379039-611</_dlc_DocId>
    <_dlc_DocIdUrl xmlns="de94fafe-1c9b-4318-81dd-ed6f1c9e7dc7">
      <Url>https://engineerscanada.sharepoint.com/sites/accreditation/_layouts/15/DocIdRedir.aspx?ID=ACCREDIT-592379039-611</Url>
      <Description>ACCREDIT-592379039-611</Description>
    </_dlc_DocIdUrl>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GostTitle.XSL" StyleName="GOST - Title Sort"/>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9D297A3D1D08A547A9E0E12E0619CB95" ma:contentTypeVersion="18" ma:contentTypeDescription="Create a new document." ma:contentTypeScope="" ma:versionID="646732a054d62bbbfec5ebaa046bcdf8">
  <xsd:schema xmlns:xsd="http://www.w3.org/2001/XMLSchema" xmlns:xs="http://www.w3.org/2001/XMLSchema" xmlns:p="http://schemas.microsoft.com/office/2006/metadata/properties" xmlns:ns2="de94fafe-1c9b-4318-81dd-ed6f1c9e7dc7" xmlns:ns3="d6a5f9ae-b8b3-457c-8c83-ea28edfa946a" targetNamespace="http://schemas.microsoft.com/office/2006/metadata/properties" ma:root="true" ma:fieldsID="ab344ecf015eb1575a76b6d5a9f8e225" ns2:_="" ns3:_="">
    <xsd:import namespace="de94fafe-1c9b-4318-81dd-ed6f1c9e7dc7"/>
    <xsd:import namespace="d6a5f9ae-b8b3-457c-8c83-ea28edfa946a"/>
    <xsd:element name="properties">
      <xsd:complexType>
        <xsd:sequence>
          <xsd:element name="documentManagement">
            <xsd:complexType>
              <xsd:all>
                <xsd:element ref="ns2:TaxCatchAll" minOccurs="0"/>
                <xsd:element ref="ns3:Language" minOccurs="0"/>
                <xsd:element ref="ns3:AccreditationCycle" minOccurs="0"/>
                <xsd:element ref="ns3:ResourceType" minOccurs="0"/>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Document_Typ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4fafe-1c9b-4318-81dd-ed6f1c9e7dc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7633534-f149-4ab7-b018-4a1ed82cdc85}" ma:internalName="TaxCatchAll" ma:showField="CatchAllData" ma:web="de94fafe-1c9b-4318-81dd-ed6f1c9e7dc7">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6a5f9ae-b8b3-457c-8c83-ea28edfa946a" elementFormDefault="qualified">
    <xsd:import namespace="http://schemas.microsoft.com/office/2006/documentManagement/types"/>
    <xsd:import namespace="http://schemas.microsoft.com/office/infopath/2007/PartnerControls"/>
    <xsd:element name="Language" ma:index="9" nillable="true" ma:displayName="Language" ma:format="Dropdown" ma:internalName="Language">
      <xsd:simpleType>
        <xsd:restriction base="dms:Choice">
          <xsd:enumeration value="English"/>
          <xsd:enumeration value="French"/>
        </xsd:restriction>
      </xsd:simpleType>
    </xsd:element>
    <xsd:element name="AccreditationCycle" ma:index="10" nillable="true" ma:displayName="Accreditation Cycle" ma:default="None" ma:format="Dropdown" ma:internalName="AccreditationCycle">
      <xsd:simpleType>
        <xsd:restriction base="dms:Choice">
          <xsd:enumeration value="2019-2020"/>
          <xsd:enumeration value="2020-2021"/>
          <xsd:enumeration value="2021-2022"/>
          <xsd:enumeration value="2022-2023"/>
          <xsd:enumeration value="2023-2024"/>
          <xsd:enumeration value="2024-2025"/>
          <xsd:enumeration value="2025-2026"/>
          <xsd:enumeration value="None"/>
          <xsd:enumeration value="2023-2024 October Update"/>
          <xsd:enumeration value="2026-2027"/>
        </xsd:restriction>
      </xsd:simpleType>
    </xsd:element>
    <xsd:element name="ResourceType" ma:index="11" nillable="true" ma:displayName="Resource Type" ma:format="Dropdown" ma:internalName="ResourceType">
      <xsd:simpleType>
        <xsd:restriction base="dms:Choice">
          <xsd:enumeration value="AB Meeting for Johanne"/>
          <xsd:enumeration value="General Visitor"/>
          <xsd:enumeration value="Questionnaire package"/>
          <xsd:enumeration value="Visiting Team Material"/>
          <xsd:enumeration value="IES/OneHub"/>
          <xsd:enumeration value="HEI Material"/>
          <xsd:enumeration value="Secretariat Material"/>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Document_Type" ma:index="18" nillable="true" ma:displayName="Document_Type" ma:format="Dropdown" ma:internalName="Document_Type">
      <xsd:simpleType>
        <xsd:restriction base="dms:Choice">
          <xsd:enumeration value="Form"/>
          <xsd:enumeration value="How to"/>
          <xsd:enumeration value="Information"/>
          <xsd:enumeration value="List"/>
          <xsd:enumeration value="Presentation"/>
          <xsd:enumeration value="Procedure"/>
          <xsd:enumeration value="Publication"/>
          <xsd:enumeration value="Template"/>
          <xsd:enumeration value="Report"/>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32548-8711-4311-B599-B0DE7C108987}">
  <ds:schemaRefs>
    <ds:schemaRef ds:uri="http://schemas.microsoft.com/office/2006/metadata/properties"/>
    <ds:schemaRef ds:uri="http://schemas.microsoft.com/office/infopath/2007/PartnerControls"/>
    <ds:schemaRef ds:uri="de94fafe-1c9b-4318-81dd-ed6f1c9e7dc7"/>
    <ds:schemaRef ds:uri="d6a5f9ae-b8b3-457c-8c83-ea28edfa946a"/>
  </ds:schemaRefs>
</ds:datastoreItem>
</file>

<file path=customXml/itemProps2.xml><?xml version="1.0" encoding="utf-8"?>
<ds:datastoreItem xmlns:ds="http://schemas.openxmlformats.org/officeDocument/2006/customXml" ds:itemID="{E9B22191-22D4-4F91-B383-3661A6C14FDA}">
  <ds:schemaRefs>
    <ds:schemaRef ds:uri="http://schemas.microsoft.com/office/2006/metadata/longProperties"/>
  </ds:schemaRefs>
</ds:datastoreItem>
</file>

<file path=customXml/itemProps3.xml><?xml version="1.0" encoding="utf-8"?>
<ds:datastoreItem xmlns:ds="http://schemas.openxmlformats.org/officeDocument/2006/customXml" ds:itemID="{18E194BC-F9FB-4B51-AF78-B79F49A5C944}">
  <ds:schemaRefs>
    <ds:schemaRef ds:uri="http://schemas.microsoft.com/sharepoint/v3/contenttype/forms"/>
  </ds:schemaRefs>
</ds:datastoreItem>
</file>

<file path=customXml/itemProps4.xml><?xml version="1.0" encoding="utf-8"?>
<ds:datastoreItem xmlns:ds="http://schemas.openxmlformats.org/officeDocument/2006/customXml" ds:itemID="{C582E7D9-1AB1-44F7-8AE3-E8E980900879}">
  <ds:schemaRefs>
    <ds:schemaRef ds:uri="http://schemas.openxmlformats.org/officeDocument/2006/bibliography"/>
  </ds:schemaRefs>
</ds:datastoreItem>
</file>

<file path=customXml/itemProps5.xml><?xml version="1.0" encoding="utf-8"?>
<ds:datastoreItem xmlns:ds="http://schemas.openxmlformats.org/officeDocument/2006/customXml" ds:itemID="{15A41275-D5B4-4942-A965-0F873BECE364}">
  <ds:schemaRefs>
    <ds:schemaRef ds:uri="http://schemas.microsoft.com/sharepoint/events"/>
  </ds:schemaRefs>
</ds:datastoreItem>
</file>

<file path=customXml/itemProps6.xml><?xml version="1.0" encoding="utf-8"?>
<ds:datastoreItem xmlns:ds="http://schemas.openxmlformats.org/officeDocument/2006/customXml" ds:itemID="{177398AE-6A52-47E2-BCB0-C4CF4C47C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4fafe-1c9b-4318-81dd-ed6f1c9e7dc7"/>
    <ds:schemaRef ds:uri="d6a5f9ae-b8b3-457c-8c83-ea28edfa9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29</Pages>
  <Words>6872</Words>
  <Characters>39173</Characters>
  <Application>Microsoft Office Word</Application>
  <DocSecurity>0</DocSecurity>
  <Lines>326</Lines>
  <Paragraphs>91</Paragraphs>
  <ScaleCrop>false</ScaleCrop>
  <Company>Microsoft</Company>
  <LinksUpToDate>false</LinksUpToDate>
  <CharactersWithSpaces>45954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2.2d EN_VT_Report_Template_2021-2022</dc:title>
  <dc:subject/>
  <dc:creator>J. O'Brien</dc:creator>
  <cp:keywords/>
  <cp:lastModifiedBy>Aude Adnot-Serra</cp:lastModifiedBy>
  <cp:revision>178</cp:revision>
  <cp:lastPrinted>2022-08-15T13:09:00Z</cp:lastPrinted>
  <dcterms:created xsi:type="dcterms:W3CDTF">2023-08-30T17:45:00Z</dcterms:created>
  <dcterms:modified xsi:type="dcterms:W3CDTF">2025-12-12T18:47:00Z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oup">
    <vt:lpwstr>2021 August</vt:lpwstr>
  </property>
  <property fmtid="{D5CDD505-2E9C-101B-9397-08002B2CF9AE}" pid="3" name="bc7689d2d0d44b4e9f97381cc5883e30">
    <vt:lpwstr>Template|7a4e443b-b582-4cca-a1a1-33ac1f20b21a</vt:lpwstr>
  </property>
  <property fmtid="{D5CDD505-2E9C-101B-9397-08002B2CF9AE}" pid="4" name="Document Type">
    <vt:lpwstr>12;#Template|7a4e443b-b582-4cca-a1a1-33ac1f20b21a</vt:lpwstr>
  </property>
  <property fmtid="{D5CDD505-2E9C-101B-9397-08002B2CF9AE}" pid="5" name="Status">
    <vt:lpwstr>Draft</vt:lpwstr>
  </property>
  <property fmtid="{D5CDD505-2E9C-101B-9397-08002B2CF9AE}" pid="6" name="ContentTypeId">
    <vt:lpwstr>0x0101009D297A3D1D08A547A9E0E12E0619CB95</vt:lpwstr>
  </property>
  <property fmtid="{D5CDD505-2E9C-101B-9397-08002B2CF9AE}" pid="7" name="_dlc_DocIdItemGuid">
    <vt:lpwstr>a5111055-b325-4c9b-8b46-730c00f0c49e</vt:lpwstr>
  </property>
</Properties>
</file>