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8B92A" w14:textId="77777777" w:rsidR="00AC4A60" w:rsidRDefault="00AC4A60">
      <w:pPr>
        <w:spacing w:after="200" w:line="276" w:lineRule="auto"/>
        <w:rPr>
          <w:rFonts w:eastAsiaTheme="majorEastAsia"/>
          <w:b/>
          <w:bCs/>
          <w:color w:val="365F91" w:themeColor="accent1" w:themeShade="BF"/>
          <w:sz w:val="28"/>
          <w:szCs w:val="28"/>
          <w:lang w:val="en-US" w:eastAsia="ja-JP"/>
        </w:rPr>
      </w:pPr>
      <w:bookmarkStart w:id="0" w:name="_Toc485277973"/>
    </w:p>
    <w:p w14:paraId="391454C8" w14:textId="77777777" w:rsidR="00AC4A60" w:rsidRDefault="00AC4A60" w:rsidP="00AC4A60"/>
    <w:p w14:paraId="5C0542F0" w14:textId="77777777" w:rsidR="00AC4A60" w:rsidRDefault="00AC4A60" w:rsidP="00AC4A60">
      <w:r>
        <w:rPr>
          <w:noProof/>
        </w:rPr>
        <w:drawing>
          <wp:inline distT="0" distB="0" distL="0" distR="0" wp14:anchorId="7217BA20" wp14:editId="2DE4AC2E">
            <wp:extent cx="3645535" cy="1192530"/>
            <wp:effectExtent l="0" t="0" r="0" b="7620"/>
            <wp:docPr id="562940345" name="picture" descr="C:\Users\guy.legault\Pictures\EC_Corporate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3645535" cy="1192530"/>
                    </a:xfrm>
                    <a:prstGeom prst="rect">
                      <a:avLst/>
                    </a:prstGeom>
                  </pic:spPr>
                </pic:pic>
              </a:graphicData>
            </a:graphic>
          </wp:inline>
        </w:drawing>
      </w:r>
    </w:p>
    <w:p w14:paraId="50E5D990" w14:textId="77777777" w:rsidR="00AC4A60" w:rsidRDefault="00AC4A60" w:rsidP="00AC4A60"/>
    <w:p w14:paraId="1CD84421" w14:textId="77777777" w:rsidR="00AC4A60" w:rsidRDefault="00AC4A60" w:rsidP="00AC4A60"/>
    <w:p w14:paraId="2FBA5F29" w14:textId="77777777" w:rsidR="00AC4A60" w:rsidRDefault="00AC4A60" w:rsidP="00AC4A60"/>
    <w:p w14:paraId="1BE17213" w14:textId="40390CE1" w:rsidR="00AC4A60" w:rsidRDefault="00AC4A60" w:rsidP="00AC4A60">
      <w:r w:rsidRPr="00BA33F4">
        <w:t xml:space="preserve">REQUEST FOR PROPOSALS (RFP) </w:t>
      </w:r>
    </w:p>
    <w:p w14:paraId="32E21600" w14:textId="4E02AD5A" w:rsidR="00AC4A60" w:rsidRPr="00AE454D" w:rsidRDefault="00F65E46">
      <w:pPr>
        <w:rPr>
          <w:b/>
          <w:bCs/>
        </w:rPr>
      </w:pPr>
      <w:r w:rsidRPr="00AE454D">
        <w:rPr>
          <w:b/>
          <w:bCs/>
        </w:rPr>
        <w:t>APPENDIX A:</w:t>
      </w:r>
      <w:r w:rsidR="00D75806" w:rsidRPr="00AE454D">
        <w:rPr>
          <w:b/>
          <w:bCs/>
        </w:rPr>
        <w:t xml:space="preserve"> </w:t>
      </w:r>
      <w:r w:rsidR="00AC4A60" w:rsidRPr="00AE454D">
        <w:rPr>
          <w:b/>
          <w:bCs/>
        </w:rPr>
        <w:t>BIDDERS RESPONSE PACKAGE</w:t>
      </w:r>
    </w:p>
    <w:p w14:paraId="2672C256" w14:textId="1B01ADF3" w:rsidR="00AC4A60" w:rsidRPr="00BA33F4" w:rsidRDefault="71C60641" w:rsidP="00AC4A60">
      <w:r>
        <w:t>IIDD Institutions and Degrees Management System</w:t>
      </w:r>
    </w:p>
    <w:p w14:paraId="1B9629E5" w14:textId="6A0CF279" w:rsidR="00AC4A60" w:rsidRDefault="00EB730C" w:rsidP="00AC4A60">
      <w:r w:rsidRPr="00432F58">
        <w:t xml:space="preserve">January </w:t>
      </w:r>
      <w:r w:rsidR="009E3068" w:rsidRPr="00432F58">
        <w:t>3</w:t>
      </w:r>
      <w:r w:rsidRPr="00432F58">
        <w:t xml:space="preserve">1, 2020 </w:t>
      </w:r>
      <w:r w:rsidR="71C60641">
        <w:t xml:space="preserve"> </w:t>
      </w:r>
    </w:p>
    <w:p w14:paraId="1FCAD0E9" w14:textId="42BD3A1C" w:rsidR="0007283B" w:rsidRDefault="0007283B" w:rsidP="00AC4A60"/>
    <w:p w14:paraId="706B183D" w14:textId="578DD4B8" w:rsidR="0007283B" w:rsidRDefault="0007283B" w:rsidP="00AC4A60"/>
    <w:p w14:paraId="77267AB8" w14:textId="1A3EE9EB" w:rsidR="0007283B" w:rsidRDefault="0007283B" w:rsidP="00AC4A60"/>
    <w:p w14:paraId="7AA0A69F" w14:textId="00252231" w:rsidR="0007283B" w:rsidRDefault="0007283B" w:rsidP="00AC4A60"/>
    <w:p w14:paraId="2B9D722A" w14:textId="52319039" w:rsidR="0007283B" w:rsidRDefault="0007283B" w:rsidP="00AC4A60"/>
    <w:p w14:paraId="2E527809" w14:textId="77777777" w:rsidR="0007283B" w:rsidRPr="00B913E0" w:rsidRDefault="0007283B" w:rsidP="0007283B">
      <w:pPr>
        <w:pStyle w:val="paragraph"/>
        <w:ind w:left="4395" w:right="-30" w:hanging="3570"/>
        <w:textAlignment w:val="baseline"/>
        <w:rPr>
          <w:rFonts w:ascii="Segoe UI" w:hAnsi="Segoe UI" w:cs="Segoe UI"/>
          <w:sz w:val="18"/>
          <w:szCs w:val="18"/>
        </w:rPr>
      </w:pPr>
      <w:r w:rsidRPr="00B913E0">
        <w:rPr>
          <w:rFonts w:ascii="Arial" w:hAnsi="Arial" w:cs="Arial"/>
          <w:sz w:val="22"/>
          <w:szCs w:val="22"/>
        </w:rPr>
        <w:t>RF</w:t>
      </w:r>
      <w:r>
        <w:rPr>
          <w:rFonts w:ascii="Arial" w:hAnsi="Arial" w:cs="Arial"/>
          <w:sz w:val="22"/>
          <w:szCs w:val="22"/>
        </w:rPr>
        <w:t>P</w:t>
      </w:r>
      <w:r w:rsidRPr="00B913E0">
        <w:rPr>
          <w:rFonts w:ascii="Calibri" w:hAnsi="Calibri" w:cs="Calibri"/>
          <w:sz w:val="22"/>
          <w:szCs w:val="22"/>
        </w:rPr>
        <w:t> </w:t>
      </w:r>
      <w:r w:rsidRPr="00B913E0">
        <w:rPr>
          <w:rFonts w:ascii="Arial" w:hAnsi="Arial" w:cs="Arial"/>
          <w:sz w:val="22"/>
          <w:szCs w:val="22"/>
        </w:rPr>
        <w:t>Title</w:t>
      </w:r>
      <w:r w:rsidRPr="00B913E0">
        <w:rPr>
          <w:rFonts w:ascii="Calibri" w:hAnsi="Calibri" w:cs="Calibri"/>
          <w:sz w:val="22"/>
          <w:szCs w:val="22"/>
        </w:rPr>
        <w:t>:</w:t>
      </w:r>
      <w:r>
        <w:rPr>
          <w:rFonts w:ascii="Calibri" w:hAnsi="Calibri" w:cs="Calibri"/>
          <w:sz w:val="22"/>
          <w:szCs w:val="22"/>
        </w:rPr>
        <w:tab/>
      </w:r>
      <w:r w:rsidRPr="00B913E0">
        <w:rPr>
          <w:rFonts w:ascii="Arial" w:hAnsi="Arial" w:cs="Arial"/>
          <w:sz w:val="22"/>
          <w:szCs w:val="22"/>
        </w:rPr>
        <w:t>International Institutions and Degrees Data Management System </w:t>
      </w:r>
    </w:p>
    <w:p w14:paraId="2CD3AD24" w14:textId="77777777" w:rsidR="0007283B" w:rsidRPr="00B913E0" w:rsidRDefault="0007283B" w:rsidP="0007283B">
      <w:pPr>
        <w:spacing w:after="0"/>
        <w:textAlignment w:val="baseline"/>
        <w:rPr>
          <w:rFonts w:ascii="Segoe UI" w:eastAsia="Times New Roman" w:hAnsi="Segoe UI" w:cs="Segoe UI"/>
          <w:sz w:val="18"/>
          <w:szCs w:val="18"/>
          <w:lang w:eastAsia="en-CA"/>
        </w:rPr>
      </w:pPr>
      <w:r w:rsidRPr="00B913E0">
        <w:rPr>
          <w:rFonts w:ascii="Calibri" w:eastAsia="Times New Roman" w:hAnsi="Calibri" w:cs="Calibri"/>
          <w:lang w:eastAsia="en-CA"/>
        </w:rPr>
        <w:t> </w:t>
      </w:r>
    </w:p>
    <w:p w14:paraId="4FA5F693" w14:textId="398FDCC2" w:rsidR="0007283B" w:rsidRPr="00B913E0" w:rsidRDefault="002805FF" w:rsidP="0007283B">
      <w:pPr>
        <w:spacing w:after="0"/>
        <w:ind w:left="810" w:right="-30"/>
        <w:textAlignment w:val="baseline"/>
        <w:rPr>
          <w:rFonts w:ascii="Segoe UI" w:eastAsia="Times New Roman" w:hAnsi="Segoe UI" w:cs="Segoe UI"/>
          <w:sz w:val="18"/>
          <w:szCs w:val="18"/>
          <w:lang w:eastAsia="en-CA"/>
        </w:rPr>
      </w:pPr>
      <w:r>
        <w:rPr>
          <w:rFonts w:eastAsia="Times New Roman"/>
          <w:lang w:eastAsia="en-CA"/>
        </w:rPr>
        <w:t>Proposal Submission Deadline</w:t>
      </w:r>
      <w:r w:rsidR="0007283B" w:rsidRPr="00B913E0">
        <w:rPr>
          <w:rFonts w:ascii="Calibri" w:eastAsia="Times New Roman" w:hAnsi="Calibri" w:cs="Calibri"/>
          <w:lang w:eastAsia="en-CA"/>
        </w:rPr>
        <w:t>:</w:t>
      </w:r>
      <w:r w:rsidR="0007283B">
        <w:rPr>
          <w:rFonts w:ascii="Calibri" w:eastAsia="Times New Roman" w:hAnsi="Calibri" w:cs="Calibri"/>
          <w:lang w:eastAsia="en-CA"/>
        </w:rPr>
        <w:tab/>
      </w:r>
      <w:r w:rsidR="0007283B" w:rsidRPr="00B913E0">
        <w:rPr>
          <w:rFonts w:eastAsia="Times New Roman"/>
          <w:lang w:eastAsia="en-CA"/>
        </w:rPr>
        <w:t>All RF</w:t>
      </w:r>
      <w:r w:rsidR="0007283B">
        <w:rPr>
          <w:rFonts w:eastAsia="Times New Roman"/>
          <w:lang w:eastAsia="en-CA"/>
        </w:rPr>
        <w:t>P</w:t>
      </w:r>
      <w:r w:rsidR="0007283B" w:rsidRPr="00B913E0">
        <w:rPr>
          <w:rFonts w:ascii="Calibri" w:eastAsia="Times New Roman" w:hAnsi="Calibri" w:cs="Calibri"/>
          <w:lang w:eastAsia="en-CA"/>
        </w:rPr>
        <w:t> </w:t>
      </w:r>
      <w:r w:rsidR="0007283B" w:rsidRPr="00B913E0">
        <w:rPr>
          <w:rFonts w:eastAsia="Times New Roman"/>
          <w:lang w:eastAsia="en-CA"/>
        </w:rPr>
        <w:t>responses must be received by</w:t>
      </w:r>
      <w:r w:rsidR="0007283B" w:rsidRPr="00B913E0">
        <w:rPr>
          <w:rFonts w:ascii="Calibri" w:eastAsia="Times New Roman" w:hAnsi="Calibri" w:cs="Calibri"/>
          <w:lang w:eastAsia="en-CA"/>
        </w:rPr>
        <w:t>: </w:t>
      </w:r>
    </w:p>
    <w:p w14:paraId="2CF13D98" w14:textId="67AFF66B" w:rsidR="0007283B" w:rsidRDefault="0007283B" w:rsidP="0007283B">
      <w:pPr>
        <w:spacing w:after="0"/>
        <w:textAlignment w:val="baseline"/>
        <w:rPr>
          <w:rFonts w:eastAsia="Times New Roman"/>
          <w:lang w:eastAsia="en-CA"/>
        </w:rPr>
      </w:pPr>
      <w:r w:rsidRPr="00B913E0">
        <w:rPr>
          <w:rFonts w:ascii="Calibri" w:eastAsia="Times New Roman" w:hAnsi="Calibri" w:cs="Calibri"/>
          <w:lang w:eastAsia="en-CA"/>
        </w:rPr>
        <w:t> </w:t>
      </w:r>
      <w:r>
        <w:rPr>
          <w:rFonts w:eastAsia="Times New Roman"/>
          <w:b/>
          <w:bCs/>
          <w:i/>
          <w:iCs/>
          <w:lang w:eastAsia="en-CA"/>
        </w:rPr>
        <w:t xml:space="preserve"> </w:t>
      </w:r>
      <w:r>
        <w:rPr>
          <w:rFonts w:eastAsia="Times New Roman"/>
          <w:b/>
          <w:bCs/>
          <w:i/>
          <w:iCs/>
          <w:lang w:eastAsia="en-CA"/>
        </w:rPr>
        <w:tab/>
      </w:r>
      <w:r>
        <w:rPr>
          <w:rFonts w:eastAsia="Times New Roman"/>
          <w:b/>
          <w:bCs/>
          <w:i/>
          <w:iCs/>
          <w:lang w:eastAsia="en-CA"/>
        </w:rPr>
        <w:tab/>
      </w:r>
      <w:r>
        <w:rPr>
          <w:rFonts w:eastAsia="Times New Roman"/>
          <w:b/>
          <w:bCs/>
          <w:i/>
          <w:iCs/>
          <w:lang w:eastAsia="en-CA"/>
        </w:rPr>
        <w:tab/>
      </w:r>
      <w:r>
        <w:rPr>
          <w:rFonts w:eastAsia="Times New Roman"/>
          <w:b/>
          <w:bCs/>
          <w:i/>
          <w:iCs/>
          <w:lang w:eastAsia="en-CA"/>
        </w:rPr>
        <w:tab/>
      </w:r>
      <w:r>
        <w:rPr>
          <w:rFonts w:eastAsia="Times New Roman"/>
          <w:b/>
          <w:bCs/>
          <w:i/>
          <w:iCs/>
          <w:lang w:eastAsia="en-CA"/>
        </w:rPr>
        <w:tab/>
      </w:r>
      <w:r>
        <w:rPr>
          <w:rFonts w:eastAsia="Times New Roman"/>
          <w:b/>
          <w:bCs/>
          <w:i/>
          <w:iCs/>
          <w:lang w:eastAsia="en-CA"/>
        </w:rPr>
        <w:tab/>
      </w:r>
      <w:r w:rsidRPr="0072385E">
        <w:rPr>
          <w:rFonts w:eastAsia="Times New Roman"/>
          <w:b/>
          <w:bCs/>
          <w:i/>
          <w:iCs/>
          <w:color w:val="FF0000"/>
          <w:lang w:eastAsia="en-CA"/>
        </w:rPr>
        <w:t>3</w:t>
      </w:r>
      <w:r w:rsidRPr="0072385E">
        <w:rPr>
          <w:rFonts w:ascii="Calibri" w:eastAsia="Times New Roman" w:hAnsi="Calibri" w:cs="Calibri"/>
          <w:b/>
          <w:bCs/>
          <w:i/>
          <w:iCs/>
          <w:color w:val="FF0000"/>
          <w:lang w:eastAsia="en-CA"/>
        </w:rPr>
        <w:t>:</w:t>
      </w:r>
      <w:r w:rsidRPr="0072385E">
        <w:rPr>
          <w:rFonts w:eastAsia="Times New Roman"/>
          <w:b/>
          <w:bCs/>
          <w:i/>
          <w:iCs/>
          <w:color w:val="FF0000"/>
          <w:lang w:eastAsia="en-CA"/>
        </w:rPr>
        <w:t>00 PM Eastern Time</w:t>
      </w:r>
      <w:r w:rsidRPr="0072385E">
        <w:rPr>
          <w:rFonts w:ascii="Calibri" w:eastAsia="Times New Roman" w:hAnsi="Calibri" w:cs="Calibri"/>
          <w:b/>
          <w:bCs/>
          <w:i/>
          <w:iCs/>
          <w:color w:val="FF0000"/>
          <w:lang w:eastAsia="en-CA"/>
        </w:rPr>
        <w:t> </w:t>
      </w:r>
      <w:r w:rsidR="007D1756" w:rsidRPr="0072385E">
        <w:rPr>
          <w:rFonts w:eastAsia="Times New Roman"/>
          <w:b/>
          <w:bCs/>
          <w:i/>
          <w:iCs/>
          <w:color w:val="FF0000"/>
          <w:lang w:eastAsia="en-CA"/>
        </w:rPr>
        <w:t xml:space="preserve">February </w:t>
      </w:r>
      <w:r w:rsidR="005C3BE1" w:rsidRPr="0072385E">
        <w:rPr>
          <w:rFonts w:eastAsia="Times New Roman"/>
          <w:b/>
          <w:bCs/>
          <w:i/>
          <w:iCs/>
          <w:color w:val="FF0000"/>
          <w:lang w:eastAsia="en-CA"/>
        </w:rPr>
        <w:t>28</w:t>
      </w:r>
      <w:r w:rsidRPr="0072385E">
        <w:rPr>
          <w:rFonts w:eastAsia="Times New Roman"/>
          <w:b/>
          <w:bCs/>
          <w:i/>
          <w:iCs/>
          <w:color w:val="FF0000"/>
          <w:lang w:eastAsia="en-CA"/>
        </w:rPr>
        <w:t>, 2020</w:t>
      </w:r>
      <w:r w:rsidRPr="00B913E0">
        <w:rPr>
          <w:rFonts w:eastAsia="Times New Roman"/>
          <w:b/>
          <w:bCs/>
          <w:i/>
          <w:iCs/>
          <w:lang w:eastAsia="en-CA"/>
        </w:rPr>
        <w:t>.</w:t>
      </w:r>
      <w:r w:rsidRPr="00B913E0">
        <w:rPr>
          <w:rFonts w:eastAsia="Times New Roman"/>
          <w:lang w:eastAsia="en-CA"/>
        </w:rPr>
        <w:t> </w:t>
      </w:r>
    </w:p>
    <w:p w14:paraId="648D492D" w14:textId="57D67D90" w:rsidR="0072385E" w:rsidRPr="009519D4" w:rsidRDefault="009519D4" w:rsidP="009519D4">
      <w:pPr>
        <w:spacing w:after="0"/>
        <w:ind w:left="4320"/>
        <w:textAlignment w:val="baseline"/>
        <w:rPr>
          <w:rFonts w:eastAsia="Times New Roman"/>
          <w:i/>
          <w:iCs/>
          <w:color w:val="FF0000"/>
          <w:lang w:eastAsia="en-CA"/>
        </w:rPr>
      </w:pPr>
      <w:r>
        <w:rPr>
          <w:rFonts w:eastAsia="Times New Roman"/>
          <w:i/>
          <w:iCs/>
          <w:color w:val="FF0000"/>
          <w:lang w:eastAsia="en-CA"/>
        </w:rPr>
        <w:t>(</w:t>
      </w:r>
      <w:r w:rsidRPr="009519D4">
        <w:rPr>
          <w:rFonts w:eastAsia="Times New Roman"/>
          <w:i/>
          <w:iCs/>
          <w:color w:val="FF0000"/>
          <w:lang w:eastAsia="en-CA"/>
        </w:rPr>
        <w:t>Am</w:t>
      </w:r>
      <w:bookmarkStart w:id="1" w:name="_GoBack"/>
      <w:bookmarkEnd w:id="1"/>
      <w:r w:rsidRPr="009519D4">
        <w:rPr>
          <w:rFonts w:eastAsia="Times New Roman"/>
          <w:i/>
          <w:iCs/>
          <w:color w:val="FF0000"/>
          <w:lang w:eastAsia="en-CA"/>
        </w:rPr>
        <w:t>ended</w:t>
      </w:r>
      <w:r>
        <w:rPr>
          <w:rFonts w:eastAsia="Times New Roman"/>
          <w:i/>
          <w:iCs/>
          <w:color w:val="FF0000"/>
          <w:lang w:eastAsia="en-CA"/>
        </w:rPr>
        <w:t>)</w:t>
      </w:r>
    </w:p>
    <w:p w14:paraId="3DD4C20A" w14:textId="77777777" w:rsidR="0007283B" w:rsidRPr="00B913E0" w:rsidRDefault="0007283B" w:rsidP="0007283B">
      <w:pPr>
        <w:spacing w:after="0"/>
        <w:textAlignment w:val="baseline"/>
        <w:rPr>
          <w:rFonts w:ascii="Segoe UI" w:eastAsia="Times New Roman" w:hAnsi="Segoe UI" w:cs="Segoe UI"/>
          <w:sz w:val="18"/>
          <w:szCs w:val="18"/>
          <w:lang w:eastAsia="en-CA"/>
        </w:rPr>
      </w:pPr>
      <w:r w:rsidRPr="00B913E0">
        <w:rPr>
          <w:rFonts w:ascii="Calibri" w:eastAsia="Times New Roman" w:hAnsi="Calibri" w:cs="Calibri"/>
          <w:lang w:eastAsia="en-CA"/>
        </w:rPr>
        <w:t> </w:t>
      </w:r>
    </w:p>
    <w:p w14:paraId="2624E0F6" w14:textId="77777777" w:rsidR="0007283B" w:rsidRPr="00B913E0" w:rsidRDefault="0007283B" w:rsidP="0007283B">
      <w:pPr>
        <w:spacing w:after="0"/>
        <w:ind w:left="810" w:right="-30"/>
        <w:textAlignment w:val="baseline"/>
        <w:rPr>
          <w:rFonts w:ascii="Segoe UI" w:eastAsia="Times New Roman" w:hAnsi="Segoe UI" w:cs="Segoe UI"/>
          <w:sz w:val="18"/>
          <w:szCs w:val="18"/>
          <w:lang w:eastAsia="en-CA"/>
        </w:rPr>
      </w:pPr>
      <w:r w:rsidRPr="00B913E0">
        <w:rPr>
          <w:rFonts w:eastAsia="Times New Roman"/>
          <w:lang w:eastAsia="en-CA"/>
        </w:rPr>
        <w:t>E</w:t>
      </w:r>
      <w:r w:rsidRPr="00B913E0">
        <w:rPr>
          <w:rFonts w:ascii="Calibri" w:eastAsia="Times New Roman" w:hAnsi="Calibri" w:cs="Calibri"/>
          <w:lang w:eastAsia="en-CA"/>
        </w:rPr>
        <w:t>-</w:t>
      </w:r>
      <w:r w:rsidRPr="00B913E0">
        <w:rPr>
          <w:rFonts w:eastAsia="Times New Roman"/>
          <w:lang w:eastAsia="en-CA"/>
        </w:rPr>
        <w:t>Mail Response</w:t>
      </w:r>
      <w:r w:rsidRPr="00B913E0">
        <w:rPr>
          <w:rFonts w:ascii="Calibri" w:eastAsia="Times New Roman" w:hAnsi="Calibri" w:cs="Calibri"/>
          <w:lang w:eastAsia="en-CA"/>
        </w:rPr>
        <w:t> </w:t>
      </w:r>
      <w:proofErr w:type="gramStart"/>
      <w:r w:rsidRPr="00B913E0">
        <w:rPr>
          <w:rFonts w:eastAsia="Times New Roman"/>
          <w:lang w:eastAsia="en-CA"/>
        </w:rPr>
        <w:t>to:</w:t>
      </w:r>
      <w:proofErr w:type="gramEnd"/>
      <w:r>
        <w:rPr>
          <w:rFonts w:eastAsia="Times New Roman"/>
          <w:lang w:eastAsia="en-CA"/>
        </w:rPr>
        <w:tab/>
      </w:r>
      <w:r>
        <w:rPr>
          <w:rFonts w:eastAsia="Times New Roman"/>
          <w:lang w:eastAsia="en-CA"/>
        </w:rPr>
        <w:tab/>
      </w:r>
      <w:r>
        <w:rPr>
          <w:rFonts w:eastAsia="Times New Roman"/>
          <w:lang w:eastAsia="en-CA"/>
        </w:rPr>
        <w:tab/>
        <w:t xml:space="preserve"> </w:t>
      </w:r>
      <w:r w:rsidRPr="00B913E0">
        <w:rPr>
          <w:rFonts w:eastAsia="Times New Roman"/>
          <w:lang w:eastAsia="en-CA"/>
        </w:rPr>
        <w:t>Maria Arrieta </w:t>
      </w:r>
    </w:p>
    <w:p w14:paraId="6FD70359" w14:textId="77777777" w:rsidR="0007283B" w:rsidRPr="00B913E0" w:rsidRDefault="0007283B" w:rsidP="0007283B">
      <w:pPr>
        <w:spacing w:after="0"/>
        <w:ind w:right="-30" w:firstLine="4395"/>
        <w:textAlignment w:val="baseline"/>
        <w:rPr>
          <w:rFonts w:ascii="Segoe UI" w:eastAsia="Times New Roman" w:hAnsi="Segoe UI" w:cs="Segoe UI"/>
          <w:sz w:val="18"/>
          <w:szCs w:val="18"/>
          <w:lang w:eastAsia="en-CA"/>
        </w:rPr>
      </w:pPr>
      <w:r w:rsidRPr="00B913E0">
        <w:rPr>
          <w:rFonts w:eastAsia="Times New Roman"/>
          <w:lang w:eastAsia="en-CA"/>
        </w:rPr>
        <w:t>Manager</w:t>
      </w:r>
      <w:r w:rsidRPr="00B913E0">
        <w:rPr>
          <w:rFonts w:ascii="Calibri" w:eastAsia="Times New Roman" w:hAnsi="Calibri" w:cs="Calibri"/>
          <w:lang w:eastAsia="en-CA"/>
        </w:rPr>
        <w:t>,</w:t>
      </w:r>
      <w:r w:rsidRPr="00B913E0">
        <w:rPr>
          <w:rFonts w:eastAsia="Times New Roman"/>
          <w:lang w:eastAsia="en-CA"/>
        </w:rPr>
        <w:t> Foreign Credential Recognition  </w:t>
      </w:r>
    </w:p>
    <w:p w14:paraId="26A86033" w14:textId="77777777" w:rsidR="0007283B" w:rsidRPr="00B913E0" w:rsidRDefault="009519D4" w:rsidP="0007283B">
      <w:pPr>
        <w:spacing w:after="0"/>
        <w:ind w:right="-30" w:firstLine="4395"/>
        <w:textAlignment w:val="baseline"/>
        <w:rPr>
          <w:rFonts w:ascii="Segoe UI" w:eastAsia="Times New Roman" w:hAnsi="Segoe UI" w:cs="Segoe UI"/>
          <w:sz w:val="18"/>
          <w:szCs w:val="18"/>
          <w:lang w:eastAsia="en-CA"/>
        </w:rPr>
      </w:pPr>
      <w:hyperlink r:id="rId12" w:tgtFrame="_blank" w:history="1">
        <w:r w:rsidR="0007283B" w:rsidRPr="00B913E0">
          <w:rPr>
            <w:rFonts w:eastAsia="Times New Roman"/>
            <w:color w:val="0000FF"/>
            <w:u w:val="single"/>
            <w:lang w:eastAsia="en-CA"/>
          </w:rPr>
          <w:t>maria.arrieta@engineerscanada.ca</w:t>
        </w:r>
      </w:hyperlink>
      <w:r w:rsidR="0007283B" w:rsidRPr="00B913E0">
        <w:rPr>
          <w:rFonts w:ascii="Calibri" w:eastAsia="Times New Roman" w:hAnsi="Calibri" w:cs="Calibri"/>
          <w:lang w:eastAsia="en-CA"/>
        </w:rPr>
        <w:t>   </w:t>
      </w:r>
    </w:p>
    <w:p w14:paraId="247F498A" w14:textId="77777777" w:rsidR="0007283B" w:rsidRPr="00B913E0" w:rsidRDefault="0007283B" w:rsidP="0007283B">
      <w:pPr>
        <w:spacing w:after="0"/>
        <w:ind w:right="-30" w:firstLine="4395"/>
        <w:textAlignment w:val="baseline"/>
        <w:rPr>
          <w:rFonts w:ascii="Segoe UI" w:eastAsia="Times New Roman" w:hAnsi="Segoe UI" w:cs="Segoe UI"/>
          <w:sz w:val="18"/>
          <w:szCs w:val="18"/>
          <w:lang w:eastAsia="en-CA"/>
        </w:rPr>
      </w:pPr>
      <w:r w:rsidRPr="00B913E0">
        <w:rPr>
          <w:rFonts w:eastAsia="Times New Roman"/>
          <w:lang w:eastAsia="en-CA"/>
        </w:rPr>
        <w:t>Engineers Canada   </w:t>
      </w:r>
    </w:p>
    <w:p w14:paraId="4234F1C6" w14:textId="77777777" w:rsidR="0007283B" w:rsidRPr="00B913E0" w:rsidRDefault="0007283B" w:rsidP="0007283B">
      <w:pPr>
        <w:spacing w:after="0"/>
        <w:ind w:right="-30" w:firstLine="4395"/>
        <w:textAlignment w:val="baseline"/>
        <w:rPr>
          <w:rFonts w:ascii="Segoe UI" w:eastAsia="Times New Roman" w:hAnsi="Segoe UI" w:cs="Segoe UI"/>
          <w:sz w:val="18"/>
          <w:szCs w:val="18"/>
          <w:lang w:eastAsia="en-CA"/>
        </w:rPr>
      </w:pPr>
      <w:r w:rsidRPr="00B913E0">
        <w:rPr>
          <w:rFonts w:eastAsia="Times New Roman"/>
          <w:lang w:eastAsia="en-CA"/>
        </w:rPr>
        <w:t>300-55 Metcalfe Street  </w:t>
      </w:r>
    </w:p>
    <w:p w14:paraId="042C0D14" w14:textId="77777777" w:rsidR="0007283B" w:rsidRPr="00B913E0" w:rsidRDefault="0007283B" w:rsidP="0007283B">
      <w:pPr>
        <w:spacing w:after="0"/>
        <w:ind w:right="-30" w:firstLine="4395"/>
        <w:textAlignment w:val="baseline"/>
        <w:rPr>
          <w:rFonts w:ascii="Segoe UI" w:eastAsia="Times New Roman" w:hAnsi="Segoe UI" w:cs="Segoe UI"/>
          <w:sz w:val="18"/>
          <w:szCs w:val="18"/>
          <w:lang w:eastAsia="en-CA"/>
        </w:rPr>
      </w:pPr>
      <w:r w:rsidRPr="00B913E0">
        <w:rPr>
          <w:rFonts w:eastAsia="Times New Roman"/>
          <w:lang w:eastAsia="en-CA"/>
        </w:rPr>
        <w:t>Ottawa, ON K1P 6L5</w:t>
      </w:r>
      <w:r w:rsidRPr="00B913E0">
        <w:rPr>
          <w:rFonts w:ascii="Calibri" w:eastAsia="Times New Roman" w:hAnsi="Calibri" w:cs="Calibri"/>
          <w:sz w:val="24"/>
          <w:szCs w:val="24"/>
          <w:lang w:eastAsia="en-CA"/>
        </w:rPr>
        <w:t>  </w:t>
      </w:r>
    </w:p>
    <w:p w14:paraId="5276B033" w14:textId="77777777" w:rsidR="0007283B" w:rsidRPr="00BA33F4" w:rsidRDefault="0007283B" w:rsidP="00AC4A60"/>
    <w:bookmarkStart w:id="2" w:name="_Toc499033287" w:displacedByCustomXml="next"/>
    <w:bookmarkStart w:id="3" w:name="_Toc498424164" w:displacedByCustomXml="next"/>
    <w:sdt>
      <w:sdtPr>
        <w:rPr>
          <w:rFonts w:eastAsiaTheme="minorHAnsi"/>
          <w:b w:val="0"/>
          <w:bCs w:val="0"/>
          <w:color w:val="auto"/>
          <w:sz w:val="22"/>
          <w:szCs w:val="22"/>
          <w:lang w:val="en-CA" w:eastAsia="en-US"/>
        </w:rPr>
        <w:id w:val="-1067492450"/>
        <w:docPartObj>
          <w:docPartGallery w:val="Table of Contents"/>
          <w:docPartUnique/>
        </w:docPartObj>
      </w:sdtPr>
      <w:sdtEndPr>
        <w:rPr>
          <w:noProof/>
        </w:rPr>
      </w:sdtEndPr>
      <w:sdtContent>
        <w:p w14:paraId="48AE85A2" w14:textId="77777777" w:rsidR="00F359FF" w:rsidRDefault="00F359FF" w:rsidP="004E1684">
          <w:pPr>
            <w:pStyle w:val="TOCHeading"/>
          </w:pPr>
          <w:r>
            <w:t xml:space="preserve"> Contents</w:t>
          </w:r>
        </w:p>
        <w:p w14:paraId="79F3D45C" w14:textId="5F3B7C2A" w:rsidR="004405C2" w:rsidRDefault="00F359FF">
          <w:pPr>
            <w:pStyle w:val="TOC1"/>
            <w:rPr>
              <w:rFonts w:asciiTheme="minorHAnsi" w:eastAsiaTheme="minorEastAsia" w:hAnsiTheme="minorHAnsi" w:cstheme="minorBidi"/>
              <w:noProof/>
              <w:lang w:eastAsia="en-CA"/>
            </w:rPr>
          </w:pPr>
          <w:r>
            <w:fldChar w:fldCharType="begin"/>
          </w:r>
          <w:r>
            <w:instrText xml:space="preserve"> TOC \o "1-3" \h \z \u </w:instrText>
          </w:r>
          <w:r>
            <w:fldChar w:fldCharType="separate"/>
          </w:r>
          <w:hyperlink w:anchor="_Toc31206357" w:history="1">
            <w:r w:rsidR="004405C2" w:rsidRPr="00D94981">
              <w:rPr>
                <w:rStyle w:val="Hyperlink"/>
                <w:noProof/>
              </w:rPr>
              <w:t>2.</w:t>
            </w:r>
            <w:r w:rsidR="004405C2">
              <w:rPr>
                <w:rFonts w:asciiTheme="minorHAnsi" w:eastAsiaTheme="minorEastAsia" w:hAnsiTheme="minorHAnsi" w:cstheme="minorBidi"/>
                <w:noProof/>
                <w:lang w:eastAsia="en-CA"/>
              </w:rPr>
              <w:tab/>
            </w:r>
            <w:r w:rsidR="004405C2" w:rsidRPr="00D94981">
              <w:rPr>
                <w:rStyle w:val="Hyperlink"/>
                <w:noProof/>
              </w:rPr>
              <w:t>Project Requirements</w:t>
            </w:r>
            <w:r w:rsidR="004405C2">
              <w:rPr>
                <w:noProof/>
                <w:webHidden/>
              </w:rPr>
              <w:tab/>
            </w:r>
            <w:r w:rsidR="004405C2">
              <w:rPr>
                <w:noProof/>
                <w:webHidden/>
              </w:rPr>
              <w:fldChar w:fldCharType="begin"/>
            </w:r>
            <w:r w:rsidR="004405C2">
              <w:rPr>
                <w:noProof/>
                <w:webHidden/>
              </w:rPr>
              <w:instrText xml:space="preserve"> PAGEREF _Toc31206357 \h </w:instrText>
            </w:r>
            <w:r w:rsidR="004405C2">
              <w:rPr>
                <w:noProof/>
                <w:webHidden/>
              </w:rPr>
            </w:r>
            <w:r w:rsidR="004405C2">
              <w:rPr>
                <w:noProof/>
                <w:webHidden/>
              </w:rPr>
              <w:fldChar w:fldCharType="separate"/>
            </w:r>
            <w:r w:rsidR="004405C2">
              <w:rPr>
                <w:noProof/>
                <w:webHidden/>
              </w:rPr>
              <w:t>3</w:t>
            </w:r>
            <w:r w:rsidR="004405C2">
              <w:rPr>
                <w:noProof/>
                <w:webHidden/>
              </w:rPr>
              <w:fldChar w:fldCharType="end"/>
            </w:r>
          </w:hyperlink>
        </w:p>
        <w:p w14:paraId="1A26D38C" w14:textId="7FA33CA5" w:rsidR="004405C2" w:rsidRDefault="009519D4">
          <w:pPr>
            <w:pStyle w:val="TOC2"/>
            <w:rPr>
              <w:rFonts w:asciiTheme="minorHAnsi" w:eastAsiaTheme="minorEastAsia" w:hAnsiTheme="minorHAnsi" w:cstheme="minorBidi"/>
              <w:noProof/>
              <w:lang w:eastAsia="en-CA"/>
            </w:rPr>
          </w:pPr>
          <w:hyperlink w:anchor="_Toc31206358" w:history="1">
            <w:r w:rsidR="004405C2" w:rsidRPr="00D94981">
              <w:rPr>
                <w:rStyle w:val="Hyperlink"/>
                <w:noProof/>
              </w:rPr>
              <w:t>2.1</w:t>
            </w:r>
            <w:r w:rsidR="004405C2">
              <w:rPr>
                <w:rFonts w:asciiTheme="minorHAnsi" w:eastAsiaTheme="minorEastAsia" w:hAnsiTheme="minorHAnsi" w:cstheme="minorBidi"/>
                <w:noProof/>
                <w:lang w:eastAsia="en-CA"/>
              </w:rPr>
              <w:tab/>
            </w:r>
            <w:r w:rsidR="004405C2" w:rsidRPr="00D94981">
              <w:rPr>
                <w:rStyle w:val="Hyperlink"/>
                <w:noProof/>
              </w:rPr>
              <w:t>Business Requirements</w:t>
            </w:r>
            <w:r w:rsidR="004405C2">
              <w:rPr>
                <w:noProof/>
                <w:webHidden/>
              </w:rPr>
              <w:tab/>
            </w:r>
            <w:r w:rsidR="004405C2">
              <w:rPr>
                <w:noProof/>
                <w:webHidden/>
              </w:rPr>
              <w:fldChar w:fldCharType="begin"/>
            </w:r>
            <w:r w:rsidR="004405C2">
              <w:rPr>
                <w:noProof/>
                <w:webHidden/>
              </w:rPr>
              <w:instrText xml:space="preserve"> PAGEREF _Toc31206358 \h </w:instrText>
            </w:r>
            <w:r w:rsidR="004405C2">
              <w:rPr>
                <w:noProof/>
                <w:webHidden/>
              </w:rPr>
            </w:r>
            <w:r w:rsidR="004405C2">
              <w:rPr>
                <w:noProof/>
                <w:webHidden/>
              </w:rPr>
              <w:fldChar w:fldCharType="separate"/>
            </w:r>
            <w:r w:rsidR="004405C2">
              <w:rPr>
                <w:noProof/>
                <w:webHidden/>
              </w:rPr>
              <w:t>3</w:t>
            </w:r>
            <w:r w:rsidR="004405C2">
              <w:rPr>
                <w:noProof/>
                <w:webHidden/>
              </w:rPr>
              <w:fldChar w:fldCharType="end"/>
            </w:r>
          </w:hyperlink>
        </w:p>
        <w:p w14:paraId="5E8E5ABA" w14:textId="0CE7ED13" w:rsidR="004405C2" w:rsidRDefault="009519D4">
          <w:pPr>
            <w:pStyle w:val="TOC2"/>
            <w:rPr>
              <w:rFonts w:asciiTheme="minorHAnsi" w:eastAsiaTheme="minorEastAsia" w:hAnsiTheme="minorHAnsi" w:cstheme="minorBidi"/>
              <w:noProof/>
              <w:lang w:eastAsia="en-CA"/>
            </w:rPr>
          </w:pPr>
          <w:hyperlink w:anchor="_Toc31206359" w:history="1">
            <w:r w:rsidR="004405C2" w:rsidRPr="00D94981">
              <w:rPr>
                <w:rStyle w:val="Hyperlink"/>
                <w:noProof/>
              </w:rPr>
              <w:t>2.2</w:t>
            </w:r>
            <w:r w:rsidR="004405C2">
              <w:rPr>
                <w:rFonts w:asciiTheme="minorHAnsi" w:eastAsiaTheme="minorEastAsia" w:hAnsiTheme="minorHAnsi" w:cstheme="minorBidi"/>
                <w:noProof/>
                <w:lang w:eastAsia="en-CA"/>
              </w:rPr>
              <w:tab/>
            </w:r>
            <w:r w:rsidR="004405C2" w:rsidRPr="00D94981">
              <w:rPr>
                <w:rStyle w:val="Hyperlink"/>
                <w:noProof/>
              </w:rPr>
              <w:t>Business Objectives</w:t>
            </w:r>
            <w:r w:rsidR="004405C2">
              <w:rPr>
                <w:noProof/>
                <w:webHidden/>
              </w:rPr>
              <w:tab/>
            </w:r>
            <w:r w:rsidR="004405C2">
              <w:rPr>
                <w:noProof/>
                <w:webHidden/>
              </w:rPr>
              <w:fldChar w:fldCharType="begin"/>
            </w:r>
            <w:r w:rsidR="004405C2">
              <w:rPr>
                <w:noProof/>
                <w:webHidden/>
              </w:rPr>
              <w:instrText xml:space="preserve"> PAGEREF _Toc31206359 \h </w:instrText>
            </w:r>
            <w:r w:rsidR="004405C2">
              <w:rPr>
                <w:noProof/>
                <w:webHidden/>
              </w:rPr>
            </w:r>
            <w:r w:rsidR="004405C2">
              <w:rPr>
                <w:noProof/>
                <w:webHidden/>
              </w:rPr>
              <w:fldChar w:fldCharType="separate"/>
            </w:r>
            <w:r w:rsidR="004405C2">
              <w:rPr>
                <w:noProof/>
                <w:webHidden/>
              </w:rPr>
              <w:t>3</w:t>
            </w:r>
            <w:r w:rsidR="004405C2">
              <w:rPr>
                <w:noProof/>
                <w:webHidden/>
              </w:rPr>
              <w:fldChar w:fldCharType="end"/>
            </w:r>
          </w:hyperlink>
        </w:p>
        <w:p w14:paraId="163B8C9B" w14:textId="6F6A1716" w:rsidR="004405C2" w:rsidRDefault="009519D4">
          <w:pPr>
            <w:pStyle w:val="TOC2"/>
            <w:rPr>
              <w:rFonts w:asciiTheme="minorHAnsi" w:eastAsiaTheme="minorEastAsia" w:hAnsiTheme="minorHAnsi" w:cstheme="minorBidi"/>
              <w:noProof/>
              <w:lang w:eastAsia="en-CA"/>
            </w:rPr>
          </w:pPr>
          <w:hyperlink w:anchor="_Toc31206360" w:history="1">
            <w:r w:rsidR="004405C2" w:rsidRPr="00D94981">
              <w:rPr>
                <w:rStyle w:val="Hyperlink"/>
                <w:noProof/>
              </w:rPr>
              <w:t>2.3</w:t>
            </w:r>
            <w:r w:rsidR="004405C2">
              <w:rPr>
                <w:rFonts w:asciiTheme="minorHAnsi" w:eastAsiaTheme="minorEastAsia" w:hAnsiTheme="minorHAnsi" w:cstheme="minorBidi"/>
                <w:noProof/>
                <w:lang w:eastAsia="en-CA"/>
              </w:rPr>
              <w:tab/>
            </w:r>
            <w:r w:rsidR="004405C2" w:rsidRPr="00D94981">
              <w:rPr>
                <w:rStyle w:val="Hyperlink"/>
                <w:noProof/>
              </w:rPr>
              <w:t>Technology Strategy Requirements (Mandatory)</w:t>
            </w:r>
            <w:r w:rsidR="004405C2">
              <w:rPr>
                <w:noProof/>
                <w:webHidden/>
              </w:rPr>
              <w:tab/>
            </w:r>
            <w:r w:rsidR="004405C2">
              <w:rPr>
                <w:noProof/>
                <w:webHidden/>
              </w:rPr>
              <w:fldChar w:fldCharType="begin"/>
            </w:r>
            <w:r w:rsidR="004405C2">
              <w:rPr>
                <w:noProof/>
                <w:webHidden/>
              </w:rPr>
              <w:instrText xml:space="preserve"> PAGEREF _Toc31206360 \h </w:instrText>
            </w:r>
            <w:r w:rsidR="004405C2">
              <w:rPr>
                <w:noProof/>
                <w:webHidden/>
              </w:rPr>
            </w:r>
            <w:r w:rsidR="004405C2">
              <w:rPr>
                <w:noProof/>
                <w:webHidden/>
              </w:rPr>
              <w:fldChar w:fldCharType="separate"/>
            </w:r>
            <w:r w:rsidR="004405C2">
              <w:rPr>
                <w:noProof/>
                <w:webHidden/>
              </w:rPr>
              <w:t>4</w:t>
            </w:r>
            <w:r w:rsidR="004405C2">
              <w:rPr>
                <w:noProof/>
                <w:webHidden/>
              </w:rPr>
              <w:fldChar w:fldCharType="end"/>
            </w:r>
          </w:hyperlink>
        </w:p>
        <w:p w14:paraId="058DD387" w14:textId="4FCBAF4A" w:rsidR="004405C2" w:rsidRDefault="009519D4">
          <w:pPr>
            <w:pStyle w:val="TOC2"/>
            <w:rPr>
              <w:rFonts w:asciiTheme="minorHAnsi" w:eastAsiaTheme="minorEastAsia" w:hAnsiTheme="minorHAnsi" w:cstheme="minorBidi"/>
              <w:noProof/>
              <w:lang w:eastAsia="en-CA"/>
            </w:rPr>
          </w:pPr>
          <w:hyperlink w:anchor="_Toc31206361" w:history="1">
            <w:r w:rsidR="004405C2" w:rsidRPr="00D94981">
              <w:rPr>
                <w:rStyle w:val="Hyperlink"/>
                <w:noProof/>
              </w:rPr>
              <w:t>2.4</w:t>
            </w:r>
            <w:r w:rsidR="004405C2">
              <w:rPr>
                <w:rFonts w:asciiTheme="minorHAnsi" w:eastAsiaTheme="minorEastAsia" w:hAnsiTheme="minorHAnsi" w:cstheme="minorBidi"/>
                <w:noProof/>
                <w:lang w:eastAsia="en-CA"/>
              </w:rPr>
              <w:tab/>
            </w:r>
            <w:r w:rsidR="004405C2" w:rsidRPr="00D94981">
              <w:rPr>
                <w:rStyle w:val="Hyperlink"/>
                <w:noProof/>
              </w:rPr>
              <w:t>Solution Requirements</w:t>
            </w:r>
            <w:r w:rsidR="004405C2">
              <w:rPr>
                <w:noProof/>
                <w:webHidden/>
              </w:rPr>
              <w:tab/>
            </w:r>
            <w:r w:rsidR="004405C2">
              <w:rPr>
                <w:noProof/>
                <w:webHidden/>
              </w:rPr>
              <w:fldChar w:fldCharType="begin"/>
            </w:r>
            <w:r w:rsidR="004405C2">
              <w:rPr>
                <w:noProof/>
                <w:webHidden/>
              </w:rPr>
              <w:instrText xml:space="preserve"> PAGEREF _Toc31206361 \h </w:instrText>
            </w:r>
            <w:r w:rsidR="004405C2">
              <w:rPr>
                <w:noProof/>
                <w:webHidden/>
              </w:rPr>
            </w:r>
            <w:r w:rsidR="004405C2">
              <w:rPr>
                <w:noProof/>
                <w:webHidden/>
              </w:rPr>
              <w:fldChar w:fldCharType="separate"/>
            </w:r>
            <w:r w:rsidR="004405C2">
              <w:rPr>
                <w:noProof/>
                <w:webHidden/>
              </w:rPr>
              <w:t>4</w:t>
            </w:r>
            <w:r w:rsidR="004405C2">
              <w:rPr>
                <w:noProof/>
                <w:webHidden/>
              </w:rPr>
              <w:fldChar w:fldCharType="end"/>
            </w:r>
          </w:hyperlink>
        </w:p>
        <w:p w14:paraId="2CF8A4E1" w14:textId="19D93387" w:rsidR="004405C2" w:rsidRDefault="009519D4">
          <w:pPr>
            <w:pStyle w:val="TOC2"/>
            <w:rPr>
              <w:rFonts w:asciiTheme="minorHAnsi" w:eastAsiaTheme="minorEastAsia" w:hAnsiTheme="minorHAnsi" w:cstheme="minorBidi"/>
              <w:noProof/>
              <w:lang w:eastAsia="en-CA"/>
            </w:rPr>
          </w:pPr>
          <w:hyperlink w:anchor="_Toc31206362" w:history="1">
            <w:r w:rsidR="004405C2" w:rsidRPr="00D94981">
              <w:rPr>
                <w:rStyle w:val="Hyperlink"/>
                <w:noProof/>
              </w:rPr>
              <w:t>2.5</w:t>
            </w:r>
            <w:r w:rsidR="004405C2">
              <w:rPr>
                <w:rFonts w:asciiTheme="minorHAnsi" w:eastAsiaTheme="minorEastAsia" w:hAnsiTheme="minorHAnsi" w:cstheme="minorBidi"/>
                <w:noProof/>
                <w:lang w:eastAsia="en-CA"/>
              </w:rPr>
              <w:tab/>
            </w:r>
            <w:r w:rsidR="004405C2" w:rsidRPr="00D94981">
              <w:rPr>
                <w:rStyle w:val="Hyperlink"/>
                <w:noProof/>
              </w:rPr>
              <w:t>Project Management</w:t>
            </w:r>
            <w:r w:rsidR="004405C2">
              <w:rPr>
                <w:noProof/>
                <w:webHidden/>
              </w:rPr>
              <w:tab/>
            </w:r>
            <w:r w:rsidR="004405C2">
              <w:rPr>
                <w:noProof/>
                <w:webHidden/>
              </w:rPr>
              <w:fldChar w:fldCharType="begin"/>
            </w:r>
            <w:r w:rsidR="004405C2">
              <w:rPr>
                <w:noProof/>
                <w:webHidden/>
              </w:rPr>
              <w:instrText xml:space="preserve"> PAGEREF _Toc31206362 \h </w:instrText>
            </w:r>
            <w:r w:rsidR="004405C2">
              <w:rPr>
                <w:noProof/>
                <w:webHidden/>
              </w:rPr>
            </w:r>
            <w:r w:rsidR="004405C2">
              <w:rPr>
                <w:noProof/>
                <w:webHidden/>
              </w:rPr>
              <w:fldChar w:fldCharType="separate"/>
            </w:r>
            <w:r w:rsidR="004405C2">
              <w:rPr>
                <w:noProof/>
                <w:webHidden/>
              </w:rPr>
              <w:t>4</w:t>
            </w:r>
            <w:r w:rsidR="004405C2">
              <w:rPr>
                <w:noProof/>
                <w:webHidden/>
              </w:rPr>
              <w:fldChar w:fldCharType="end"/>
            </w:r>
          </w:hyperlink>
        </w:p>
        <w:p w14:paraId="59DA267A" w14:textId="0CFA1CB9" w:rsidR="004405C2" w:rsidRDefault="009519D4">
          <w:pPr>
            <w:pStyle w:val="TOC2"/>
            <w:rPr>
              <w:rFonts w:asciiTheme="minorHAnsi" w:eastAsiaTheme="minorEastAsia" w:hAnsiTheme="minorHAnsi" w:cstheme="minorBidi"/>
              <w:noProof/>
              <w:lang w:eastAsia="en-CA"/>
            </w:rPr>
          </w:pPr>
          <w:hyperlink w:anchor="_Toc31206363" w:history="1">
            <w:r w:rsidR="004405C2" w:rsidRPr="00D94981">
              <w:rPr>
                <w:rStyle w:val="Hyperlink"/>
                <w:noProof/>
              </w:rPr>
              <w:t>2.6</w:t>
            </w:r>
            <w:r w:rsidR="004405C2">
              <w:rPr>
                <w:rFonts w:asciiTheme="minorHAnsi" w:eastAsiaTheme="minorEastAsia" w:hAnsiTheme="minorHAnsi" w:cstheme="minorBidi"/>
                <w:noProof/>
                <w:lang w:eastAsia="en-CA"/>
              </w:rPr>
              <w:tab/>
            </w:r>
            <w:r w:rsidR="004405C2" w:rsidRPr="00D94981">
              <w:rPr>
                <w:rStyle w:val="Hyperlink"/>
                <w:noProof/>
              </w:rPr>
              <w:t>Engineers-Canada-Supplied Resources</w:t>
            </w:r>
            <w:r w:rsidR="004405C2">
              <w:rPr>
                <w:noProof/>
                <w:webHidden/>
              </w:rPr>
              <w:tab/>
            </w:r>
            <w:r w:rsidR="004405C2">
              <w:rPr>
                <w:noProof/>
                <w:webHidden/>
              </w:rPr>
              <w:fldChar w:fldCharType="begin"/>
            </w:r>
            <w:r w:rsidR="004405C2">
              <w:rPr>
                <w:noProof/>
                <w:webHidden/>
              </w:rPr>
              <w:instrText xml:space="preserve"> PAGEREF _Toc31206363 \h </w:instrText>
            </w:r>
            <w:r w:rsidR="004405C2">
              <w:rPr>
                <w:noProof/>
                <w:webHidden/>
              </w:rPr>
            </w:r>
            <w:r w:rsidR="004405C2">
              <w:rPr>
                <w:noProof/>
                <w:webHidden/>
              </w:rPr>
              <w:fldChar w:fldCharType="separate"/>
            </w:r>
            <w:r w:rsidR="004405C2">
              <w:rPr>
                <w:noProof/>
                <w:webHidden/>
              </w:rPr>
              <w:t>4</w:t>
            </w:r>
            <w:r w:rsidR="004405C2">
              <w:rPr>
                <w:noProof/>
                <w:webHidden/>
              </w:rPr>
              <w:fldChar w:fldCharType="end"/>
            </w:r>
          </w:hyperlink>
        </w:p>
        <w:p w14:paraId="2102EEE3" w14:textId="3676C5E4" w:rsidR="004405C2" w:rsidRDefault="009519D4">
          <w:pPr>
            <w:pStyle w:val="TOC2"/>
            <w:rPr>
              <w:rFonts w:asciiTheme="minorHAnsi" w:eastAsiaTheme="minorEastAsia" w:hAnsiTheme="minorHAnsi" w:cstheme="minorBidi"/>
              <w:noProof/>
              <w:lang w:eastAsia="en-CA"/>
            </w:rPr>
          </w:pPr>
          <w:hyperlink w:anchor="_Toc31206364" w:history="1">
            <w:r w:rsidR="004405C2" w:rsidRPr="00D94981">
              <w:rPr>
                <w:rStyle w:val="Hyperlink"/>
                <w:noProof/>
              </w:rPr>
              <w:t>2.7</w:t>
            </w:r>
            <w:r w:rsidR="004405C2">
              <w:rPr>
                <w:rFonts w:asciiTheme="minorHAnsi" w:eastAsiaTheme="minorEastAsia" w:hAnsiTheme="minorHAnsi" w:cstheme="minorBidi"/>
                <w:noProof/>
                <w:lang w:eastAsia="en-CA"/>
              </w:rPr>
              <w:tab/>
            </w:r>
            <w:r w:rsidR="004405C2" w:rsidRPr="00D94981">
              <w:rPr>
                <w:rStyle w:val="Hyperlink"/>
                <w:noProof/>
              </w:rPr>
              <w:t>Conversion/Transition</w:t>
            </w:r>
            <w:r w:rsidR="004405C2">
              <w:rPr>
                <w:noProof/>
                <w:webHidden/>
              </w:rPr>
              <w:tab/>
            </w:r>
            <w:r w:rsidR="004405C2">
              <w:rPr>
                <w:noProof/>
                <w:webHidden/>
              </w:rPr>
              <w:fldChar w:fldCharType="begin"/>
            </w:r>
            <w:r w:rsidR="004405C2">
              <w:rPr>
                <w:noProof/>
                <w:webHidden/>
              </w:rPr>
              <w:instrText xml:space="preserve"> PAGEREF _Toc31206364 \h </w:instrText>
            </w:r>
            <w:r w:rsidR="004405C2">
              <w:rPr>
                <w:noProof/>
                <w:webHidden/>
              </w:rPr>
            </w:r>
            <w:r w:rsidR="004405C2">
              <w:rPr>
                <w:noProof/>
                <w:webHidden/>
              </w:rPr>
              <w:fldChar w:fldCharType="separate"/>
            </w:r>
            <w:r w:rsidR="004405C2">
              <w:rPr>
                <w:noProof/>
                <w:webHidden/>
              </w:rPr>
              <w:t>4</w:t>
            </w:r>
            <w:r w:rsidR="004405C2">
              <w:rPr>
                <w:noProof/>
                <w:webHidden/>
              </w:rPr>
              <w:fldChar w:fldCharType="end"/>
            </w:r>
          </w:hyperlink>
        </w:p>
        <w:p w14:paraId="089348C5" w14:textId="613FECEA" w:rsidR="004405C2" w:rsidRDefault="009519D4">
          <w:pPr>
            <w:pStyle w:val="TOC2"/>
            <w:rPr>
              <w:rFonts w:asciiTheme="minorHAnsi" w:eastAsiaTheme="minorEastAsia" w:hAnsiTheme="minorHAnsi" w:cstheme="minorBidi"/>
              <w:noProof/>
              <w:lang w:eastAsia="en-CA"/>
            </w:rPr>
          </w:pPr>
          <w:hyperlink w:anchor="_Toc31206365" w:history="1">
            <w:r w:rsidR="004405C2" w:rsidRPr="00D94981">
              <w:rPr>
                <w:rStyle w:val="Hyperlink"/>
                <w:noProof/>
              </w:rPr>
              <w:t>2.8</w:t>
            </w:r>
            <w:r w:rsidR="004405C2">
              <w:rPr>
                <w:rFonts w:asciiTheme="minorHAnsi" w:eastAsiaTheme="minorEastAsia" w:hAnsiTheme="minorHAnsi" w:cstheme="minorBidi"/>
                <w:noProof/>
                <w:lang w:eastAsia="en-CA"/>
              </w:rPr>
              <w:tab/>
            </w:r>
            <w:r w:rsidR="004405C2" w:rsidRPr="00D94981">
              <w:rPr>
                <w:rStyle w:val="Hyperlink"/>
                <w:noProof/>
              </w:rPr>
              <w:t>Acceptance Testing</w:t>
            </w:r>
            <w:r w:rsidR="004405C2">
              <w:rPr>
                <w:noProof/>
                <w:webHidden/>
              </w:rPr>
              <w:tab/>
            </w:r>
            <w:r w:rsidR="004405C2">
              <w:rPr>
                <w:noProof/>
                <w:webHidden/>
              </w:rPr>
              <w:fldChar w:fldCharType="begin"/>
            </w:r>
            <w:r w:rsidR="004405C2">
              <w:rPr>
                <w:noProof/>
                <w:webHidden/>
              </w:rPr>
              <w:instrText xml:space="preserve"> PAGEREF _Toc31206365 \h </w:instrText>
            </w:r>
            <w:r w:rsidR="004405C2">
              <w:rPr>
                <w:noProof/>
                <w:webHidden/>
              </w:rPr>
            </w:r>
            <w:r w:rsidR="004405C2">
              <w:rPr>
                <w:noProof/>
                <w:webHidden/>
              </w:rPr>
              <w:fldChar w:fldCharType="separate"/>
            </w:r>
            <w:r w:rsidR="004405C2">
              <w:rPr>
                <w:noProof/>
                <w:webHidden/>
              </w:rPr>
              <w:t>4</w:t>
            </w:r>
            <w:r w:rsidR="004405C2">
              <w:rPr>
                <w:noProof/>
                <w:webHidden/>
              </w:rPr>
              <w:fldChar w:fldCharType="end"/>
            </w:r>
          </w:hyperlink>
        </w:p>
        <w:p w14:paraId="155B59ED" w14:textId="3CB176FB" w:rsidR="004405C2" w:rsidRDefault="009519D4">
          <w:pPr>
            <w:pStyle w:val="TOC2"/>
            <w:rPr>
              <w:rFonts w:asciiTheme="minorHAnsi" w:eastAsiaTheme="minorEastAsia" w:hAnsiTheme="minorHAnsi" w:cstheme="minorBidi"/>
              <w:noProof/>
              <w:lang w:eastAsia="en-CA"/>
            </w:rPr>
          </w:pPr>
          <w:hyperlink w:anchor="_Toc31206366" w:history="1">
            <w:r w:rsidR="004405C2" w:rsidRPr="00D94981">
              <w:rPr>
                <w:rStyle w:val="Hyperlink"/>
                <w:noProof/>
              </w:rPr>
              <w:t>2.9</w:t>
            </w:r>
            <w:r w:rsidR="004405C2">
              <w:rPr>
                <w:rFonts w:asciiTheme="minorHAnsi" w:eastAsiaTheme="minorEastAsia" w:hAnsiTheme="minorHAnsi" w:cstheme="minorBidi"/>
                <w:noProof/>
                <w:lang w:eastAsia="en-CA"/>
              </w:rPr>
              <w:tab/>
            </w:r>
            <w:r w:rsidR="004405C2" w:rsidRPr="00D94981">
              <w:rPr>
                <w:rStyle w:val="Hyperlink"/>
                <w:noProof/>
              </w:rPr>
              <w:t>User Training</w:t>
            </w:r>
            <w:r w:rsidR="004405C2">
              <w:rPr>
                <w:noProof/>
                <w:webHidden/>
              </w:rPr>
              <w:tab/>
            </w:r>
            <w:r w:rsidR="004405C2">
              <w:rPr>
                <w:noProof/>
                <w:webHidden/>
              </w:rPr>
              <w:fldChar w:fldCharType="begin"/>
            </w:r>
            <w:r w:rsidR="004405C2">
              <w:rPr>
                <w:noProof/>
                <w:webHidden/>
              </w:rPr>
              <w:instrText xml:space="preserve"> PAGEREF _Toc31206366 \h </w:instrText>
            </w:r>
            <w:r w:rsidR="004405C2">
              <w:rPr>
                <w:noProof/>
                <w:webHidden/>
              </w:rPr>
            </w:r>
            <w:r w:rsidR="004405C2">
              <w:rPr>
                <w:noProof/>
                <w:webHidden/>
              </w:rPr>
              <w:fldChar w:fldCharType="separate"/>
            </w:r>
            <w:r w:rsidR="004405C2">
              <w:rPr>
                <w:noProof/>
                <w:webHidden/>
              </w:rPr>
              <w:t>4</w:t>
            </w:r>
            <w:r w:rsidR="004405C2">
              <w:rPr>
                <w:noProof/>
                <w:webHidden/>
              </w:rPr>
              <w:fldChar w:fldCharType="end"/>
            </w:r>
          </w:hyperlink>
        </w:p>
        <w:p w14:paraId="6C95A0F4" w14:textId="30890CF4" w:rsidR="004405C2" w:rsidRDefault="009519D4">
          <w:pPr>
            <w:pStyle w:val="TOC1"/>
            <w:rPr>
              <w:rFonts w:asciiTheme="minorHAnsi" w:eastAsiaTheme="minorEastAsia" w:hAnsiTheme="minorHAnsi" w:cstheme="minorBidi"/>
              <w:noProof/>
              <w:lang w:eastAsia="en-CA"/>
            </w:rPr>
          </w:pPr>
          <w:hyperlink w:anchor="_Toc31206367" w:history="1">
            <w:r w:rsidR="004405C2" w:rsidRPr="00D94981">
              <w:rPr>
                <w:rStyle w:val="Hyperlink"/>
                <w:noProof/>
              </w:rPr>
              <w:t>3.</w:t>
            </w:r>
            <w:r w:rsidR="004405C2">
              <w:rPr>
                <w:rFonts w:asciiTheme="minorHAnsi" w:eastAsiaTheme="minorEastAsia" w:hAnsiTheme="minorHAnsi" w:cstheme="minorBidi"/>
                <w:noProof/>
                <w:lang w:eastAsia="en-CA"/>
              </w:rPr>
              <w:tab/>
            </w:r>
            <w:r w:rsidR="004405C2" w:rsidRPr="00D94981">
              <w:rPr>
                <w:rStyle w:val="Hyperlink"/>
                <w:noProof/>
              </w:rPr>
              <w:t>Bidder Response – Mandatory Requirements</w:t>
            </w:r>
            <w:r w:rsidR="004405C2">
              <w:rPr>
                <w:noProof/>
                <w:webHidden/>
              </w:rPr>
              <w:tab/>
            </w:r>
            <w:r w:rsidR="004405C2">
              <w:rPr>
                <w:noProof/>
                <w:webHidden/>
              </w:rPr>
              <w:fldChar w:fldCharType="begin"/>
            </w:r>
            <w:r w:rsidR="004405C2">
              <w:rPr>
                <w:noProof/>
                <w:webHidden/>
              </w:rPr>
              <w:instrText xml:space="preserve"> PAGEREF _Toc31206367 \h </w:instrText>
            </w:r>
            <w:r w:rsidR="004405C2">
              <w:rPr>
                <w:noProof/>
                <w:webHidden/>
              </w:rPr>
            </w:r>
            <w:r w:rsidR="004405C2">
              <w:rPr>
                <w:noProof/>
                <w:webHidden/>
              </w:rPr>
              <w:fldChar w:fldCharType="separate"/>
            </w:r>
            <w:r w:rsidR="004405C2">
              <w:rPr>
                <w:noProof/>
                <w:webHidden/>
              </w:rPr>
              <w:t>6</w:t>
            </w:r>
            <w:r w:rsidR="004405C2">
              <w:rPr>
                <w:noProof/>
                <w:webHidden/>
              </w:rPr>
              <w:fldChar w:fldCharType="end"/>
            </w:r>
          </w:hyperlink>
        </w:p>
        <w:p w14:paraId="434C91E6" w14:textId="0FE6271E" w:rsidR="004405C2" w:rsidRDefault="009519D4">
          <w:pPr>
            <w:pStyle w:val="TOC2"/>
            <w:rPr>
              <w:rFonts w:asciiTheme="minorHAnsi" w:eastAsiaTheme="minorEastAsia" w:hAnsiTheme="minorHAnsi" w:cstheme="minorBidi"/>
              <w:noProof/>
              <w:lang w:eastAsia="en-CA"/>
            </w:rPr>
          </w:pPr>
          <w:hyperlink w:anchor="_Toc31206368" w:history="1">
            <w:r w:rsidR="004405C2" w:rsidRPr="00D94981">
              <w:rPr>
                <w:rStyle w:val="Hyperlink"/>
                <w:noProof/>
              </w:rPr>
              <w:t>3.1</w:t>
            </w:r>
            <w:r w:rsidR="004405C2">
              <w:rPr>
                <w:rFonts w:asciiTheme="minorHAnsi" w:eastAsiaTheme="minorEastAsia" w:hAnsiTheme="minorHAnsi" w:cstheme="minorBidi"/>
                <w:noProof/>
                <w:lang w:eastAsia="en-CA"/>
              </w:rPr>
              <w:tab/>
            </w:r>
            <w:r w:rsidR="004405C2" w:rsidRPr="00D94981">
              <w:rPr>
                <w:rStyle w:val="Hyperlink"/>
                <w:noProof/>
              </w:rPr>
              <w:t>Instructions</w:t>
            </w:r>
            <w:r w:rsidR="004405C2">
              <w:rPr>
                <w:noProof/>
                <w:webHidden/>
              </w:rPr>
              <w:tab/>
            </w:r>
            <w:r w:rsidR="004405C2">
              <w:rPr>
                <w:noProof/>
                <w:webHidden/>
              </w:rPr>
              <w:fldChar w:fldCharType="begin"/>
            </w:r>
            <w:r w:rsidR="004405C2">
              <w:rPr>
                <w:noProof/>
                <w:webHidden/>
              </w:rPr>
              <w:instrText xml:space="preserve"> PAGEREF _Toc31206368 \h </w:instrText>
            </w:r>
            <w:r w:rsidR="004405C2">
              <w:rPr>
                <w:noProof/>
                <w:webHidden/>
              </w:rPr>
            </w:r>
            <w:r w:rsidR="004405C2">
              <w:rPr>
                <w:noProof/>
                <w:webHidden/>
              </w:rPr>
              <w:fldChar w:fldCharType="separate"/>
            </w:r>
            <w:r w:rsidR="004405C2">
              <w:rPr>
                <w:noProof/>
                <w:webHidden/>
              </w:rPr>
              <w:t>6</w:t>
            </w:r>
            <w:r w:rsidR="004405C2">
              <w:rPr>
                <w:noProof/>
                <w:webHidden/>
              </w:rPr>
              <w:fldChar w:fldCharType="end"/>
            </w:r>
          </w:hyperlink>
        </w:p>
        <w:p w14:paraId="6B85F5B3" w14:textId="7D1DBF5B" w:rsidR="004405C2" w:rsidRDefault="009519D4">
          <w:pPr>
            <w:pStyle w:val="TOC2"/>
            <w:rPr>
              <w:rFonts w:asciiTheme="minorHAnsi" w:eastAsiaTheme="minorEastAsia" w:hAnsiTheme="minorHAnsi" w:cstheme="minorBidi"/>
              <w:noProof/>
              <w:lang w:eastAsia="en-CA"/>
            </w:rPr>
          </w:pPr>
          <w:hyperlink w:anchor="_Toc31206369" w:history="1">
            <w:r w:rsidR="004405C2" w:rsidRPr="00D94981">
              <w:rPr>
                <w:rStyle w:val="Hyperlink"/>
                <w:noProof/>
              </w:rPr>
              <w:t>3.2</w:t>
            </w:r>
            <w:r w:rsidR="004405C2">
              <w:rPr>
                <w:rFonts w:asciiTheme="minorHAnsi" w:eastAsiaTheme="minorEastAsia" w:hAnsiTheme="minorHAnsi" w:cstheme="minorBidi"/>
                <w:noProof/>
                <w:lang w:eastAsia="en-CA"/>
              </w:rPr>
              <w:tab/>
            </w:r>
            <w:r w:rsidR="004405C2" w:rsidRPr="00D94981">
              <w:rPr>
                <w:rStyle w:val="Hyperlink"/>
                <w:noProof/>
              </w:rPr>
              <w:t>Mandatory Project Requirements</w:t>
            </w:r>
            <w:r w:rsidR="004405C2">
              <w:rPr>
                <w:noProof/>
                <w:webHidden/>
              </w:rPr>
              <w:tab/>
            </w:r>
            <w:r w:rsidR="004405C2">
              <w:rPr>
                <w:noProof/>
                <w:webHidden/>
              </w:rPr>
              <w:fldChar w:fldCharType="begin"/>
            </w:r>
            <w:r w:rsidR="004405C2">
              <w:rPr>
                <w:noProof/>
                <w:webHidden/>
              </w:rPr>
              <w:instrText xml:space="preserve"> PAGEREF _Toc31206369 \h </w:instrText>
            </w:r>
            <w:r w:rsidR="004405C2">
              <w:rPr>
                <w:noProof/>
                <w:webHidden/>
              </w:rPr>
            </w:r>
            <w:r w:rsidR="004405C2">
              <w:rPr>
                <w:noProof/>
                <w:webHidden/>
              </w:rPr>
              <w:fldChar w:fldCharType="separate"/>
            </w:r>
            <w:r w:rsidR="004405C2">
              <w:rPr>
                <w:noProof/>
                <w:webHidden/>
              </w:rPr>
              <w:t>6</w:t>
            </w:r>
            <w:r w:rsidR="004405C2">
              <w:rPr>
                <w:noProof/>
                <w:webHidden/>
              </w:rPr>
              <w:fldChar w:fldCharType="end"/>
            </w:r>
          </w:hyperlink>
        </w:p>
        <w:p w14:paraId="0D2FC95E" w14:textId="1868ABB7" w:rsidR="004405C2" w:rsidRDefault="009519D4">
          <w:pPr>
            <w:pStyle w:val="TOC3"/>
            <w:rPr>
              <w:rFonts w:asciiTheme="minorHAnsi" w:eastAsiaTheme="minorEastAsia" w:hAnsiTheme="minorHAnsi" w:cstheme="minorBidi"/>
              <w:noProof/>
              <w:lang w:val="en-CA" w:eastAsia="en-CA"/>
            </w:rPr>
          </w:pPr>
          <w:hyperlink w:anchor="_Toc31206370" w:history="1">
            <w:r w:rsidR="004405C2" w:rsidRPr="00D94981">
              <w:rPr>
                <w:rStyle w:val="Hyperlink"/>
                <w:noProof/>
              </w:rPr>
              <w:t>3.2.1</w:t>
            </w:r>
            <w:r w:rsidR="004405C2">
              <w:rPr>
                <w:rFonts w:asciiTheme="minorHAnsi" w:eastAsiaTheme="minorEastAsia" w:hAnsiTheme="minorHAnsi" w:cstheme="minorBidi"/>
                <w:noProof/>
                <w:lang w:val="en-CA" w:eastAsia="en-CA"/>
              </w:rPr>
              <w:tab/>
            </w:r>
            <w:r w:rsidR="004405C2" w:rsidRPr="00D94981">
              <w:rPr>
                <w:rStyle w:val="Hyperlink"/>
                <w:noProof/>
              </w:rPr>
              <w:t>Non-Functional Requirements</w:t>
            </w:r>
            <w:r w:rsidR="004405C2">
              <w:rPr>
                <w:noProof/>
                <w:webHidden/>
              </w:rPr>
              <w:tab/>
            </w:r>
            <w:r w:rsidR="004405C2">
              <w:rPr>
                <w:noProof/>
                <w:webHidden/>
              </w:rPr>
              <w:fldChar w:fldCharType="begin"/>
            </w:r>
            <w:r w:rsidR="004405C2">
              <w:rPr>
                <w:noProof/>
                <w:webHidden/>
              </w:rPr>
              <w:instrText xml:space="preserve"> PAGEREF _Toc31206370 \h </w:instrText>
            </w:r>
            <w:r w:rsidR="004405C2">
              <w:rPr>
                <w:noProof/>
                <w:webHidden/>
              </w:rPr>
            </w:r>
            <w:r w:rsidR="004405C2">
              <w:rPr>
                <w:noProof/>
                <w:webHidden/>
              </w:rPr>
              <w:fldChar w:fldCharType="separate"/>
            </w:r>
            <w:r w:rsidR="004405C2">
              <w:rPr>
                <w:noProof/>
                <w:webHidden/>
              </w:rPr>
              <w:t>6</w:t>
            </w:r>
            <w:r w:rsidR="004405C2">
              <w:rPr>
                <w:noProof/>
                <w:webHidden/>
              </w:rPr>
              <w:fldChar w:fldCharType="end"/>
            </w:r>
          </w:hyperlink>
        </w:p>
        <w:p w14:paraId="7D4CE001" w14:textId="736187F3" w:rsidR="004405C2" w:rsidRDefault="009519D4">
          <w:pPr>
            <w:pStyle w:val="TOC2"/>
            <w:rPr>
              <w:rFonts w:asciiTheme="minorHAnsi" w:eastAsiaTheme="minorEastAsia" w:hAnsiTheme="minorHAnsi" w:cstheme="minorBidi"/>
              <w:noProof/>
              <w:lang w:eastAsia="en-CA"/>
            </w:rPr>
          </w:pPr>
          <w:hyperlink w:anchor="_Toc31206371" w:history="1">
            <w:r w:rsidR="004405C2" w:rsidRPr="00D94981">
              <w:rPr>
                <w:rStyle w:val="Hyperlink"/>
                <w:noProof/>
                <w:lang w:val="fr-CA"/>
              </w:rPr>
              <w:t>3.3</w:t>
            </w:r>
            <w:r w:rsidR="004405C2">
              <w:rPr>
                <w:rFonts w:asciiTheme="minorHAnsi" w:eastAsiaTheme="minorEastAsia" w:hAnsiTheme="minorHAnsi" w:cstheme="minorBidi"/>
                <w:noProof/>
                <w:lang w:eastAsia="en-CA"/>
              </w:rPr>
              <w:tab/>
            </w:r>
            <w:r w:rsidR="004405C2" w:rsidRPr="00D94981">
              <w:rPr>
                <w:rStyle w:val="Hyperlink"/>
                <w:noProof/>
                <w:lang w:val="fr-CA"/>
              </w:rPr>
              <w:t>Bidder Viability – Due Diligence Questionnaire (DDQ)</w:t>
            </w:r>
            <w:r w:rsidR="004405C2">
              <w:rPr>
                <w:noProof/>
                <w:webHidden/>
              </w:rPr>
              <w:tab/>
            </w:r>
            <w:r w:rsidR="004405C2">
              <w:rPr>
                <w:noProof/>
                <w:webHidden/>
              </w:rPr>
              <w:fldChar w:fldCharType="begin"/>
            </w:r>
            <w:r w:rsidR="004405C2">
              <w:rPr>
                <w:noProof/>
                <w:webHidden/>
              </w:rPr>
              <w:instrText xml:space="preserve"> PAGEREF _Toc31206371 \h </w:instrText>
            </w:r>
            <w:r w:rsidR="004405C2">
              <w:rPr>
                <w:noProof/>
                <w:webHidden/>
              </w:rPr>
            </w:r>
            <w:r w:rsidR="004405C2">
              <w:rPr>
                <w:noProof/>
                <w:webHidden/>
              </w:rPr>
              <w:fldChar w:fldCharType="separate"/>
            </w:r>
            <w:r w:rsidR="004405C2">
              <w:rPr>
                <w:noProof/>
                <w:webHidden/>
              </w:rPr>
              <w:t>7</w:t>
            </w:r>
            <w:r w:rsidR="004405C2">
              <w:rPr>
                <w:noProof/>
                <w:webHidden/>
              </w:rPr>
              <w:fldChar w:fldCharType="end"/>
            </w:r>
          </w:hyperlink>
        </w:p>
        <w:p w14:paraId="093A83CC" w14:textId="1F9D3FEF" w:rsidR="004405C2" w:rsidRDefault="009519D4">
          <w:pPr>
            <w:pStyle w:val="TOC1"/>
            <w:rPr>
              <w:rFonts w:asciiTheme="minorHAnsi" w:eastAsiaTheme="minorEastAsia" w:hAnsiTheme="minorHAnsi" w:cstheme="minorBidi"/>
              <w:noProof/>
              <w:lang w:eastAsia="en-CA"/>
            </w:rPr>
          </w:pPr>
          <w:hyperlink w:anchor="_Toc31206372" w:history="1">
            <w:r w:rsidR="004405C2" w:rsidRPr="00D94981">
              <w:rPr>
                <w:rStyle w:val="Hyperlink"/>
                <w:noProof/>
              </w:rPr>
              <w:t>4.</w:t>
            </w:r>
            <w:r w:rsidR="004405C2">
              <w:rPr>
                <w:rFonts w:asciiTheme="minorHAnsi" w:eastAsiaTheme="minorEastAsia" w:hAnsiTheme="minorHAnsi" w:cstheme="minorBidi"/>
                <w:noProof/>
                <w:lang w:eastAsia="en-CA"/>
              </w:rPr>
              <w:tab/>
            </w:r>
            <w:r w:rsidR="004405C2" w:rsidRPr="00D94981">
              <w:rPr>
                <w:rStyle w:val="Hyperlink"/>
                <w:noProof/>
              </w:rPr>
              <w:t>Bidder Response – Desirable Requirements</w:t>
            </w:r>
            <w:r w:rsidR="004405C2">
              <w:rPr>
                <w:noProof/>
                <w:webHidden/>
              </w:rPr>
              <w:tab/>
            </w:r>
            <w:r w:rsidR="004405C2">
              <w:rPr>
                <w:noProof/>
                <w:webHidden/>
              </w:rPr>
              <w:fldChar w:fldCharType="begin"/>
            </w:r>
            <w:r w:rsidR="004405C2">
              <w:rPr>
                <w:noProof/>
                <w:webHidden/>
              </w:rPr>
              <w:instrText xml:space="preserve"> PAGEREF _Toc31206372 \h </w:instrText>
            </w:r>
            <w:r w:rsidR="004405C2">
              <w:rPr>
                <w:noProof/>
                <w:webHidden/>
              </w:rPr>
            </w:r>
            <w:r w:rsidR="004405C2">
              <w:rPr>
                <w:noProof/>
                <w:webHidden/>
              </w:rPr>
              <w:fldChar w:fldCharType="separate"/>
            </w:r>
            <w:r w:rsidR="004405C2">
              <w:rPr>
                <w:noProof/>
                <w:webHidden/>
              </w:rPr>
              <w:t>11</w:t>
            </w:r>
            <w:r w:rsidR="004405C2">
              <w:rPr>
                <w:noProof/>
                <w:webHidden/>
              </w:rPr>
              <w:fldChar w:fldCharType="end"/>
            </w:r>
          </w:hyperlink>
        </w:p>
        <w:p w14:paraId="24DEDF49" w14:textId="1DE19D43" w:rsidR="004405C2" w:rsidRDefault="009519D4">
          <w:pPr>
            <w:pStyle w:val="TOC2"/>
            <w:rPr>
              <w:rFonts w:asciiTheme="minorHAnsi" w:eastAsiaTheme="minorEastAsia" w:hAnsiTheme="minorHAnsi" w:cstheme="minorBidi"/>
              <w:noProof/>
              <w:lang w:eastAsia="en-CA"/>
            </w:rPr>
          </w:pPr>
          <w:hyperlink w:anchor="_Toc31206373" w:history="1">
            <w:r w:rsidR="004405C2" w:rsidRPr="00D94981">
              <w:rPr>
                <w:rStyle w:val="Hyperlink"/>
                <w:noProof/>
              </w:rPr>
              <w:t>4.1</w:t>
            </w:r>
            <w:r w:rsidR="004405C2">
              <w:rPr>
                <w:rFonts w:asciiTheme="minorHAnsi" w:eastAsiaTheme="minorEastAsia" w:hAnsiTheme="minorHAnsi" w:cstheme="minorBidi"/>
                <w:noProof/>
                <w:lang w:eastAsia="en-CA"/>
              </w:rPr>
              <w:tab/>
            </w:r>
            <w:r w:rsidR="004405C2" w:rsidRPr="00D94981">
              <w:rPr>
                <w:rStyle w:val="Hyperlink"/>
                <w:noProof/>
              </w:rPr>
              <w:t>Instructions</w:t>
            </w:r>
            <w:r w:rsidR="004405C2">
              <w:rPr>
                <w:noProof/>
                <w:webHidden/>
              </w:rPr>
              <w:tab/>
            </w:r>
            <w:r w:rsidR="004405C2">
              <w:rPr>
                <w:noProof/>
                <w:webHidden/>
              </w:rPr>
              <w:fldChar w:fldCharType="begin"/>
            </w:r>
            <w:r w:rsidR="004405C2">
              <w:rPr>
                <w:noProof/>
                <w:webHidden/>
              </w:rPr>
              <w:instrText xml:space="preserve"> PAGEREF _Toc31206373 \h </w:instrText>
            </w:r>
            <w:r w:rsidR="004405C2">
              <w:rPr>
                <w:noProof/>
                <w:webHidden/>
              </w:rPr>
            </w:r>
            <w:r w:rsidR="004405C2">
              <w:rPr>
                <w:noProof/>
                <w:webHidden/>
              </w:rPr>
              <w:fldChar w:fldCharType="separate"/>
            </w:r>
            <w:r w:rsidR="004405C2">
              <w:rPr>
                <w:noProof/>
                <w:webHidden/>
              </w:rPr>
              <w:t>11</w:t>
            </w:r>
            <w:r w:rsidR="004405C2">
              <w:rPr>
                <w:noProof/>
                <w:webHidden/>
              </w:rPr>
              <w:fldChar w:fldCharType="end"/>
            </w:r>
          </w:hyperlink>
        </w:p>
        <w:p w14:paraId="1528B383" w14:textId="001668BC" w:rsidR="004405C2" w:rsidRDefault="009519D4">
          <w:pPr>
            <w:pStyle w:val="TOC3"/>
            <w:rPr>
              <w:rFonts w:asciiTheme="minorHAnsi" w:eastAsiaTheme="minorEastAsia" w:hAnsiTheme="minorHAnsi" w:cstheme="minorBidi"/>
              <w:noProof/>
              <w:lang w:val="en-CA" w:eastAsia="en-CA"/>
            </w:rPr>
          </w:pPr>
          <w:hyperlink w:anchor="_Toc31206374" w:history="1">
            <w:r w:rsidR="004405C2" w:rsidRPr="00D94981">
              <w:rPr>
                <w:rStyle w:val="Hyperlink"/>
                <w:noProof/>
              </w:rPr>
              <w:t>4.1.1</w:t>
            </w:r>
            <w:r w:rsidR="004405C2">
              <w:rPr>
                <w:rFonts w:asciiTheme="minorHAnsi" w:eastAsiaTheme="minorEastAsia" w:hAnsiTheme="minorHAnsi" w:cstheme="minorBidi"/>
                <w:noProof/>
                <w:lang w:val="en-CA" w:eastAsia="en-CA"/>
              </w:rPr>
              <w:tab/>
            </w:r>
            <w:r w:rsidR="004405C2" w:rsidRPr="00D94981">
              <w:rPr>
                <w:rStyle w:val="Hyperlink"/>
                <w:noProof/>
              </w:rPr>
              <w:t>Non-Functional Requirements</w:t>
            </w:r>
            <w:r w:rsidR="004405C2">
              <w:rPr>
                <w:noProof/>
                <w:webHidden/>
              </w:rPr>
              <w:tab/>
            </w:r>
            <w:r w:rsidR="004405C2">
              <w:rPr>
                <w:noProof/>
                <w:webHidden/>
              </w:rPr>
              <w:fldChar w:fldCharType="begin"/>
            </w:r>
            <w:r w:rsidR="004405C2">
              <w:rPr>
                <w:noProof/>
                <w:webHidden/>
              </w:rPr>
              <w:instrText xml:space="preserve"> PAGEREF _Toc31206374 \h </w:instrText>
            </w:r>
            <w:r w:rsidR="004405C2">
              <w:rPr>
                <w:noProof/>
                <w:webHidden/>
              </w:rPr>
            </w:r>
            <w:r w:rsidR="004405C2">
              <w:rPr>
                <w:noProof/>
                <w:webHidden/>
              </w:rPr>
              <w:fldChar w:fldCharType="separate"/>
            </w:r>
            <w:r w:rsidR="004405C2">
              <w:rPr>
                <w:noProof/>
                <w:webHidden/>
              </w:rPr>
              <w:t>11</w:t>
            </w:r>
            <w:r w:rsidR="004405C2">
              <w:rPr>
                <w:noProof/>
                <w:webHidden/>
              </w:rPr>
              <w:fldChar w:fldCharType="end"/>
            </w:r>
          </w:hyperlink>
        </w:p>
        <w:p w14:paraId="557B60B6" w14:textId="3EC22580" w:rsidR="004405C2" w:rsidRDefault="009519D4">
          <w:pPr>
            <w:pStyle w:val="TOC3"/>
            <w:rPr>
              <w:rFonts w:asciiTheme="minorHAnsi" w:eastAsiaTheme="minorEastAsia" w:hAnsiTheme="minorHAnsi" w:cstheme="minorBidi"/>
              <w:noProof/>
              <w:lang w:val="en-CA" w:eastAsia="en-CA"/>
            </w:rPr>
          </w:pPr>
          <w:hyperlink w:anchor="_Toc31206375" w:history="1">
            <w:r w:rsidR="004405C2" w:rsidRPr="00D94981">
              <w:rPr>
                <w:rStyle w:val="Hyperlink"/>
                <w:noProof/>
              </w:rPr>
              <w:t>4.1.2</w:t>
            </w:r>
            <w:r w:rsidR="004405C2">
              <w:rPr>
                <w:rFonts w:asciiTheme="minorHAnsi" w:eastAsiaTheme="minorEastAsia" w:hAnsiTheme="minorHAnsi" w:cstheme="minorBidi"/>
                <w:noProof/>
                <w:lang w:val="en-CA" w:eastAsia="en-CA"/>
              </w:rPr>
              <w:tab/>
            </w:r>
            <w:r w:rsidR="004405C2" w:rsidRPr="00D94981">
              <w:rPr>
                <w:rStyle w:val="Hyperlink"/>
                <w:noProof/>
              </w:rPr>
              <w:t>Functional Requirements</w:t>
            </w:r>
            <w:r w:rsidR="004405C2">
              <w:rPr>
                <w:noProof/>
                <w:webHidden/>
              </w:rPr>
              <w:tab/>
            </w:r>
            <w:r w:rsidR="004405C2">
              <w:rPr>
                <w:noProof/>
                <w:webHidden/>
              </w:rPr>
              <w:fldChar w:fldCharType="begin"/>
            </w:r>
            <w:r w:rsidR="004405C2">
              <w:rPr>
                <w:noProof/>
                <w:webHidden/>
              </w:rPr>
              <w:instrText xml:space="preserve"> PAGEREF _Toc31206375 \h </w:instrText>
            </w:r>
            <w:r w:rsidR="004405C2">
              <w:rPr>
                <w:noProof/>
                <w:webHidden/>
              </w:rPr>
            </w:r>
            <w:r w:rsidR="004405C2">
              <w:rPr>
                <w:noProof/>
                <w:webHidden/>
              </w:rPr>
              <w:fldChar w:fldCharType="separate"/>
            </w:r>
            <w:r w:rsidR="004405C2">
              <w:rPr>
                <w:noProof/>
                <w:webHidden/>
              </w:rPr>
              <w:t>11</w:t>
            </w:r>
            <w:r w:rsidR="004405C2">
              <w:rPr>
                <w:noProof/>
                <w:webHidden/>
              </w:rPr>
              <w:fldChar w:fldCharType="end"/>
            </w:r>
          </w:hyperlink>
        </w:p>
        <w:p w14:paraId="793A01D4" w14:textId="6C599F89" w:rsidR="004405C2" w:rsidRDefault="009519D4">
          <w:pPr>
            <w:pStyle w:val="TOC2"/>
            <w:rPr>
              <w:rFonts w:asciiTheme="minorHAnsi" w:eastAsiaTheme="minorEastAsia" w:hAnsiTheme="minorHAnsi" w:cstheme="minorBidi"/>
              <w:noProof/>
              <w:lang w:eastAsia="en-CA"/>
            </w:rPr>
          </w:pPr>
          <w:hyperlink w:anchor="_Toc31206376" w:history="1">
            <w:r w:rsidR="004405C2" w:rsidRPr="00D94981">
              <w:rPr>
                <w:rStyle w:val="Hyperlink"/>
                <w:noProof/>
              </w:rPr>
              <w:t>4.2</w:t>
            </w:r>
            <w:r w:rsidR="004405C2">
              <w:rPr>
                <w:rFonts w:asciiTheme="minorHAnsi" w:eastAsiaTheme="minorEastAsia" w:hAnsiTheme="minorHAnsi" w:cstheme="minorBidi"/>
                <w:noProof/>
                <w:lang w:eastAsia="en-CA"/>
              </w:rPr>
              <w:tab/>
            </w:r>
            <w:r w:rsidR="004405C2" w:rsidRPr="00D94981">
              <w:rPr>
                <w:rStyle w:val="Hyperlink"/>
                <w:noProof/>
              </w:rPr>
              <w:t>Solution Requirements</w:t>
            </w:r>
            <w:r w:rsidR="004405C2">
              <w:rPr>
                <w:noProof/>
                <w:webHidden/>
              </w:rPr>
              <w:tab/>
            </w:r>
            <w:r w:rsidR="004405C2">
              <w:rPr>
                <w:noProof/>
                <w:webHidden/>
              </w:rPr>
              <w:fldChar w:fldCharType="begin"/>
            </w:r>
            <w:r w:rsidR="004405C2">
              <w:rPr>
                <w:noProof/>
                <w:webHidden/>
              </w:rPr>
              <w:instrText xml:space="preserve"> PAGEREF _Toc31206376 \h </w:instrText>
            </w:r>
            <w:r w:rsidR="004405C2">
              <w:rPr>
                <w:noProof/>
                <w:webHidden/>
              </w:rPr>
            </w:r>
            <w:r w:rsidR="004405C2">
              <w:rPr>
                <w:noProof/>
                <w:webHidden/>
              </w:rPr>
              <w:fldChar w:fldCharType="separate"/>
            </w:r>
            <w:r w:rsidR="004405C2">
              <w:rPr>
                <w:noProof/>
                <w:webHidden/>
              </w:rPr>
              <w:t>12</w:t>
            </w:r>
            <w:r w:rsidR="004405C2">
              <w:rPr>
                <w:noProof/>
                <w:webHidden/>
              </w:rPr>
              <w:fldChar w:fldCharType="end"/>
            </w:r>
          </w:hyperlink>
        </w:p>
        <w:p w14:paraId="41650871" w14:textId="4C3C9A73" w:rsidR="004405C2" w:rsidRDefault="009519D4">
          <w:pPr>
            <w:pStyle w:val="TOC3"/>
            <w:rPr>
              <w:rFonts w:asciiTheme="minorHAnsi" w:eastAsiaTheme="minorEastAsia" w:hAnsiTheme="minorHAnsi" w:cstheme="minorBidi"/>
              <w:noProof/>
              <w:lang w:val="en-CA" w:eastAsia="en-CA"/>
            </w:rPr>
          </w:pPr>
          <w:hyperlink w:anchor="_Toc31206377" w:history="1">
            <w:r w:rsidR="004405C2" w:rsidRPr="00D94981">
              <w:rPr>
                <w:rStyle w:val="Hyperlink"/>
                <w:noProof/>
              </w:rPr>
              <w:t>4.2.1</w:t>
            </w:r>
            <w:r w:rsidR="004405C2">
              <w:rPr>
                <w:rFonts w:asciiTheme="minorHAnsi" w:eastAsiaTheme="minorEastAsia" w:hAnsiTheme="minorHAnsi" w:cstheme="minorBidi"/>
                <w:noProof/>
                <w:lang w:val="en-CA" w:eastAsia="en-CA"/>
              </w:rPr>
              <w:tab/>
            </w:r>
            <w:r w:rsidR="004405C2" w:rsidRPr="00D94981">
              <w:rPr>
                <w:rStyle w:val="Hyperlink"/>
                <w:noProof/>
              </w:rPr>
              <w:t>Desirable Non-functional Requirements</w:t>
            </w:r>
            <w:r w:rsidR="004405C2">
              <w:rPr>
                <w:noProof/>
                <w:webHidden/>
              </w:rPr>
              <w:tab/>
            </w:r>
            <w:r w:rsidR="004405C2">
              <w:rPr>
                <w:noProof/>
                <w:webHidden/>
              </w:rPr>
              <w:fldChar w:fldCharType="begin"/>
            </w:r>
            <w:r w:rsidR="004405C2">
              <w:rPr>
                <w:noProof/>
                <w:webHidden/>
              </w:rPr>
              <w:instrText xml:space="preserve"> PAGEREF _Toc31206377 \h </w:instrText>
            </w:r>
            <w:r w:rsidR="004405C2">
              <w:rPr>
                <w:noProof/>
                <w:webHidden/>
              </w:rPr>
            </w:r>
            <w:r w:rsidR="004405C2">
              <w:rPr>
                <w:noProof/>
                <w:webHidden/>
              </w:rPr>
              <w:fldChar w:fldCharType="separate"/>
            </w:r>
            <w:r w:rsidR="004405C2">
              <w:rPr>
                <w:noProof/>
                <w:webHidden/>
              </w:rPr>
              <w:t>12</w:t>
            </w:r>
            <w:r w:rsidR="004405C2">
              <w:rPr>
                <w:noProof/>
                <w:webHidden/>
              </w:rPr>
              <w:fldChar w:fldCharType="end"/>
            </w:r>
          </w:hyperlink>
        </w:p>
        <w:p w14:paraId="5C01BC94" w14:textId="696EC17A" w:rsidR="004405C2" w:rsidRDefault="009519D4">
          <w:pPr>
            <w:pStyle w:val="TOC3"/>
            <w:rPr>
              <w:rFonts w:asciiTheme="minorHAnsi" w:eastAsiaTheme="minorEastAsia" w:hAnsiTheme="minorHAnsi" w:cstheme="minorBidi"/>
              <w:noProof/>
              <w:lang w:val="en-CA" w:eastAsia="en-CA"/>
            </w:rPr>
          </w:pPr>
          <w:hyperlink w:anchor="_Toc31206378" w:history="1">
            <w:r w:rsidR="004405C2" w:rsidRPr="00D94981">
              <w:rPr>
                <w:rStyle w:val="Hyperlink"/>
                <w:noProof/>
              </w:rPr>
              <w:t>4.2.2</w:t>
            </w:r>
            <w:r w:rsidR="004405C2">
              <w:rPr>
                <w:rFonts w:asciiTheme="minorHAnsi" w:eastAsiaTheme="minorEastAsia" w:hAnsiTheme="minorHAnsi" w:cstheme="minorBidi"/>
                <w:noProof/>
                <w:lang w:val="en-CA" w:eastAsia="en-CA"/>
              </w:rPr>
              <w:tab/>
            </w:r>
            <w:r w:rsidR="004405C2" w:rsidRPr="00D94981">
              <w:rPr>
                <w:rStyle w:val="Hyperlink"/>
                <w:noProof/>
              </w:rPr>
              <w:t>Desirable Functional Requirements</w:t>
            </w:r>
            <w:r w:rsidR="004405C2">
              <w:rPr>
                <w:noProof/>
                <w:webHidden/>
              </w:rPr>
              <w:tab/>
            </w:r>
            <w:r w:rsidR="004405C2">
              <w:rPr>
                <w:noProof/>
                <w:webHidden/>
              </w:rPr>
              <w:fldChar w:fldCharType="begin"/>
            </w:r>
            <w:r w:rsidR="004405C2">
              <w:rPr>
                <w:noProof/>
                <w:webHidden/>
              </w:rPr>
              <w:instrText xml:space="preserve"> PAGEREF _Toc31206378 \h </w:instrText>
            </w:r>
            <w:r w:rsidR="004405C2">
              <w:rPr>
                <w:noProof/>
                <w:webHidden/>
              </w:rPr>
            </w:r>
            <w:r w:rsidR="004405C2">
              <w:rPr>
                <w:noProof/>
                <w:webHidden/>
              </w:rPr>
              <w:fldChar w:fldCharType="separate"/>
            </w:r>
            <w:r w:rsidR="004405C2">
              <w:rPr>
                <w:noProof/>
                <w:webHidden/>
              </w:rPr>
              <w:t>16</w:t>
            </w:r>
            <w:r w:rsidR="004405C2">
              <w:rPr>
                <w:noProof/>
                <w:webHidden/>
              </w:rPr>
              <w:fldChar w:fldCharType="end"/>
            </w:r>
          </w:hyperlink>
        </w:p>
        <w:p w14:paraId="49AC5853" w14:textId="225C1CFD" w:rsidR="004405C2" w:rsidRDefault="009519D4">
          <w:pPr>
            <w:pStyle w:val="TOC2"/>
            <w:rPr>
              <w:rFonts w:asciiTheme="minorHAnsi" w:eastAsiaTheme="minorEastAsia" w:hAnsiTheme="minorHAnsi" w:cstheme="minorBidi"/>
              <w:noProof/>
              <w:lang w:eastAsia="en-CA"/>
            </w:rPr>
          </w:pPr>
          <w:hyperlink w:anchor="_Toc31206379" w:history="1">
            <w:r w:rsidR="004405C2" w:rsidRPr="00D94981">
              <w:rPr>
                <w:rStyle w:val="Hyperlink"/>
                <w:noProof/>
              </w:rPr>
              <w:t>4.3</w:t>
            </w:r>
            <w:r w:rsidR="004405C2">
              <w:rPr>
                <w:rFonts w:asciiTheme="minorHAnsi" w:eastAsiaTheme="minorEastAsia" w:hAnsiTheme="minorHAnsi" w:cstheme="minorBidi"/>
                <w:noProof/>
                <w:lang w:eastAsia="en-CA"/>
              </w:rPr>
              <w:tab/>
            </w:r>
            <w:r w:rsidR="004405C2" w:rsidRPr="00D94981">
              <w:rPr>
                <w:rStyle w:val="Hyperlink"/>
                <w:noProof/>
              </w:rPr>
              <w:t>Bidder Practices</w:t>
            </w:r>
            <w:r w:rsidR="004405C2">
              <w:rPr>
                <w:noProof/>
                <w:webHidden/>
              </w:rPr>
              <w:tab/>
            </w:r>
            <w:r w:rsidR="004405C2">
              <w:rPr>
                <w:noProof/>
                <w:webHidden/>
              </w:rPr>
              <w:fldChar w:fldCharType="begin"/>
            </w:r>
            <w:r w:rsidR="004405C2">
              <w:rPr>
                <w:noProof/>
                <w:webHidden/>
              </w:rPr>
              <w:instrText xml:space="preserve"> PAGEREF _Toc31206379 \h </w:instrText>
            </w:r>
            <w:r w:rsidR="004405C2">
              <w:rPr>
                <w:noProof/>
                <w:webHidden/>
              </w:rPr>
            </w:r>
            <w:r w:rsidR="004405C2">
              <w:rPr>
                <w:noProof/>
                <w:webHidden/>
              </w:rPr>
              <w:fldChar w:fldCharType="separate"/>
            </w:r>
            <w:r w:rsidR="004405C2">
              <w:rPr>
                <w:noProof/>
                <w:webHidden/>
              </w:rPr>
              <w:t>49</w:t>
            </w:r>
            <w:r w:rsidR="004405C2">
              <w:rPr>
                <w:noProof/>
                <w:webHidden/>
              </w:rPr>
              <w:fldChar w:fldCharType="end"/>
            </w:r>
          </w:hyperlink>
        </w:p>
        <w:p w14:paraId="73C54AD4" w14:textId="6037BC36" w:rsidR="004405C2" w:rsidRDefault="009519D4">
          <w:pPr>
            <w:pStyle w:val="TOC3"/>
            <w:rPr>
              <w:rFonts w:asciiTheme="minorHAnsi" w:eastAsiaTheme="minorEastAsia" w:hAnsiTheme="minorHAnsi" w:cstheme="minorBidi"/>
              <w:noProof/>
              <w:lang w:val="en-CA" w:eastAsia="en-CA"/>
            </w:rPr>
          </w:pPr>
          <w:hyperlink w:anchor="_Toc31206380" w:history="1">
            <w:r w:rsidR="004405C2" w:rsidRPr="00D94981">
              <w:rPr>
                <w:rStyle w:val="Hyperlink"/>
                <w:noProof/>
              </w:rPr>
              <w:t>4.3.1</w:t>
            </w:r>
            <w:r w:rsidR="004405C2">
              <w:rPr>
                <w:rFonts w:asciiTheme="minorHAnsi" w:eastAsiaTheme="minorEastAsia" w:hAnsiTheme="minorHAnsi" w:cstheme="minorBidi"/>
                <w:noProof/>
                <w:lang w:val="en-CA" w:eastAsia="en-CA"/>
              </w:rPr>
              <w:tab/>
            </w:r>
            <w:r w:rsidR="004405C2" w:rsidRPr="00D94981">
              <w:rPr>
                <w:rStyle w:val="Hyperlink"/>
                <w:noProof/>
              </w:rPr>
              <w:t>Technical</w:t>
            </w:r>
            <w:r w:rsidR="004405C2">
              <w:rPr>
                <w:noProof/>
                <w:webHidden/>
              </w:rPr>
              <w:tab/>
            </w:r>
            <w:r w:rsidR="004405C2">
              <w:rPr>
                <w:noProof/>
                <w:webHidden/>
              </w:rPr>
              <w:fldChar w:fldCharType="begin"/>
            </w:r>
            <w:r w:rsidR="004405C2">
              <w:rPr>
                <w:noProof/>
                <w:webHidden/>
              </w:rPr>
              <w:instrText xml:space="preserve"> PAGEREF _Toc31206380 \h </w:instrText>
            </w:r>
            <w:r w:rsidR="004405C2">
              <w:rPr>
                <w:noProof/>
                <w:webHidden/>
              </w:rPr>
            </w:r>
            <w:r w:rsidR="004405C2">
              <w:rPr>
                <w:noProof/>
                <w:webHidden/>
              </w:rPr>
              <w:fldChar w:fldCharType="separate"/>
            </w:r>
            <w:r w:rsidR="004405C2">
              <w:rPr>
                <w:noProof/>
                <w:webHidden/>
              </w:rPr>
              <w:t>49</w:t>
            </w:r>
            <w:r w:rsidR="004405C2">
              <w:rPr>
                <w:noProof/>
                <w:webHidden/>
              </w:rPr>
              <w:fldChar w:fldCharType="end"/>
            </w:r>
          </w:hyperlink>
        </w:p>
        <w:p w14:paraId="72D4AFAF" w14:textId="050B4C4A" w:rsidR="004405C2" w:rsidRDefault="009519D4">
          <w:pPr>
            <w:pStyle w:val="TOC3"/>
            <w:rPr>
              <w:rFonts w:asciiTheme="minorHAnsi" w:eastAsiaTheme="minorEastAsia" w:hAnsiTheme="minorHAnsi" w:cstheme="minorBidi"/>
              <w:noProof/>
              <w:lang w:val="en-CA" w:eastAsia="en-CA"/>
            </w:rPr>
          </w:pPr>
          <w:hyperlink w:anchor="_Toc31206381" w:history="1">
            <w:r w:rsidR="004405C2" w:rsidRPr="00D94981">
              <w:rPr>
                <w:rStyle w:val="Hyperlink"/>
                <w:noProof/>
              </w:rPr>
              <w:t>4.3.2</w:t>
            </w:r>
            <w:r w:rsidR="004405C2">
              <w:rPr>
                <w:rFonts w:asciiTheme="minorHAnsi" w:eastAsiaTheme="minorEastAsia" w:hAnsiTheme="minorHAnsi" w:cstheme="minorBidi"/>
                <w:noProof/>
                <w:lang w:val="en-CA" w:eastAsia="en-CA"/>
              </w:rPr>
              <w:tab/>
            </w:r>
            <w:r w:rsidR="004405C2" w:rsidRPr="00D94981">
              <w:rPr>
                <w:rStyle w:val="Hyperlink"/>
                <w:noProof/>
              </w:rPr>
              <w:t>Project Management</w:t>
            </w:r>
            <w:r w:rsidR="004405C2">
              <w:rPr>
                <w:noProof/>
                <w:webHidden/>
              </w:rPr>
              <w:tab/>
            </w:r>
            <w:r w:rsidR="004405C2">
              <w:rPr>
                <w:noProof/>
                <w:webHidden/>
              </w:rPr>
              <w:fldChar w:fldCharType="begin"/>
            </w:r>
            <w:r w:rsidR="004405C2">
              <w:rPr>
                <w:noProof/>
                <w:webHidden/>
              </w:rPr>
              <w:instrText xml:space="preserve"> PAGEREF _Toc31206381 \h </w:instrText>
            </w:r>
            <w:r w:rsidR="004405C2">
              <w:rPr>
                <w:noProof/>
                <w:webHidden/>
              </w:rPr>
            </w:r>
            <w:r w:rsidR="004405C2">
              <w:rPr>
                <w:noProof/>
                <w:webHidden/>
              </w:rPr>
              <w:fldChar w:fldCharType="separate"/>
            </w:r>
            <w:r w:rsidR="004405C2">
              <w:rPr>
                <w:noProof/>
                <w:webHidden/>
              </w:rPr>
              <w:t>49</w:t>
            </w:r>
            <w:r w:rsidR="004405C2">
              <w:rPr>
                <w:noProof/>
                <w:webHidden/>
              </w:rPr>
              <w:fldChar w:fldCharType="end"/>
            </w:r>
          </w:hyperlink>
        </w:p>
        <w:p w14:paraId="6464B266" w14:textId="7B904AC6" w:rsidR="004405C2" w:rsidRDefault="009519D4">
          <w:pPr>
            <w:pStyle w:val="TOC3"/>
            <w:rPr>
              <w:rFonts w:asciiTheme="minorHAnsi" w:eastAsiaTheme="minorEastAsia" w:hAnsiTheme="minorHAnsi" w:cstheme="minorBidi"/>
              <w:noProof/>
              <w:lang w:val="en-CA" w:eastAsia="en-CA"/>
            </w:rPr>
          </w:pPr>
          <w:hyperlink w:anchor="_Toc31206382" w:history="1">
            <w:r w:rsidR="004405C2" w:rsidRPr="00D94981">
              <w:rPr>
                <w:rStyle w:val="Hyperlink"/>
                <w:noProof/>
              </w:rPr>
              <w:t>4.3.3</w:t>
            </w:r>
            <w:r w:rsidR="004405C2">
              <w:rPr>
                <w:rFonts w:asciiTheme="minorHAnsi" w:eastAsiaTheme="minorEastAsia" w:hAnsiTheme="minorHAnsi" w:cstheme="minorBidi"/>
                <w:noProof/>
                <w:lang w:val="en-CA" w:eastAsia="en-CA"/>
              </w:rPr>
              <w:tab/>
            </w:r>
            <w:r w:rsidR="004405C2" w:rsidRPr="00D94981">
              <w:rPr>
                <w:rStyle w:val="Hyperlink"/>
                <w:noProof/>
              </w:rPr>
              <w:t>Requirements Management Practices</w:t>
            </w:r>
            <w:r w:rsidR="004405C2">
              <w:rPr>
                <w:noProof/>
                <w:webHidden/>
              </w:rPr>
              <w:tab/>
            </w:r>
            <w:r w:rsidR="004405C2">
              <w:rPr>
                <w:noProof/>
                <w:webHidden/>
              </w:rPr>
              <w:fldChar w:fldCharType="begin"/>
            </w:r>
            <w:r w:rsidR="004405C2">
              <w:rPr>
                <w:noProof/>
                <w:webHidden/>
              </w:rPr>
              <w:instrText xml:space="preserve"> PAGEREF _Toc31206382 \h </w:instrText>
            </w:r>
            <w:r w:rsidR="004405C2">
              <w:rPr>
                <w:noProof/>
                <w:webHidden/>
              </w:rPr>
            </w:r>
            <w:r w:rsidR="004405C2">
              <w:rPr>
                <w:noProof/>
                <w:webHidden/>
              </w:rPr>
              <w:fldChar w:fldCharType="separate"/>
            </w:r>
            <w:r w:rsidR="004405C2">
              <w:rPr>
                <w:noProof/>
                <w:webHidden/>
              </w:rPr>
              <w:t>51</w:t>
            </w:r>
            <w:r w:rsidR="004405C2">
              <w:rPr>
                <w:noProof/>
                <w:webHidden/>
              </w:rPr>
              <w:fldChar w:fldCharType="end"/>
            </w:r>
          </w:hyperlink>
        </w:p>
        <w:p w14:paraId="061CED91" w14:textId="0C7D08C4" w:rsidR="004405C2" w:rsidRDefault="009519D4">
          <w:pPr>
            <w:pStyle w:val="TOC3"/>
            <w:rPr>
              <w:rFonts w:asciiTheme="minorHAnsi" w:eastAsiaTheme="minorEastAsia" w:hAnsiTheme="minorHAnsi" w:cstheme="minorBidi"/>
              <w:noProof/>
              <w:lang w:val="en-CA" w:eastAsia="en-CA"/>
            </w:rPr>
          </w:pPr>
          <w:hyperlink w:anchor="_Toc31206383" w:history="1">
            <w:r w:rsidR="004405C2" w:rsidRPr="00D94981">
              <w:rPr>
                <w:rStyle w:val="Hyperlink"/>
                <w:noProof/>
              </w:rPr>
              <w:t>4.3.4</w:t>
            </w:r>
            <w:r w:rsidR="004405C2">
              <w:rPr>
                <w:rFonts w:asciiTheme="minorHAnsi" w:eastAsiaTheme="minorEastAsia" w:hAnsiTheme="minorHAnsi" w:cstheme="minorBidi"/>
                <w:noProof/>
                <w:lang w:val="en-CA" w:eastAsia="en-CA"/>
              </w:rPr>
              <w:tab/>
            </w:r>
            <w:r w:rsidR="004405C2" w:rsidRPr="00D94981">
              <w:rPr>
                <w:rStyle w:val="Hyperlink"/>
                <w:noProof/>
              </w:rPr>
              <w:t>Deployment and Implementations</w:t>
            </w:r>
            <w:r w:rsidR="004405C2">
              <w:rPr>
                <w:noProof/>
                <w:webHidden/>
              </w:rPr>
              <w:tab/>
            </w:r>
            <w:r w:rsidR="004405C2">
              <w:rPr>
                <w:noProof/>
                <w:webHidden/>
              </w:rPr>
              <w:fldChar w:fldCharType="begin"/>
            </w:r>
            <w:r w:rsidR="004405C2">
              <w:rPr>
                <w:noProof/>
                <w:webHidden/>
              </w:rPr>
              <w:instrText xml:space="preserve"> PAGEREF _Toc31206383 \h </w:instrText>
            </w:r>
            <w:r w:rsidR="004405C2">
              <w:rPr>
                <w:noProof/>
                <w:webHidden/>
              </w:rPr>
            </w:r>
            <w:r w:rsidR="004405C2">
              <w:rPr>
                <w:noProof/>
                <w:webHidden/>
              </w:rPr>
              <w:fldChar w:fldCharType="separate"/>
            </w:r>
            <w:r w:rsidR="004405C2">
              <w:rPr>
                <w:noProof/>
                <w:webHidden/>
              </w:rPr>
              <w:t>51</w:t>
            </w:r>
            <w:r w:rsidR="004405C2">
              <w:rPr>
                <w:noProof/>
                <w:webHidden/>
              </w:rPr>
              <w:fldChar w:fldCharType="end"/>
            </w:r>
          </w:hyperlink>
        </w:p>
        <w:p w14:paraId="1ED2867B" w14:textId="4C2EE264" w:rsidR="004405C2" w:rsidRDefault="009519D4">
          <w:pPr>
            <w:pStyle w:val="TOC3"/>
            <w:rPr>
              <w:rFonts w:asciiTheme="minorHAnsi" w:eastAsiaTheme="minorEastAsia" w:hAnsiTheme="minorHAnsi" w:cstheme="minorBidi"/>
              <w:noProof/>
              <w:lang w:val="en-CA" w:eastAsia="en-CA"/>
            </w:rPr>
          </w:pPr>
          <w:hyperlink w:anchor="_Toc31206384" w:history="1">
            <w:r w:rsidR="004405C2" w:rsidRPr="00D94981">
              <w:rPr>
                <w:rStyle w:val="Hyperlink"/>
                <w:noProof/>
              </w:rPr>
              <w:t>4.3.5</w:t>
            </w:r>
            <w:r w:rsidR="004405C2">
              <w:rPr>
                <w:rFonts w:asciiTheme="minorHAnsi" w:eastAsiaTheme="minorEastAsia" w:hAnsiTheme="minorHAnsi" w:cstheme="minorBidi"/>
                <w:noProof/>
                <w:lang w:val="en-CA" w:eastAsia="en-CA"/>
              </w:rPr>
              <w:tab/>
            </w:r>
            <w:r w:rsidR="004405C2" w:rsidRPr="00D94981">
              <w:rPr>
                <w:rStyle w:val="Hyperlink"/>
                <w:noProof/>
              </w:rPr>
              <w:t>Conversion / Transition</w:t>
            </w:r>
            <w:r w:rsidR="004405C2">
              <w:rPr>
                <w:noProof/>
                <w:webHidden/>
              </w:rPr>
              <w:tab/>
            </w:r>
            <w:r w:rsidR="004405C2">
              <w:rPr>
                <w:noProof/>
                <w:webHidden/>
              </w:rPr>
              <w:fldChar w:fldCharType="begin"/>
            </w:r>
            <w:r w:rsidR="004405C2">
              <w:rPr>
                <w:noProof/>
                <w:webHidden/>
              </w:rPr>
              <w:instrText xml:space="preserve"> PAGEREF _Toc31206384 \h </w:instrText>
            </w:r>
            <w:r w:rsidR="004405C2">
              <w:rPr>
                <w:noProof/>
                <w:webHidden/>
              </w:rPr>
            </w:r>
            <w:r w:rsidR="004405C2">
              <w:rPr>
                <w:noProof/>
                <w:webHidden/>
              </w:rPr>
              <w:fldChar w:fldCharType="separate"/>
            </w:r>
            <w:r w:rsidR="004405C2">
              <w:rPr>
                <w:noProof/>
                <w:webHidden/>
              </w:rPr>
              <w:t>51</w:t>
            </w:r>
            <w:r w:rsidR="004405C2">
              <w:rPr>
                <w:noProof/>
                <w:webHidden/>
              </w:rPr>
              <w:fldChar w:fldCharType="end"/>
            </w:r>
          </w:hyperlink>
        </w:p>
        <w:p w14:paraId="0D7DD602" w14:textId="24C52EF4" w:rsidR="004405C2" w:rsidRDefault="009519D4">
          <w:pPr>
            <w:pStyle w:val="TOC3"/>
            <w:rPr>
              <w:rFonts w:asciiTheme="minorHAnsi" w:eastAsiaTheme="minorEastAsia" w:hAnsiTheme="minorHAnsi" w:cstheme="minorBidi"/>
              <w:noProof/>
              <w:lang w:val="en-CA" w:eastAsia="en-CA"/>
            </w:rPr>
          </w:pPr>
          <w:hyperlink w:anchor="_Toc31206385" w:history="1">
            <w:r w:rsidR="004405C2" w:rsidRPr="00D94981">
              <w:rPr>
                <w:rStyle w:val="Hyperlink"/>
                <w:noProof/>
              </w:rPr>
              <w:t>4.3.6</w:t>
            </w:r>
            <w:r w:rsidR="004405C2">
              <w:rPr>
                <w:rFonts w:asciiTheme="minorHAnsi" w:eastAsiaTheme="minorEastAsia" w:hAnsiTheme="minorHAnsi" w:cstheme="minorBidi"/>
                <w:noProof/>
                <w:lang w:val="en-CA" w:eastAsia="en-CA"/>
              </w:rPr>
              <w:tab/>
            </w:r>
            <w:r w:rsidR="004405C2" w:rsidRPr="00D94981">
              <w:rPr>
                <w:rStyle w:val="Hyperlink"/>
                <w:noProof/>
              </w:rPr>
              <w:t>Testing and Verifications</w:t>
            </w:r>
            <w:r w:rsidR="004405C2">
              <w:rPr>
                <w:noProof/>
                <w:webHidden/>
              </w:rPr>
              <w:tab/>
            </w:r>
            <w:r w:rsidR="004405C2">
              <w:rPr>
                <w:noProof/>
                <w:webHidden/>
              </w:rPr>
              <w:fldChar w:fldCharType="begin"/>
            </w:r>
            <w:r w:rsidR="004405C2">
              <w:rPr>
                <w:noProof/>
                <w:webHidden/>
              </w:rPr>
              <w:instrText xml:space="preserve"> PAGEREF _Toc31206385 \h </w:instrText>
            </w:r>
            <w:r w:rsidR="004405C2">
              <w:rPr>
                <w:noProof/>
                <w:webHidden/>
              </w:rPr>
            </w:r>
            <w:r w:rsidR="004405C2">
              <w:rPr>
                <w:noProof/>
                <w:webHidden/>
              </w:rPr>
              <w:fldChar w:fldCharType="separate"/>
            </w:r>
            <w:r w:rsidR="004405C2">
              <w:rPr>
                <w:noProof/>
                <w:webHidden/>
              </w:rPr>
              <w:t>51</w:t>
            </w:r>
            <w:r w:rsidR="004405C2">
              <w:rPr>
                <w:noProof/>
                <w:webHidden/>
              </w:rPr>
              <w:fldChar w:fldCharType="end"/>
            </w:r>
          </w:hyperlink>
        </w:p>
        <w:p w14:paraId="2F87BC7B" w14:textId="14738D6C" w:rsidR="004405C2" w:rsidRDefault="009519D4">
          <w:pPr>
            <w:pStyle w:val="TOC3"/>
            <w:rPr>
              <w:rFonts w:asciiTheme="minorHAnsi" w:eastAsiaTheme="minorEastAsia" w:hAnsiTheme="minorHAnsi" w:cstheme="minorBidi"/>
              <w:noProof/>
              <w:lang w:val="en-CA" w:eastAsia="en-CA"/>
            </w:rPr>
          </w:pPr>
          <w:hyperlink w:anchor="_Toc31206386" w:history="1">
            <w:r w:rsidR="004405C2" w:rsidRPr="00D94981">
              <w:rPr>
                <w:rStyle w:val="Hyperlink"/>
                <w:noProof/>
              </w:rPr>
              <w:t>4.3.7</w:t>
            </w:r>
            <w:r w:rsidR="004405C2">
              <w:rPr>
                <w:rFonts w:asciiTheme="minorHAnsi" w:eastAsiaTheme="minorEastAsia" w:hAnsiTheme="minorHAnsi" w:cstheme="minorBidi"/>
                <w:noProof/>
                <w:lang w:val="en-CA" w:eastAsia="en-CA"/>
              </w:rPr>
              <w:tab/>
            </w:r>
            <w:r w:rsidR="004405C2" w:rsidRPr="00D94981">
              <w:rPr>
                <w:rStyle w:val="Hyperlink"/>
                <w:noProof/>
              </w:rPr>
              <w:t>Customer Support</w:t>
            </w:r>
            <w:r w:rsidR="004405C2">
              <w:rPr>
                <w:noProof/>
                <w:webHidden/>
              </w:rPr>
              <w:tab/>
            </w:r>
            <w:r w:rsidR="004405C2">
              <w:rPr>
                <w:noProof/>
                <w:webHidden/>
              </w:rPr>
              <w:fldChar w:fldCharType="begin"/>
            </w:r>
            <w:r w:rsidR="004405C2">
              <w:rPr>
                <w:noProof/>
                <w:webHidden/>
              </w:rPr>
              <w:instrText xml:space="preserve"> PAGEREF _Toc31206386 \h </w:instrText>
            </w:r>
            <w:r w:rsidR="004405C2">
              <w:rPr>
                <w:noProof/>
                <w:webHidden/>
              </w:rPr>
            </w:r>
            <w:r w:rsidR="004405C2">
              <w:rPr>
                <w:noProof/>
                <w:webHidden/>
              </w:rPr>
              <w:fldChar w:fldCharType="separate"/>
            </w:r>
            <w:r w:rsidR="004405C2">
              <w:rPr>
                <w:noProof/>
                <w:webHidden/>
              </w:rPr>
              <w:t>52</w:t>
            </w:r>
            <w:r w:rsidR="004405C2">
              <w:rPr>
                <w:noProof/>
                <w:webHidden/>
              </w:rPr>
              <w:fldChar w:fldCharType="end"/>
            </w:r>
          </w:hyperlink>
        </w:p>
        <w:p w14:paraId="0556858A" w14:textId="4E165186" w:rsidR="004405C2" w:rsidRDefault="009519D4">
          <w:pPr>
            <w:pStyle w:val="TOC3"/>
            <w:rPr>
              <w:rFonts w:asciiTheme="minorHAnsi" w:eastAsiaTheme="minorEastAsia" w:hAnsiTheme="minorHAnsi" w:cstheme="minorBidi"/>
              <w:noProof/>
              <w:lang w:val="en-CA" w:eastAsia="en-CA"/>
            </w:rPr>
          </w:pPr>
          <w:hyperlink w:anchor="_Toc31206387" w:history="1">
            <w:r w:rsidR="004405C2" w:rsidRPr="00D94981">
              <w:rPr>
                <w:rStyle w:val="Hyperlink"/>
                <w:noProof/>
              </w:rPr>
              <w:t>4.3.8</w:t>
            </w:r>
            <w:r w:rsidR="004405C2">
              <w:rPr>
                <w:rFonts w:asciiTheme="minorHAnsi" w:eastAsiaTheme="minorEastAsia" w:hAnsiTheme="minorHAnsi" w:cstheme="minorBidi"/>
                <w:noProof/>
                <w:lang w:val="en-CA" w:eastAsia="en-CA"/>
              </w:rPr>
              <w:tab/>
            </w:r>
            <w:r w:rsidR="004405C2" w:rsidRPr="00D94981">
              <w:rPr>
                <w:rStyle w:val="Hyperlink"/>
                <w:noProof/>
              </w:rPr>
              <w:t>User Training</w:t>
            </w:r>
            <w:r w:rsidR="004405C2">
              <w:rPr>
                <w:noProof/>
                <w:webHidden/>
              </w:rPr>
              <w:tab/>
            </w:r>
            <w:r w:rsidR="004405C2">
              <w:rPr>
                <w:noProof/>
                <w:webHidden/>
              </w:rPr>
              <w:fldChar w:fldCharType="begin"/>
            </w:r>
            <w:r w:rsidR="004405C2">
              <w:rPr>
                <w:noProof/>
                <w:webHidden/>
              </w:rPr>
              <w:instrText xml:space="preserve"> PAGEREF _Toc31206387 \h </w:instrText>
            </w:r>
            <w:r w:rsidR="004405C2">
              <w:rPr>
                <w:noProof/>
                <w:webHidden/>
              </w:rPr>
            </w:r>
            <w:r w:rsidR="004405C2">
              <w:rPr>
                <w:noProof/>
                <w:webHidden/>
              </w:rPr>
              <w:fldChar w:fldCharType="separate"/>
            </w:r>
            <w:r w:rsidR="004405C2">
              <w:rPr>
                <w:noProof/>
                <w:webHidden/>
              </w:rPr>
              <w:t>52</w:t>
            </w:r>
            <w:r w:rsidR="004405C2">
              <w:rPr>
                <w:noProof/>
                <w:webHidden/>
              </w:rPr>
              <w:fldChar w:fldCharType="end"/>
            </w:r>
          </w:hyperlink>
        </w:p>
        <w:p w14:paraId="634DC437" w14:textId="1130F554" w:rsidR="004405C2" w:rsidRDefault="009519D4">
          <w:pPr>
            <w:pStyle w:val="TOC3"/>
            <w:rPr>
              <w:rFonts w:asciiTheme="minorHAnsi" w:eastAsiaTheme="minorEastAsia" w:hAnsiTheme="minorHAnsi" w:cstheme="minorBidi"/>
              <w:noProof/>
              <w:lang w:val="en-CA" w:eastAsia="en-CA"/>
            </w:rPr>
          </w:pPr>
          <w:hyperlink w:anchor="_Toc31206388" w:history="1">
            <w:r w:rsidR="004405C2" w:rsidRPr="00D94981">
              <w:rPr>
                <w:rStyle w:val="Hyperlink"/>
                <w:noProof/>
              </w:rPr>
              <w:t>4.3.9</w:t>
            </w:r>
            <w:r w:rsidR="004405C2">
              <w:rPr>
                <w:rFonts w:asciiTheme="minorHAnsi" w:eastAsiaTheme="minorEastAsia" w:hAnsiTheme="minorHAnsi" w:cstheme="minorBidi"/>
                <w:noProof/>
                <w:lang w:val="en-CA" w:eastAsia="en-CA"/>
              </w:rPr>
              <w:tab/>
            </w:r>
            <w:r w:rsidR="004405C2" w:rsidRPr="00D94981">
              <w:rPr>
                <w:rStyle w:val="Hyperlink"/>
                <w:noProof/>
              </w:rPr>
              <w:t>Insurance</w:t>
            </w:r>
            <w:r w:rsidR="004405C2">
              <w:rPr>
                <w:noProof/>
                <w:webHidden/>
              </w:rPr>
              <w:tab/>
            </w:r>
            <w:r w:rsidR="004405C2">
              <w:rPr>
                <w:noProof/>
                <w:webHidden/>
              </w:rPr>
              <w:fldChar w:fldCharType="begin"/>
            </w:r>
            <w:r w:rsidR="004405C2">
              <w:rPr>
                <w:noProof/>
                <w:webHidden/>
              </w:rPr>
              <w:instrText xml:space="preserve"> PAGEREF _Toc31206388 \h </w:instrText>
            </w:r>
            <w:r w:rsidR="004405C2">
              <w:rPr>
                <w:noProof/>
                <w:webHidden/>
              </w:rPr>
            </w:r>
            <w:r w:rsidR="004405C2">
              <w:rPr>
                <w:noProof/>
                <w:webHidden/>
              </w:rPr>
              <w:fldChar w:fldCharType="separate"/>
            </w:r>
            <w:r w:rsidR="004405C2">
              <w:rPr>
                <w:noProof/>
                <w:webHidden/>
              </w:rPr>
              <w:t>52</w:t>
            </w:r>
            <w:r w:rsidR="004405C2">
              <w:rPr>
                <w:noProof/>
                <w:webHidden/>
              </w:rPr>
              <w:fldChar w:fldCharType="end"/>
            </w:r>
          </w:hyperlink>
        </w:p>
        <w:p w14:paraId="396D5DF4" w14:textId="24FC9344" w:rsidR="004405C2" w:rsidRDefault="009519D4">
          <w:pPr>
            <w:pStyle w:val="TOC3"/>
            <w:rPr>
              <w:rFonts w:asciiTheme="minorHAnsi" w:eastAsiaTheme="minorEastAsia" w:hAnsiTheme="minorHAnsi" w:cstheme="minorBidi"/>
              <w:noProof/>
              <w:lang w:val="en-CA" w:eastAsia="en-CA"/>
            </w:rPr>
          </w:pPr>
          <w:hyperlink w:anchor="_Toc31206389" w:history="1">
            <w:r w:rsidR="004405C2" w:rsidRPr="00D94981">
              <w:rPr>
                <w:rStyle w:val="Hyperlink"/>
                <w:noProof/>
              </w:rPr>
              <w:t>4.3.10</w:t>
            </w:r>
            <w:r w:rsidR="004405C2">
              <w:rPr>
                <w:rFonts w:asciiTheme="minorHAnsi" w:eastAsiaTheme="minorEastAsia" w:hAnsiTheme="minorHAnsi" w:cstheme="minorBidi"/>
                <w:noProof/>
                <w:lang w:val="en-CA" w:eastAsia="en-CA"/>
              </w:rPr>
              <w:tab/>
            </w:r>
            <w:r w:rsidR="004405C2" w:rsidRPr="00D94981">
              <w:rPr>
                <w:rStyle w:val="Hyperlink"/>
                <w:noProof/>
              </w:rPr>
              <w:t>Organizational Policies</w:t>
            </w:r>
            <w:r w:rsidR="004405C2">
              <w:rPr>
                <w:noProof/>
                <w:webHidden/>
              </w:rPr>
              <w:tab/>
            </w:r>
            <w:r w:rsidR="004405C2">
              <w:rPr>
                <w:noProof/>
                <w:webHidden/>
              </w:rPr>
              <w:fldChar w:fldCharType="begin"/>
            </w:r>
            <w:r w:rsidR="004405C2">
              <w:rPr>
                <w:noProof/>
                <w:webHidden/>
              </w:rPr>
              <w:instrText xml:space="preserve"> PAGEREF _Toc31206389 \h </w:instrText>
            </w:r>
            <w:r w:rsidR="004405C2">
              <w:rPr>
                <w:noProof/>
                <w:webHidden/>
              </w:rPr>
            </w:r>
            <w:r w:rsidR="004405C2">
              <w:rPr>
                <w:noProof/>
                <w:webHidden/>
              </w:rPr>
              <w:fldChar w:fldCharType="separate"/>
            </w:r>
            <w:r w:rsidR="004405C2">
              <w:rPr>
                <w:noProof/>
                <w:webHidden/>
              </w:rPr>
              <w:t>52</w:t>
            </w:r>
            <w:r w:rsidR="004405C2">
              <w:rPr>
                <w:noProof/>
                <w:webHidden/>
              </w:rPr>
              <w:fldChar w:fldCharType="end"/>
            </w:r>
          </w:hyperlink>
        </w:p>
        <w:p w14:paraId="33BA29AA" w14:textId="08D38CB9" w:rsidR="004405C2" w:rsidRDefault="009519D4">
          <w:pPr>
            <w:pStyle w:val="TOC2"/>
            <w:rPr>
              <w:rFonts w:asciiTheme="minorHAnsi" w:eastAsiaTheme="minorEastAsia" w:hAnsiTheme="minorHAnsi" w:cstheme="minorBidi"/>
              <w:noProof/>
              <w:lang w:eastAsia="en-CA"/>
            </w:rPr>
          </w:pPr>
          <w:hyperlink w:anchor="_Toc31206390" w:history="1">
            <w:r w:rsidR="004405C2" w:rsidRPr="00D94981">
              <w:rPr>
                <w:rStyle w:val="Hyperlink"/>
                <w:noProof/>
              </w:rPr>
              <w:t>4.4</w:t>
            </w:r>
            <w:r w:rsidR="004405C2">
              <w:rPr>
                <w:rFonts w:asciiTheme="minorHAnsi" w:eastAsiaTheme="minorEastAsia" w:hAnsiTheme="minorHAnsi" w:cstheme="minorBidi"/>
                <w:noProof/>
                <w:lang w:eastAsia="en-CA"/>
              </w:rPr>
              <w:tab/>
            </w:r>
            <w:r w:rsidR="004405C2" w:rsidRPr="00D94981">
              <w:rPr>
                <w:rStyle w:val="Hyperlink"/>
                <w:noProof/>
              </w:rPr>
              <w:t>Cost Information</w:t>
            </w:r>
            <w:r w:rsidR="004405C2">
              <w:rPr>
                <w:noProof/>
                <w:webHidden/>
              </w:rPr>
              <w:tab/>
            </w:r>
            <w:r w:rsidR="004405C2">
              <w:rPr>
                <w:noProof/>
                <w:webHidden/>
              </w:rPr>
              <w:fldChar w:fldCharType="begin"/>
            </w:r>
            <w:r w:rsidR="004405C2">
              <w:rPr>
                <w:noProof/>
                <w:webHidden/>
              </w:rPr>
              <w:instrText xml:space="preserve"> PAGEREF _Toc31206390 \h </w:instrText>
            </w:r>
            <w:r w:rsidR="004405C2">
              <w:rPr>
                <w:noProof/>
                <w:webHidden/>
              </w:rPr>
            </w:r>
            <w:r w:rsidR="004405C2">
              <w:rPr>
                <w:noProof/>
                <w:webHidden/>
              </w:rPr>
              <w:fldChar w:fldCharType="separate"/>
            </w:r>
            <w:r w:rsidR="004405C2">
              <w:rPr>
                <w:noProof/>
                <w:webHidden/>
              </w:rPr>
              <w:t>54</w:t>
            </w:r>
            <w:r w:rsidR="004405C2">
              <w:rPr>
                <w:noProof/>
                <w:webHidden/>
              </w:rPr>
              <w:fldChar w:fldCharType="end"/>
            </w:r>
          </w:hyperlink>
        </w:p>
        <w:p w14:paraId="6A4972F6" w14:textId="36F66BE8" w:rsidR="00F359FF" w:rsidRDefault="00F359FF">
          <w:r>
            <w:rPr>
              <w:b/>
              <w:bCs/>
              <w:noProof/>
            </w:rPr>
            <w:fldChar w:fldCharType="end"/>
          </w:r>
        </w:p>
      </w:sdtContent>
    </w:sdt>
    <w:p w14:paraId="074A83B1" w14:textId="77777777" w:rsidR="00AC4A60" w:rsidRDefault="00AC4A60" w:rsidP="006470E5">
      <w:pPr>
        <w:pStyle w:val="Heading1"/>
      </w:pPr>
      <w:bookmarkStart w:id="4" w:name="_Toc31206357"/>
      <w:r>
        <w:lastRenderedPageBreak/>
        <w:t>Project Requirements</w:t>
      </w:r>
      <w:bookmarkEnd w:id="4"/>
    </w:p>
    <w:p w14:paraId="50AAC1F1" w14:textId="77777777" w:rsidR="00AC4A60" w:rsidRPr="001421BD" w:rsidRDefault="00AC4A60" w:rsidP="00B94DCA">
      <w:pPr>
        <w:pStyle w:val="Heading2"/>
      </w:pPr>
      <w:bookmarkStart w:id="5" w:name="_Toc31206358"/>
      <w:r w:rsidRPr="001421BD">
        <w:t>Business Requirements</w:t>
      </w:r>
      <w:bookmarkEnd w:id="5"/>
    </w:p>
    <w:p w14:paraId="41DF0D92" w14:textId="61CBCAC3" w:rsidR="00AC4A60" w:rsidRPr="00BA33F4" w:rsidRDefault="00276BCC" w:rsidP="00AC4A60">
      <w:r>
        <w:t>In addition to any information that is publicly available on the Engineers Canada website, the</w:t>
      </w:r>
      <w:r w:rsidR="00AC4A60">
        <w:t xml:space="preserve"> following sets out background information related to </w:t>
      </w:r>
      <w:r w:rsidR="00AC4A60" w:rsidRPr="00BA33F4">
        <w:t xml:space="preserve">Engineers Canada </w:t>
      </w:r>
      <w:r w:rsidR="00B762F1">
        <w:t>that is</w:t>
      </w:r>
      <w:r w:rsidR="00AC4A60">
        <w:t xml:space="preserve"> relevant to the Project</w:t>
      </w:r>
      <w:r w:rsidR="00AC4A60" w:rsidRPr="00BA33F4">
        <w:t>:</w:t>
      </w:r>
    </w:p>
    <w:p w14:paraId="25187DC5" w14:textId="77777777" w:rsidR="00AC4A60" w:rsidRPr="00BA33F4" w:rsidRDefault="00AC4A60" w:rsidP="00F20856">
      <w:pPr>
        <w:pStyle w:val="Paragraph1"/>
        <w:spacing w:after="0"/>
      </w:pPr>
      <w:r>
        <w:t>Approximately</w:t>
      </w:r>
      <w:r w:rsidRPr="00BA33F4">
        <w:t xml:space="preserve"> 50 personnel</w:t>
      </w:r>
    </w:p>
    <w:p w14:paraId="088D4D21" w14:textId="1308DE99" w:rsidR="00FB3EC4" w:rsidRPr="00987A16" w:rsidRDefault="00FB3EC4" w:rsidP="00F20856">
      <w:pPr>
        <w:pStyle w:val="CommentText"/>
        <w:numPr>
          <w:ilvl w:val="0"/>
          <w:numId w:val="24"/>
        </w:numPr>
        <w:spacing w:after="0"/>
        <w:rPr>
          <w:sz w:val="22"/>
          <w:szCs w:val="22"/>
        </w:rPr>
      </w:pPr>
      <w:r w:rsidRPr="00987A16">
        <w:rPr>
          <w:sz w:val="22"/>
          <w:szCs w:val="22"/>
        </w:rPr>
        <w:t>Serves the engineering regulator admissions staff from the 12 engineering regulators in Canada.</w:t>
      </w:r>
    </w:p>
    <w:p w14:paraId="089406A4" w14:textId="77777777" w:rsidR="00FB3EC4" w:rsidRPr="00987A16" w:rsidRDefault="00FB3EC4" w:rsidP="00F20856">
      <w:pPr>
        <w:pStyle w:val="CommentText"/>
        <w:numPr>
          <w:ilvl w:val="0"/>
          <w:numId w:val="24"/>
        </w:numPr>
        <w:spacing w:after="0"/>
        <w:rPr>
          <w:sz w:val="22"/>
          <w:szCs w:val="22"/>
        </w:rPr>
      </w:pPr>
      <w:r w:rsidRPr="00987A16">
        <w:rPr>
          <w:sz w:val="22"/>
          <w:szCs w:val="22"/>
        </w:rPr>
        <w:t>Maintains count of institutions and degrees per country</w:t>
      </w:r>
    </w:p>
    <w:p w14:paraId="31CF8311" w14:textId="6340DED5" w:rsidR="00FB3EC4" w:rsidRDefault="00FB3EC4" w:rsidP="00F20856">
      <w:pPr>
        <w:pStyle w:val="CommentText"/>
        <w:numPr>
          <w:ilvl w:val="0"/>
          <w:numId w:val="24"/>
        </w:numPr>
        <w:spacing w:after="0"/>
        <w:rPr>
          <w:sz w:val="22"/>
          <w:szCs w:val="22"/>
        </w:rPr>
      </w:pPr>
      <w:r w:rsidRPr="00987A16">
        <w:rPr>
          <w:sz w:val="22"/>
          <w:szCs w:val="22"/>
        </w:rPr>
        <w:t>Maintains count on verification requests.</w:t>
      </w:r>
    </w:p>
    <w:p w14:paraId="379DBF57" w14:textId="5FF18DED" w:rsidR="00AC4A60" w:rsidRPr="00BA33F4" w:rsidRDefault="00AC4A60" w:rsidP="00987A16">
      <w:pPr>
        <w:pStyle w:val="Paragraph1"/>
        <w:numPr>
          <w:ilvl w:val="0"/>
          <w:numId w:val="0"/>
        </w:numPr>
        <w:ind w:left="720"/>
      </w:pPr>
    </w:p>
    <w:p w14:paraId="70678BB3" w14:textId="77777777" w:rsidR="00031634" w:rsidRDefault="00AC4A60" w:rsidP="00AC4A60">
      <w:r>
        <w:t>In line with the above, t</w:t>
      </w:r>
      <w:r w:rsidRPr="00BA33F4">
        <w:t>he solution will support the following numbers of users</w:t>
      </w:r>
      <w:r>
        <w:t>:</w:t>
      </w:r>
    </w:p>
    <w:tbl>
      <w:tblPr>
        <w:tblW w:w="0" w:type="auto"/>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430"/>
        <w:gridCol w:w="1059"/>
        <w:gridCol w:w="1059"/>
        <w:gridCol w:w="1059"/>
        <w:gridCol w:w="1062"/>
        <w:gridCol w:w="1207"/>
      </w:tblGrid>
      <w:tr w:rsidR="00031634" w:rsidRPr="00031634" w14:paraId="4592AA48" w14:textId="77777777" w:rsidTr="47A44CCA">
        <w:tc>
          <w:tcPr>
            <w:tcW w:w="2430" w:type="dxa"/>
            <w:shd w:val="clear" w:color="auto" w:fill="76923C" w:themeFill="accent3" w:themeFillShade="BF"/>
            <w:tcMar>
              <w:top w:w="15" w:type="dxa"/>
              <w:left w:w="15" w:type="dxa"/>
              <w:bottom w:w="15" w:type="dxa"/>
              <w:right w:w="15" w:type="dxa"/>
            </w:tcMar>
            <w:hideMark/>
          </w:tcPr>
          <w:p w14:paraId="164BA672" w14:textId="77777777" w:rsidR="00031634" w:rsidRPr="00031634" w:rsidRDefault="00031634">
            <w:pPr>
              <w:spacing w:after="0"/>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User Type</w:t>
            </w:r>
            <w:r w:rsidRPr="00031634">
              <w:rPr>
                <w:rFonts w:eastAsia="Times New Roman" w:cs="Times New Roman"/>
                <w:color w:val="FFFFFF" w:themeColor="background1"/>
                <w:lang w:eastAsia="en-CA" w:bidi="en-US"/>
              </w:rPr>
              <w:t> </w:t>
            </w:r>
          </w:p>
        </w:tc>
        <w:tc>
          <w:tcPr>
            <w:tcW w:w="1059" w:type="dxa"/>
            <w:shd w:val="clear" w:color="auto" w:fill="76923C" w:themeFill="accent3" w:themeFillShade="BF"/>
            <w:tcMar>
              <w:top w:w="15" w:type="dxa"/>
              <w:left w:w="15" w:type="dxa"/>
              <w:bottom w:w="15" w:type="dxa"/>
              <w:right w:w="15" w:type="dxa"/>
            </w:tcMar>
            <w:hideMark/>
          </w:tcPr>
          <w:p w14:paraId="6F3D2712" w14:textId="77777777" w:rsidR="00031634" w:rsidRPr="00031634" w:rsidRDefault="00031634">
            <w:pPr>
              <w:spacing w:after="0"/>
              <w:jc w:val="right"/>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Year 1</w:t>
            </w:r>
            <w:r w:rsidRPr="00031634">
              <w:rPr>
                <w:rFonts w:eastAsia="Times New Roman" w:cs="Times New Roman"/>
                <w:color w:val="FFFFFF" w:themeColor="background1"/>
                <w:lang w:eastAsia="en-CA" w:bidi="en-US"/>
              </w:rPr>
              <w:t> </w:t>
            </w:r>
          </w:p>
        </w:tc>
        <w:tc>
          <w:tcPr>
            <w:tcW w:w="1059" w:type="dxa"/>
            <w:shd w:val="clear" w:color="auto" w:fill="76923C" w:themeFill="accent3" w:themeFillShade="BF"/>
            <w:tcMar>
              <w:top w:w="15" w:type="dxa"/>
              <w:left w:w="15" w:type="dxa"/>
              <w:bottom w:w="15" w:type="dxa"/>
              <w:right w:w="15" w:type="dxa"/>
            </w:tcMar>
            <w:hideMark/>
          </w:tcPr>
          <w:p w14:paraId="1810DE91" w14:textId="77777777" w:rsidR="00031634" w:rsidRPr="00031634" w:rsidRDefault="00031634">
            <w:pPr>
              <w:spacing w:after="0"/>
              <w:jc w:val="right"/>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Year 2</w:t>
            </w:r>
            <w:r w:rsidRPr="00031634">
              <w:rPr>
                <w:rFonts w:eastAsia="Times New Roman" w:cs="Times New Roman"/>
                <w:color w:val="FFFFFF" w:themeColor="background1"/>
                <w:lang w:eastAsia="en-CA" w:bidi="en-US"/>
              </w:rPr>
              <w:t> </w:t>
            </w:r>
          </w:p>
        </w:tc>
        <w:tc>
          <w:tcPr>
            <w:tcW w:w="1059" w:type="dxa"/>
            <w:shd w:val="clear" w:color="auto" w:fill="76923C" w:themeFill="accent3" w:themeFillShade="BF"/>
            <w:tcMar>
              <w:top w:w="15" w:type="dxa"/>
              <w:left w:w="15" w:type="dxa"/>
              <w:bottom w:w="15" w:type="dxa"/>
              <w:right w:w="15" w:type="dxa"/>
            </w:tcMar>
            <w:hideMark/>
          </w:tcPr>
          <w:p w14:paraId="5A37326C" w14:textId="77777777" w:rsidR="00031634" w:rsidRPr="00031634" w:rsidRDefault="00031634">
            <w:pPr>
              <w:spacing w:after="0"/>
              <w:jc w:val="right"/>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Year 3</w:t>
            </w:r>
            <w:r w:rsidRPr="00031634">
              <w:rPr>
                <w:rFonts w:eastAsia="Times New Roman" w:cs="Times New Roman"/>
                <w:color w:val="FFFFFF" w:themeColor="background1"/>
                <w:lang w:eastAsia="en-CA" w:bidi="en-US"/>
              </w:rPr>
              <w:t> </w:t>
            </w:r>
          </w:p>
        </w:tc>
        <w:tc>
          <w:tcPr>
            <w:tcW w:w="1062" w:type="dxa"/>
            <w:shd w:val="clear" w:color="auto" w:fill="76923C" w:themeFill="accent3" w:themeFillShade="BF"/>
            <w:tcMar>
              <w:top w:w="15" w:type="dxa"/>
              <w:left w:w="15" w:type="dxa"/>
              <w:bottom w:w="15" w:type="dxa"/>
              <w:right w:w="15" w:type="dxa"/>
            </w:tcMar>
            <w:hideMark/>
          </w:tcPr>
          <w:p w14:paraId="12963998" w14:textId="77777777" w:rsidR="00031634" w:rsidRPr="00031634" w:rsidRDefault="00031634">
            <w:pPr>
              <w:spacing w:after="0"/>
              <w:jc w:val="right"/>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Year 5</w:t>
            </w:r>
            <w:r w:rsidRPr="00031634">
              <w:rPr>
                <w:rFonts w:eastAsia="Times New Roman" w:cs="Times New Roman"/>
                <w:color w:val="FFFFFF" w:themeColor="background1"/>
                <w:lang w:eastAsia="en-CA" w:bidi="en-US"/>
              </w:rPr>
              <w:t> </w:t>
            </w:r>
          </w:p>
        </w:tc>
        <w:tc>
          <w:tcPr>
            <w:tcW w:w="1207" w:type="dxa"/>
            <w:shd w:val="clear" w:color="auto" w:fill="76923C" w:themeFill="accent3" w:themeFillShade="BF"/>
            <w:tcMar>
              <w:top w:w="15" w:type="dxa"/>
              <w:left w:w="15" w:type="dxa"/>
              <w:bottom w:w="15" w:type="dxa"/>
              <w:right w:w="15" w:type="dxa"/>
            </w:tcMar>
            <w:hideMark/>
          </w:tcPr>
          <w:p w14:paraId="282C4653" w14:textId="77777777" w:rsidR="00031634" w:rsidRPr="00031634" w:rsidRDefault="00031634">
            <w:pPr>
              <w:spacing w:after="0"/>
              <w:jc w:val="right"/>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Year 10</w:t>
            </w:r>
            <w:r w:rsidRPr="00031634">
              <w:rPr>
                <w:rFonts w:eastAsia="Times New Roman" w:cs="Times New Roman"/>
                <w:color w:val="FFFFFF" w:themeColor="background1"/>
                <w:lang w:eastAsia="en-CA" w:bidi="en-US"/>
              </w:rPr>
              <w:t> </w:t>
            </w:r>
          </w:p>
        </w:tc>
      </w:tr>
      <w:tr w:rsidR="00031634" w:rsidRPr="00031634" w14:paraId="4974862A" w14:textId="77777777" w:rsidTr="47A44CCA">
        <w:tc>
          <w:tcPr>
            <w:tcW w:w="2430" w:type="dxa"/>
            <w:tcMar>
              <w:top w:w="15" w:type="dxa"/>
              <w:left w:w="15" w:type="dxa"/>
              <w:bottom w:w="15" w:type="dxa"/>
              <w:right w:w="15" w:type="dxa"/>
            </w:tcMar>
            <w:hideMark/>
          </w:tcPr>
          <w:p w14:paraId="3009D750" w14:textId="77777777" w:rsidR="00031634" w:rsidRPr="00031634" w:rsidRDefault="00031634">
            <w:pPr>
              <w:spacing w:after="0"/>
              <w:textAlignment w:val="baseline"/>
              <w:rPr>
                <w:rFonts w:eastAsia="Times New Roman" w:cs="Times New Roman"/>
                <w:lang w:eastAsia="en-CA" w:bidi="en-US"/>
              </w:rPr>
            </w:pPr>
            <w:r w:rsidRPr="00031634">
              <w:rPr>
                <w:rFonts w:eastAsia="Times New Roman" w:cs="Times New Roman"/>
                <w:lang w:eastAsia="en-CA" w:bidi="en-US"/>
              </w:rPr>
              <w:t>Engineers Canada  </w:t>
            </w:r>
          </w:p>
        </w:tc>
        <w:tc>
          <w:tcPr>
            <w:tcW w:w="1059" w:type="dxa"/>
            <w:tcMar>
              <w:top w:w="15" w:type="dxa"/>
              <w:left w:w="15" w:type="dxa"/>
              <w:bottom w:w="15" w:type="dxa"/>
              <w:right w:w="15" w:type="dxa"/>
            </w:tcMar>
            <w:hideMark/>
          </w:tcPr>
          <w:p w14:paraId="0495EE75"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2</w:t>
            </w:r>
          </w:p>
        </w:tc>
        <w:tc>
          <w:tcPr>
            <w:tcW w:w="1059" w:type="dxa"/>
            <w:tcMar>
              <w:top w:w="15" w:type="dxa"/>
              <w:left w:w="15" w:type="dxa"/>
              <w:bottom w:w="15" w:type="dxa"/>
              <w:right w:w="15" w:type="dxa"/>
            </w:tcMar>
            <w:hideMark/>
          </w:tcPr>
          <w:p w14:paraId="06E9C28B"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2</w:t>
            </w:r>
          </w:p>
        </w:tc>
        <w:tc>
          <w:tcPr>
            <w:tcW w:w="1059" w:type="dxa"/>
            <w:tcMar>
              <w:top w:w="15" w:type="dxa"/>
              <w:left w:w="15" w:type="dxa"/>
              <w:bottom w:w="15" w:type="dxa"/>
              <w:right w:w="15" w:type="dxa"/>
            </w:tcMar>
            <w:hideMark/>
          </w:tcPr>
          <w:p w14:paraId="50D8FF46"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2</w:t>
            </w:r>
          </w:p>
        </w:tc>
        <w:tc>
          <w:tcPr>
            <w:tcW w:w="1062" w:type="dxa"/>
            <w:tcMar>
              <w:top w:w="15" w:type="dxa"/>
              <w:left w:w="15" w:type="dxa"/>
              <w:bottom w:w="15" w:type="dxa"/>
              <w:right w:w="15" w:type="dxa"/>
            </w:tcMar>
            <w:hideMark/>
          </w:tcPr>
          <w:p w14:paraId="2FC603C9"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2</w:t>
            </w:r>
          </w:p>
        </w:tc>
        <w:tc>
          <w:tcPr>
            <w:tcW w:w="1207" w:type="dxa"/>
            <w:tcMar>
              <w:top w:w="15" w:type="dxa"/>
              <w:left w:w="15" w:type="dxa"/>
              <w:bottom w:w="15" w:type="dxa"/>
              <w:right w:w="15" w:type="dxa"/>
            </w:tcMar>
            <w:hideMark/>
          </w:tcPr>
          <w:p w14:paraId="5A8C0A50"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2</w:t>
            </w:r>
          </w:p>
        </w:tc>
      </w:tr>
      <w:tr w:rsidR="00031634" w:rsidRPr="00031634" w14:paraId="46786F49" w14:textId="77777777" w:rsidTr="47A44CCA">
        <w:tc>
          <w:tcPr>
            <w:tcW w:w="2430" w:type="dxa"/>
            <w:tcMar>
              <w:top w:w="15" w:type="dxa"/>
              <w:left w:w="15" w:type="dxa"/>
              <w:bottom w:w="15" w:type="dxa"/>
              <w:right w:w="15" w:type="dxa"/>
            </w:tcMar>
            <w:hideMark/>
          </w:tcPr>
          <w:p w14:paraId="75923BE4" w14:textId="77777777" w:rsidR="00031634" w:rsidRPr="00031634" w:rsidRDefault="00031634">
            <w:pPr>
              <w:spacing w:after="0"/>
              <w:textAlignment w:val="baseline"/>
              <w:rPr>
                <w:rFonts w:eastAsia="Times New Roman" w:cs="Times New Roman"/>
                <w:lang w:eastAsia="en-CA" w:bidi="en-US"/>
              </w:rPr>
            </w:pPr>
            <w:r w:rsidRPr="00031634">
              <w:rPr>
                <w:rFonts w:eastAsia="Times New Roman" w:cs="Times New Roman"/>
                <w:lang w:eastAsia="en-CA" w:bidi="en-US"/>
              </w:rPr>
              <w:t>Engineering regulator admissions staff</w:t>
            </w:r>
          </w:p>
        </w:tc>
        <w:tc>
          <w:tcPr>
            <w:tcW w:w="1059" w:type="dxa"/>
            <w:tcMar>
              <w:top w:w="15" w:type="dxa"/>
              <w:left w:w="15" w:type="dxa"/>
              <w:bottom w:w="15" w:type="dxa"/>
              <w:right w:w="15" w:type="dxa"/>
            </w:tcMar>
            <w:hideMark/>
          </w:tcPr>
          <w:p w14:paraId="06108401"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75</w:t>
            </w:r>
          </w:p>
        </w:tc>
        <w:tc>
          <w:tcPr>
            <w:tcW w:w="1059" w:type="dxa"/>
            <w:tcMar>
              <w:top w:w="15" w:type="dxa"/>
              <w:left w:w="15" w:type="dxa"/>
              <w:bottom w:w="15" w:type="dxa"/>
              <w:right w:w="15" w:type="dxa"/>
            </w:tcMar>
            <w:hideMark/>
          </w:tcPr>
          <w:p w14:paraId="42A4DCAD"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75</w:t>
            </w:r>
          </w:p>
        </w:tc>
        <w:tc>
          <w:tcPr>
            <w:tcW w:w="1059" w:type="dxa"/>
            <w:tcMar>
              <w:top w:w="15" w:type="dxa"/>
              <w:left w:w="15" w:type="dxa"/>
              <w:bottom w:w="15" w:type="dxa"/>
              <w:right w:w="15" w:type="dxa"/>
            </w:tcMar>
            <w:hideMark/>
          </w:tcPr>
          <w:p w14:paraId="49B2A92C"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75</w:t>
            </w:r>
          </w:p>
        </w:tc>
        <w:tc>
          <w:tcPr>
            <w:tcW w:w="1062" w:type="dxa"/>
            <w:tcMar>
              <w:top w:w="15" w:type="dxa"/>
              <w:left w:w="15" w:type="dxa"/>
              <w:bottom w:w="15" w:type="dxa"/>
              <w:right w:w="15" w:type="dxa"/>
            </w:tcMar>
            <w:hideMark/>
          </w:tcPr>
          <w:p w14:paraId="6610CC08"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75</w:t>
            </w:r>
          </w:p>
        </w:tc>
        <w:tc>
          <w:tcPr>
            <w:tcW w:w="1207" w:type="dxa"/>
            <w:tcMar>
              <w:top w:w="15" w:type="dxa"/>
              <w:left w:w="15" w:type="dxa"/>
              <w:bottom w:w="15" w:type="dxa"/>
              <w:right w:w="15" w:type="dxa"/>
            </w:tcMar>
            <w:hideMark/>
          </w:tcPr>
          <w:p w14:paraId="2D7040F3"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75</w:t>
            </w:r>
          </w:p>
        </w:tc>
      </w:tr>
      <w:tr w:rsidR="00031634" w:rsidRPr="00031634" w14:paraId="0ADB9F80" w14:textId="77777777" w:rsidTr="47A44CCA">
        <w:tc>
          <w:tcPr>
            <w:tcW w:w="2430" w:type="dxa"/>
            <w:tcMar>
              <w:top w:w="15" w:type="dxa"/>
              <w:left w:w="15" w:type="dxa"/>
              <w:bottom w:w="15" w:type="dxa"/>
              <w:right w:w="15" w:type="dxa"/>
            </w:tcMar>
            <w:hideMark/>
          </w:tcPr>
          <w:p w14:paraId="0BE970D4" w14:textId="77777777" w:rsidR="00031634" w:rsidRPr="00031634" w:rsidRDefault="00031634">
            <w:pPr>
              <w:spacing w:after="0"/>
              <w:textAlignment w:val="baseline"/>
              <w:rPr>
                <w:rFonts w:eastAsia="Times New Roman" w:cs="Times New Roman"/>
                <w:lang w:eastAsia="en-CA" w:bidi="en-US"/>
              </w:rPr>
            </w:pPr>
            <w:r w:rsidRPr="00031634">
              <w:rPr>
                <w:rFonts w:eastAsia="Times New Roman" w:cs="Times New Roman"/>
                <w:lang w:eastAsia="en-CA" w:bidi="en-US"/>
              </w:rPr>
              <w:t>Other  </w:t>
            </w:r>
          </w:p>
        </w:tc>
        <w:tc>
          <w:tcPr>
            <w:tcW w:w="1059" w:type="dxa"/>
            <w:tcMar>
              <w:top w:w="15" w:type="dxa"/>
              <w:left w:w="15" w:type="dxa"/>
              <w:bottom w:w="15" w:type="dxa"/>
              <w:right w:w="15" w:type="dxa"/>
            </w:tcMar>
            <w:hideMark/>
          </w:tcPr>
          <w:p w14:paraId="159A27D2"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0 </w:t>
            </w:r>
          </w:p>
        </w:tc>
        <w:tc>
          <w:tcPr>
            <w:tcW w:w="1059" w:type="dxa"/>
            <w:tcMar>
              <w:top w:w="15" w:type="dxa"/>
              <w:left w:w="15" w:type="dxa"/>
              <w:bottom w:w="15" w:type="dxa"/>
              <w:right w:w="15" w:type="dxa"/>
            </w:tcMar>
            <w:hideMark/>
          </w:tcPr>
          <w:p w14:paraId="55F65C9C"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0 </w:t>
            </w:r>
          </w:p>
        </w:tc>
        <w:tc>
          <w:tcPr>
            <w:tcW w:w="1059" w:type="dxa"/>
            <w:tcMar>
              <w:top w:w="15" w:type="dxa"/>
              <w:left w:w="15" w:type="dxa"/>
              <w:bottom w:w="15" w:type="dxa"/>
              <w:right w:w="15" w:type="dxa"/>
            </w:tcMar>
            <w:hideMark/>
          </w:tcPr>
          <w:p w14:paraId="674BA4C9"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0 </w:t>
            </w:r>
          </w:p>
        </w:tc>
        <w:tc>
          <w:tcPr>
            <w:tcW w:w="1062" w:type="dxa"/>
            <w:tcMar>
              <w:top w:w="15" w:type="dxa"/>
              <w:left w:w="15" w:type="dxa"/>
              <w:bottom w:w="15" w:type="dxa"/>
              <w:right w:w="15" w:type="dxa"/>
            </w:tcMar>
            <w:hideMark/>
          </w:tcPr>
          <w:p w14:paraId="5BFDA43C"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0 </w:t>
            </w:r>
          </w:p>
        </w:tc>
        <w:tc>
          <w:tcPr>
            <w:tcW w:w="1207" w:type="dxa"/>
            <w:tcMar>
              <w:top w:w="15" w:type="dxa"/>
              <w:left w:w="15" w:type="dxa"/>
              <w:bottom w:w="15" w:type="dxa"/>
              <w:right w:w="15" w:type="dxa"/>
            </w:tcMar>
            <w:hideMark/>
          </w:tcPr>
          <w:p w14:paraId="2C927D3F"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0 </w:t>
            </w:r>
          </w:p>
        </w:tc>
      </w:tr>
    </w:tbl>
    <w:p w14:paraId="4962F7D6" w14:textId="77777777" w:rsidR="00031634" w:rsidRDefault="00031634" w:rsidP="00AC4A60"/>
    <w:p w14:paraId="357FE1BB" w14:textId="2880D48A" w:rsidR="00AC4A60" w:rsidRDefault="00AC4A60" w:rsidP="00AC4A60">
      <w:r w:rsidRPr="00BA33F4">
        <w:t>The solution will support the following numbers of activities per year.</w:t>
      </w:r>
    </w:p>
    <w:tbl>
      <w:tblPr>
        <w:tblW w:w="0" w:type="auto"/>
        <w:tblInd w:w="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058"/>
        <w:gridCol w:w="847"/>
        <w:gridCol w:w="848"/>
        <w:gridCol w:w="847"/>
        <w:gridCol w:w="848"/>
        <w:gridCol w:w="1007"/>
      </w:tblGrid>
      <w:tr w:rsidR="00031634" w:rsidRPr="00031634" w14:paraId="3385E8AD" w14:textId="77777777" w:rsidTr="47A44CCA">
        <w:tc>
          <w:tcPr>
            <w:tcW w:w="4058" w:type="dxa"/>
            <w:shd w:val="clear" w:color="auto" w:fill="76923C" w:themeFill="accent3" w:themeFillShade="BF"/>
            <w:tcMar>
              <w:top w:w="15" w:type="dxa"/>
              <w:left w:w="15" w:type="dxa"/>
              <w:bottom w:w="15" w:type="dxa"/>
              <w:right w:w="15" w:type="dxa"/>
            </w:tcMar>
            <w:hideMark/>
          </w:tcPr>
          <w:p w14:paraId="794EB44A" w14:textId="77777777" w:rsidR="00031634" w:rsidRPr="00031634" w:rsidRDefault="00031634">
            <w:pPr>
              <w:spacing w:after="0"/>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Activity</w:t>
            </w:r>
            <w:r w:rsidRPr="00031634">
              <w:rPr>
                <w:rFonts w:eastAsia="Times New Roman" w:cs="Times New Roman"/>
                <w:color w:val="FFFFFF" w:themeColor="background1"/>
                <w:lang w:eastAsia="en-CA" w:bidi="en-US"/>
              </w:rPr>
              <w:t> </w:t>
            </w:r>
          </w:p>
        </w:tc>
        <w:tc>
          <w:tcPr>
            <w:tcW w:w="847" w:type="dxa"/>
            <w:shd w:val="clear" w:color="auto" w:fill="76923C" w:themeFill="accent3" w:themeFillShade="BF"/>
            <w:tcMar>
              <w:top w:w="15" w:type="dxa"/>
              <w:left w:w="15" w:type="dxa"/>
              <w:bottom w:w="15" w:type="dxa"/>
              <w:right w:w="15" w:type="dxa"/>
            </w:tcMar>
            <w:hideMark/>
          </w:tcPr>
          <w:p w14:paraId="5B6760B6" w14:textId="77777777" w:rsidR="00031634" w:rsidRPr="00031634" w:rsidRDefault="00031634">
            <w:pPr>
              <w:spacing w:after="0"/>
              <w:jc w:val="right"/>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Year 1</w:t>
            </w:r>
            <w:r w:rsidRPr="00031634">
              <w:rPr>
                <w:rFonts w:eastAsia="Times New Roman" w:cs="Times New Roman"/>
                <w:color w:val="FFFFFF" w:themeColor="background1"/>
                <w:lang w:eastAsia="en-CA" w:bidi="en-US"/>
              </w:rPr>
              <w:t> </w:t>
            </w:r>
          </w:p>
        </w:tc>
        <w:tc>
          <w:tcPr>
            <w:tcW w:w="848" w:type="dxa"/>
            <w:shd w:val="clear" w:color="auto" w:fill="76923C" w:themeFill="accent3" w:themeFillShade="BF"/>
            <w:tcMar>
              <w:top w:w="15" w:type="dxa"/>
              <w:left w:w="15" w:type="dxa"/>
              <w:bottom w:w="15" w:type="dxa"/>
              <w:right w:w="15" w:type="dxa"/>
            </w:tcMar>
            <w:hideMark/>
          </w:tcPr>
          <w:p w14:paraId="27F5FA43" w14:textId="77777777" w:rsidR="00031634" w:rsidRPr="00031634" w:rsidRDefault="00031634">
            <w:pPr>
              <w:spacing w:after="0"/>
              <w:jc w:val="right"/>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Year 2</w:t>
            </w:r>
            <w:r w:rsidRPr="00031634">
              <w:rPr>
                <w:rFonts w:eastAsia="Times New Roman" w:cs="Times New Roman"/>
                <w:color w:val="FFFFFF" w:themeColor="background1"/>
                <w:lang w:eastAsia="en-CA" w:bidi="en-US"/>
              </w:rPr>
              <w:t> </w:t>
            </w:r>
          </w:p>
        </w:tc>
        <w:tc>
          <w:tcPr>
            <w:tcW w:w="847" w:type="dxa"/>
            <w:shd w:val="clear" w:color="auto" w:fill="76923C" w:themeFill="accent3" w:themeFillShade="BF"/>
            <w:tcMar>
              <w:top w:w="15" w:type="dxa"/>
              <w:left w:w="15" w:type="dxa"/>
              <w:bottom w:w="15" w:type="dxa"/>
              <w:right w:w="15" w:type="dxa"/>
            </w:tcMar>
            <w:hideMark/>
          </w:tcPr>
          <w:p w14:paraId="228EB582" w14:textId="77777777" w:rsidR="00031634" w:rsidRPr="00031634" w:rsidRDefault="00031634">
            <w:pPr>
              <w:spacing w:after="0"/>
              <w:jc w:val="right"/>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Year 3</w:t>
            </w:r>
            <w:r w:rsidRPr="00031634">
              <w:rPr>
                <w:rFonts w:eastAsia="Times New Roman" w:cs="Times New Roman"/>
                <w:color w:val="FFFFFF" w:themeColor="background1"/>
                <w:lang w:eastAsia="en-CA" w:bidi="en-US"/>
              </w:rPr>
              <w:t> </w:t>
            </w:r>
          </w:p>
        </w:tc>
        <w:tc>
          <w:tcPr>
            <w:tcW w:w="848" w:type="dxa"/>
            <w:shd w:val="clear" w:color="auto" w:fill="76923C" w:themeFill="accent3" w:themeFillShade="BF"/>
            <w:tcMar>
              <w:top w:w="15" w:type="dxa"/>
              <w:left w:w="15" w:type="dxa"/>
              <w:bottom w:w="15" w:type="dxa"/>
              <w:right w:w="15" w:type="dxa"/>
            </w:tcMar>
            <w:hideMark/>
          </w:tcPr>
          <w:p w14:paraId="57D5F58C" w14:textId="77777777" w:rsidR="00031634" w:rsidRPr="00031634" w:rsidRDefault="00031634">
            <w:pPr>
              <w:spacing w:after="0"/>
              <w:jc w:val="right"/>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Year 5</w:t>
            </w:r>
            <w:r w:rsidRPr="00031634">
              <w:rPr>
                <w:rFonts w:eastAsia="Times New Roman" w:cs="Times New Roman"/>
                <w:color w:val="FFFFFF" w:themeColor="background1"/>
                <w:lang w:eastAsia="en-CA" w:bidi="en-US"/>
              </w:rPr>
              <w:t> </w:t>
            </w:r>
          </w:p>
        </w:tc>
        <w:tc>
          <w:tcPr>
            <w:tcW w:w="1007" w:type="dxa"/>
            <w:shd w:val="clear" w:color="auto" w:fill="76923C" w:themeFill="accent3" w:themeFillShade="BF"/>
            <w:tcMar>
              <w:top w:w="15" w:type="dxa"/>
              <w:left w:w="15" w:type="dxa"/>
              <w:bottom w:w="15" w:type="dxa"/>
              <w:right w:w="15" w:type="dxa"/>
            </w:tcMar>
            <w:hideMark/>
          </w:tcPr>
          <w:p w14:paraId="4639D3FA" w14:textId="77777777" w:rsidR="00031634" w:rsidRPr="00031634" w:rsidRDefault="00031634">
            <w:pPr>
              <w:spacing w:after="0"/>
              <w:jc w:val="right"/>
              <w:textAlignment w:val="baseline"/>
              <w:rPr>
                <w:rFonts w:eastAsia="Times New Roman" w:cs="Times New Roman"/>
                <w:color w:val="FFFFFF" w:themeColor="background1"/>
                <w:lang w:eastAsia="en-CA" w:bidi="en-US"/>
              </w:rPr>
            </w:pPr>
            <w:r w:rsidRPr="00031634">
              <w:rPr>
                <w:rFonts w:eastAsia="Times New Roman" w:cs="Times New Roman"/>
                <w:b/>
                <w:bCs/>
                <w:color w:val="FFFFFF" w:themeColor="background1"/>
                <w:lang w:eastAsia="en-CA" w:bidi="en-US"/>
              </w:rPr>
              <w:t>Year 10</w:t>
            </w:r>
            <w:r w:rsidRPr="00031634">
              <w:rPr>
                <w:rFonts w:eastAsia="Times New Roman" w:cs="Times New Roman"/>
                <w:color w:val="FFFFFF" w:themeColor="background1"/>
                <w:lang w:eastAsia="en-CA" w:bidi="en-US"/>
              </w:rPr>
              <w:t> </w:t>
            </w:r>
          </w:p>
        </w:tc>
      </w:tr>
      <w:tr w:rsidR="00031634" w:rsidRPr="00031634" w14:paraId="69BBE658" w14:textId="77777777" w:rsidTr="47A44CCA">
        <w:tc>
          <w:tcPr>
            <w:tcW w:w="4058" w:type="dxa"/>
            <w:tcMar>
              <w:top w:w="15" w:type="dxa"/>
              <w:left w:w="15" w:type="dxa"/>
              <w:bottom w:w="15" w:type="dxa"/>
              <w:right w:w="15" w:type="dxa"/>
            </w:tcMar>
            <w:hideMark/>
          </w:tcPr>
          <w:p w14:paraId="1EF00B6F" w14:textId="77777777" w:rsidR="00031634" w:rsidRPr="00031634" w:rsidRDefault="00031634">
            <w:pPr>
              <w:spacing w:after="0"/>
              <w:textAlignment w:val="baseline"/>
              <w:rPr>
                <w:rFonts w:eastAsia="Times New Roman" w:cs="Times New Roman"/>
                <w:lang w:eastAsia="en-CA" w:bidi="en-US"/>
              </w:rPr>
            </w:pPr>
            <w:r w:rsidRPr="00031634">
              <w:rPr>
                <w:rFonts w:eastAsia="Times New Roman" w:cs="Times New Roman"/>
                <w:lang w:eastAsia="en-CA" w:bidi="en-US"/>
              </w:rPr>
              <w:t>Logins</w:t>
            </w:r>
          </w:p>
        </w:tc>
        <w:tc>
          <w:tcPr>
            <w:tcW w:w="847" w:type="dxa"/>
            <w:tcMar>
              <w:top w:w="15" w:type="dxa"/>
              <w:left w:w="15" w:type="dxa"/>
              <w:bottom w:w="15" w:type="dxa"/>
              <w:right w:w="15" w:type="dxa"/>
            </w:tcMar>
            <w:hideMark/>
          </w:tcPr>
          <w:p w14:paraId="79F37158"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1200</w:t>
            </w:r>
          </w:p>
        </w:tc>
        <w:tc>
          <w:tcPr>
            <w:tcW w:w="848" w:type="dxa"/>
            <w:tcMar>
              <w:top w:w="15" w:type="dxa"/>
              <w:left w:w="15" w:type="dxa"/>
              <w:bottom w:w="15" w:type="dxa"/>
              <w:right w:w="15" w:type="dxa"/>
            </w:tcMar>
            <w:hideMark/>
          </w:tcPr>
          <w:p w14:paraId="0B503CE0"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1200</w:t>
            </w:r>
          </w:p>
        </w:tc>
        <w:tc>
          <w:tcPr>
            <w:tcW w:w="847" w:type="dxa"/>
            <w:tcMar>
              <w:top w:w="15" w:type="dxa"/>
              <w:left w:w="15" w:type="dxa"/>
              <w:bottom w:w="15" w:type="dxa"/>
              <w:right w:w="15" w:type="dxa"/>
            </w:tcMar>
            <w:hideMark/>
          </w:tcPr>
          <w:p w14:paraId="203C1340"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1200</w:t>
            </w:r>
          </w:p>
        </w:tc>
        <w:tc>
          <w:tcPr>
            <w:tcW w:w="848" w:type="dxa"/>
            <w:tcMar>
              <w:top w:w="15" w:type="dxa"/>
              <w:left w:w="15" w:type="dxa"/>
              <w:bottom w:w="15" w:type="dxa"/>
              <w:right w:w="15" w:type="dxa"/>
            </w:tcMar>
            <w:hideMark/>
          </w:tcPr>
          <w:p w14:paraId="3BBB48BB"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1200</w:t>
            </w:r>
          </w:p>
        </w:tc>
        <w:tc>
          <w:tcPr>
            <w:tcW w:w="1007" w:type="dxa"/>
            <w:tcMar>
              <w:top w:w="15" w:type="dxa"/>
              <w:left w:w="15" w:type="dxa"/>
              <w:bottom w:w="15" w:type="dxa"/>
              <w:right w:w="15" w:type="dxa"/>
            </w:tcMar>
            <w:hideMark/>
          </w:tcPr>
          <w:p w14:paraId="1AE1F68B"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1200</w:t>
            </w:r>
          </w:p>
        </w:tc>
      </w:tr>
      <w:tr w:rsidR="00031634" w:rsidRPr="00031634" w14:paraId="0BA1FB17" w14:textId="77777777" w:rsidTr="47A44CCA">
        <w:tc>
          <w:tcPr>
            <w:tcW w:w="4058" w:type="dxa"/>
            <w:tcMar>
              <w:top w:w="15" w:type="dxa"/>
              <w:left w:w="15" w:type="dxa"/>
              <w:bottom w:w="15" w:type="dxa"/>
              <w:right w:w="15" w:type="dxa"/>
            </w:tcMar>
            <w:hideMark/>
          </w:tcPr>
          <w:p w14:paraId="2C4C03D5" w14:textId="77777777" w:rsidR="00031634" w:rsidRPr="00031634" w:rsidRDefault="00031634">
            <w:pPr>
              <w:spacing w:after="0"/>
              <w:textAlignment w:val="baseline"/>
              <w:rPr>
                <w:rFonts w:eastAsia="Times New Roman" w:cs="Times New Roman"/>
                <w:lang w:eastAsia="en-CA" w:bidi="en-US"/>
              </w:rPr>
            </w:pPr>
            <w:r w:rsidRPr="00031634">
              <w:rPr>
                <w:rFonts w:eastAsia="Times New Roman" w:cs="Times New Roman"/>
                <w:lang w:eastAsia="en-CA" w:bidi="en-US"/>
              </w:rPr>
              <w:t xml:space="preserve">Verification Requests </w:t>
            </w:r>
          </w:p>
        </w:tc>
        <w:tc>
          <w:tcPr>
            <w:tcW w:w="847" w:type="dxa"/>
            <w:tcMar>
              <w:top w:w="15" w:type="dxa"/>
              <w:left w:w="15" w:type="dxa"/>
              <w:bottom w:w="15" w:type="dxa"/>
              <w:right w:w="15" w:type="dxa"/>
            </w:tcMar>
            <w:hideMark/>
          </w:tcPr>
          <w:p w14:paraId="7B3BD279"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50</w:t>
            </w:r>
          </w:p>
        </w:tc>
        <w:tc>
          <w:tcPr>
            <w:tcW w:w="848" w:type="dxa"/>
            <w:tcMar>
              <w:top w:w="15" w:type="dxa"/>
              <w:left w:w="15" w:type="dxa"/>
              <w:bottom w:w="15" w:type="dxa"/>
              <w:right w:w="15" w:type="dxa"/>
            </w:tcMar>
            <w:hideMark/>
          </w:tcPr>
          <w:p w14:paraId="410672D4"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50</w:t>
            </w:r>
          </w:p>
        </w:tc>
        <w:tc>
          <w:tcPr>
            <w:tcW w:w="847" w:type="dxa"/>
            <w:tcMar>
              <w:top w:w="15" w:type="dxa"/>
              <w:left w:w="15" w:type="dxa"/>
              <w:bottom w:w="15" w:type="dxa"/>
              <w:right w:w="15" w:type="dxa"/>
            </w:tcMar>
            <w:hideMark/>
          </w:tcPr>
          <w:p w14:paraId="2F70070F"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50</w:t>
            </w:r>
          </w:p>
        </w:tc>
        <w:tc>
          <w:tcPr>
            <w:tcW w:w="848" w:type="dxa"/>
            <w:tcMar>
              <w:top w:w="15" w:type="dxa"/>
              <w:left w:w="15" w:type="dxa"/>
              <w:bottom w:w="15" w:type="dxa"/>
              <w:right w:w="15" w:type="dxa"/>
            </w:tcMar>
            <w:hideMark/>
          </w:tcPr>
          <w:p w14:paraId="77CB8E55"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50</w:t>
            </w:r>
          </w:p>
        </w:tc>
        <w:tc>
          <w:tcPr>
            <w:tcW w:w="1007" w:type="dxa"/>
            <w:tcMar>
              <w:top w:w="15" w:type="dxa"/>
              <w:left w:w="15" w:type="dxa"/>
              <w:bottom w:w="15" w:type="dxa"/>
              <w:right w:w="15" w:type="dxa"/>
            </w:tcMar>
            <w:hideMark/>
          </w:tcPr>
          <w:p w14:paraId="57204272" w14:textId="77777777" w:rsidR="00031634" w:rsidRPr="00031634" w:rsidRDefault="00031634">
            <w:pPr>
              <w:spacing w:after="0"/>
              <w:jc w:val="right"/>
              <w:textAlignment w:val="baseline"/>
              <w:rPr>
                <w:rFonts w:eastAsia="Times New Roman" w:cs="Times New Roman"/>
                <w:lang w:eastAsia="en-CA" w:bidi="en-US"/>
              </w:rPr>
            </w:pPr>
            <w:r w:rsidRPr="00031634">
              <w:rPr>
                <w:rFonts w:eastAsia="Times New Roman" w:cs="Times New Roman"/>
                <w:lang w:eastAsia="en-CA" w:bidi="en-US"/>
              </w:rPr>
              <w:t>50</w:t>
            </w:r>
          </w:p>
        </w:tc>
      </w:tr>
    </w:tbl>
    <w:p w14:paraId="71667C16" w14:textId="3FC98089" w:rsidR="00031634" w:rsidRDefault="00031634" w:rsidP="00AC4A60"/>
    <w:p w14:paraId="40A28EE6" w14:textId="0118D427" w:rsidR="00B2666D" w:rsidRPr="001421BD" w:rsidRDefault="00B2666D" w:rsidP="00B2666D">
      <w:pPr>
        <w:pStyle w:val="Heading2"/>
      </w:pPr>
      <w:bookmarkStart w:id="6" w:name="_Toc31206359"/>
      <w:r w:rsidRPr="001421BD">
        <w:t xml:space="preserve">Business </w:t>
      </w:r>
      <w:r>
        <w:t>Objectives</w:t>
      </w:r>
      <w:bookmarkEnd w:id="6"/>
    </w:p>
    <w:p w14:paraId="3054CF54" w14:textId="457D4303" w:rsidR="00B2666D" w:rsidRDefault="002959DE" w:rsidP="00AC4A60">
      <w:r w:rsidRPr="509618FC">
        <w:t xml:space="preserve">The following table lists the primary business goals or objectives to be achieved by this </w:t>
      </w:r>
      <w:r w:rsidR="00AF0922">
        <w:t>P</w:t>
      </w:r>
      <w:r w:rsidR="00AF0922" w:rsidRPr="509618FC">
        <w:t>roject</w:t>
      </w:r>
      <w:r w:rsidRPr="509618FC">
        <w:t xml:space="preserve">.  </w:t>
      </w:r>
    </w:p>
    <w:tbl>
      <w:tblPr>
        <w:tblStyle w:val="TableGrid"/>
        <w:tblW w:w="9209" w:type="dxa"/>
        <w:tblLook w:val="04A0" w:firstRow="1" w:lastRow="0" w:firstColumn="1" w:lastColumn="0" w:noHBand="0" w:noVBand="1"/>
      </w:tblPr>
      <w:tblGrid>
        <w:gridCol w:w="852"/>
        <w:gridCol w:w="8357"/>
      </w:tblGrid>
      <w:tr w:rsidR="0090171A" w:rsidRPr="00E9671B" w14:paraId="29674C34" w14:textId="77777777" w:rsidTr="0090171A">
        <w:trPr>
          <w:tblHeader/>
        </w:trPr>
        <w:tc>
          <w:tcPr>
            <w:tcW w:w="852" w:type="dxa"/>
            <w:shd w:val="clear" w:color="auto" w:fill="76923C" w:themeFill="accent3" w:themeFillShade="BF"/>
          </w:tcPr>
          <w:p w14:paraId="7F95BBD6" w14:textId="77777777" w:rsidR="0090171A" w:rsidRPr="00E9671B" w:rsidRDefault="0090171A" w:rsidP="00EA6226">
            <w:pPr>
              <w:rPr>
                <w:b/>
                <w:bCs/>
                <w:color w:val="FFFFFF" w:themeColor="background1"/>
              </w:rPr>
            </w:pPr>
            <w:r w:rsidRPr="2C807ED0">
              <w:rPr>
                <w:b/>
                <w:bCs/>
                <w:color w:val="FFFFFF" w:themeColor="background1"/>
              </w:rPr>
              <w:t>ID</w:t>
            </w:r>
          </w:p>
        </w:tc>
        <w:tc>
          <w:tcPr>
            <w:tcW w:w="8357" w:type="dxa"/>
            <w:shd w:val="clear" w:color="auto" w:fill="76923C" w:themeFill="accent3" w:themeFillShade="BF"/>
          </w:tcPr>
          <w:p w14:paraId="2E53F256" w14:textId="6EA76459" w:rsidR="0090171A" w:rsidRPr="00E9671B" w:rsidRDefault="0090171A" w:rsidP="00EA6226">
            <w:pPr>
              <w:rPr>
                <w:b/>
                <w:bCs/>
                <w:color w:val="FFFFFF" w:themeColor="background1"/>
              </w:rPr>
            </w:pPr>
            <w:r w:rsidRPr="2C807ED0">
              <w:rPr>
                <w:b/>
                <w:bCs/>
                <w:color w:val="FFFFFF" w:themeColor="background1"/>
              </w:rPr>
              <w:t>B</w:t>
            </w:r>
            <w:r w:rsidR="00872E9C">
              <w:rPr>
                <w:b/>
                <w:bCs/>
                <w:color w:val="FFFFFF" w:themeColor="background1"/>
              </w:rPr>
              <w:t>usiness Objective</w:t>
            </w:r>
          </w:p>
        </w:tc>
      </w:tr>
      <w:tr w:rsidR="0090171A" w14:paraId="21311720" w14:textId="77777777" w:rsidTr="0090171A">
        <w:tc>
          <w:tcPr>
            <w:tcW w:w="852" w:type="dxa"/>
          </w:tcPr>
          <w:p w14:paraId="7AE338C9" w14:textId="77777777" w:rsidR="0090171A" w:rsidRPr="00A30DCF" w:rsidRDefault="0090171A" w:rsidP="00EA6226">
            <w:pPr>
              <w:rPr>
                <w:bCs/>
              </w:rPr>
            </w:pPr>
            <w:r w:rsidRPr="00A30DCF">
              <w:rPr>
                <w:bCs/>
              </w:rPr>
              <w:t>BO-1</w:t>
            </w:r>
          </w:p>
        </w:tc>
        <w:tc>
          <w:tcPr>
            <w:tcW w:w="8357" w:type="dxa"/>
          </w:tcPr>
          <w:p w14:paraId="62699649" w14:textId="32365E88" w:rsidR="0090171A" w:rsidRDefault="0090171A" w:rsidP="00EA6226">
            <w:r>
              <w:t>The IIDD shall deliver information on country education systems, and international institutions and degrees.</w:t>
            </w:r>
          </w:p>
        </w:tc>
      </w:tr>
      <w:tr w:rsidR="0090171A" w14:paraId="36DF24C0" w14:textId="77777777" w:rsidTr="0090171A">
        <w:tc>
          <w:tcPr>
            <w:tcW w:w="852" w:type="dxa"/>
          </w:tcPr>
          <w:p w14:paraId="7350EBEE" w14:textId="77777777" w:rsidR="0090171A" w:rsidRPr="00A30DCF" w:rsidRDefault="0090171A" w:rsidP="00EA6226">
            <w:pPr>
              <w:rPr>
                <w:bCs/>
              </w:rPr>
            </w:pPr>
            <w:r w:rsidRPr="00A30DCF">
              <w:rPr>
                <w:bCs/>
              </w:rPr>
              <w:t>BO-2</w:t>
            </w:r>
          </w:p>
        </w:tc>
        <w:tc>
          <w:tcPr>
            <w:tcW w:w="8357" w:type="dxa"/>
          </w:tcPr>
          <w:p w14:paraId="52316F44" w14:textId="45EFD74C" w:rsidR="0090171A" w:rsidRDefault="0090171A" w:rsidP="00EA6226">
            <w:r>
              <w:t xml:space="preserve">The IIDD shall provide verified information in a consistent manner and avoid </w:t>
            </w:r>
            <w:r w:rsidR="000C3DC7">
              <w:t>any application</w:t>
            </w:r>
            <w:r>
              <w:t xml:space="preserve"> of judgement.</w:t>
            </w:r>
          </w:p>
        </w:tc>
      </w:tr>
      <w:tr w:rsidR="0090171A" w14:paraId="63B098CB" w14:textId="77777777" w:rsidTr="0090171A">
        <w:tc>
          <w:tcPr>
            <w:tcW w:w="852" w:type="dxa"/>
          </w:tcPr>
          <w:p w14:paraId="2991A31B" w14:textId="77777777" w:rsidR="0090171A" w:rsidRPr="00A30DCF" w:rsidRDefault="0090171A" w:rsidP="00EA6226">
            <w:pPr>
              <w:rPr>
                <w:bCs/>
              </w:rPr>
            </w:pPr>
            <w:r w:rsidRPr="00A30DCF">
              <w:rPr>
                <w:bCs/>
              </w:rPr>
              <w:t>BO-3</w:t>
            </w:r>
          </w:p>
        </w:tc>
        <w:tc>
          <w:tcPr>
            <w:tcW w:w="8357" w:type="dxa"/>
          </w:tcPr>
          <w:p w14:paraId="36F7097D" w14:textId="4742206C" w:rsidR="0090171A" w:rsidRDefault="0090171A" w:rsidP="00EA6226">
            <w:r>
              <w:t>Information in the IIDD must be 90-95% dependable and current within 3 years.</w:t>
            </w:r>
          </w:p>
        </w:tc>
      </w:tr>
      <w:tr w:rsidR="0090171A" w14:paraId="33BDF4D1" w14:textId="77777777" w:rsidTr="0090171A">
        <w:tc>
          <w:tcPr>
            <w:tcW w:w="852" w:type="dxa"/>
          </w:tcPr>
          <w:p w14:paraId="08E29C62" w14:textId="77777777" w:rsidR="0090171A" w:rsidRPr="00A30DCF" w:rsidRDefault="0090171A" w:rsidP="00EA6226">
            <w:pPr>
              <w:rPr>
                <w:bCs/>
              </w:rPr>
            </w:pPr>
            <w:r w:rsidRPr="00A30DCF">
              <w:rPr>
                <w:bCs/>
              </w:rPr>
              <w:t>BO-4</w:t>
            </w:r>
          </w:p>
        </w:tc>
        <w:tc>
          <w:tcPr>
            <w:tcW w:w="8357" w:type="dxa"/>
          </w:tcPr>
          <w:p w14:paraId="3256E6B6" w14:textId="18F18953" w:rsidR="0090171A" w:rsidRDefault="0090171A" w:rsidP="00EA6226">
            <w:r>
              <w:t>Information must be reflective to what is needed by regulators in the academic admissions process.</w:t>
            </w:r>
          </w:p>
        </w:tc>
      </w:tr>
      <w:tr w:rsidR="0090171A" w14:paraId="0D1CDE30" w14:textId="77777777" w:rsidTr="0090171A">
        <w:tc>
          <w:tcPr>
            <w:tcW w:w="852" w:type="dxa"/>
          </w:tcPr>
          <w:p w14:paraId="1965CB6C" w14:textId="77777777" w:rsidR="0090171A" w:rsidRPr="00A30DCF" w:rsidRDefault="0090171A" w:rsidP="00EA6226">
            <w:pPr>
              <w:rPr>
                <w:bCs/>
              </w:rPr>
            </w:pPr>
            <w:r w:rsidRPr="00A30DCF">
              <w:rPr>
                <w:bCs/>
              </w:rPr>
              <w:t>BO-5</w:t>
            </w:r>
          </w:p>
        </w:tc>
        <w:tc>
          <w:tcPr>
            <w:tcW w:w="8357" w:type="dxa"/>
          </w:tcPr>
          <w:p w14:paraId="4C70641B" w14:textId="4AA23619" w:rsidR="0090171A" w:rsidRPr="00E9671B" w:rsidRDefault="0090171A" w:rsidP="00EA6226">
            <w:r>
              <w:t>Minimize the staff time required to create and edit information in the IIDD.</w:t>
            </w:r>
          </w:p>
        </w:tc>
      </w:tr>
      <w:tr w:rsidR="0090171A" w14:paraId="47E593F6" w14:textId="77777777" w:rsidTr="0090171A">
        <w:tc>
          <w:tcPr>
            <w:tcW w:w="852" w:type="dxa"/>
          </w:tcPr>
          <w:p w14:paraId="27847EC7" w14:textId="77777777" w:rsidR="0090171A" w:rsidRPr="00A30DCF" w:rsidRDefault="0090171A" w:rsidP="00EA6226">
            <w:pPr>
              <w:rPr>
                <w:bCs/>
              </w:rPr>
            </w:pPr>
            <w:r w:rsidRPr="00A30DCF">
              <w:rPr>
                <w:bCs/>
              </w:rPr>
              <w:t>BO-6</w:t>
            </w:r>
          </w:p>
        </w:tc>
        <w:tc>
          <w:tcPr>
            <w:tcW w:w="8357" w:type="dxa"/>
          </w:tcPr>
          <w:p w14:paraId="257B5E51" w14:textId="4C024AB4" w:rsidR="0090171A" w:rsidRDefault="0090171A" w:rsidP="00EA6226">
            <w:r w:rsidRPr="509618FC">
              <w:rPr>
                <w:rFonts w:eastAsia="Times New Roman"/>
              </w:rPr>
              <w:t>Minimize the amount of time required to research the information to be added to the database.</w:t>
            </w:r>
          </w:p>
        </w:tc>
      </w:tr>
    </w:tbl>
    <w:p w14:paraId="31E7A1C5" w14:textId="1E35D3F1" w:rsidR="002959DE" w:rsidRDefault="002959DE" w:rsidP="00AC4A60"/>
    <w:p w14:paraId="12108212" w14:textId="77777777" w:rsidR="002959DE" w:rsidRDefault="002959DE" w:rsidP="00AC4A60"/>
    <w:p w14:paraId="3AFA3AD7" w14:textId="77777777" w:rsidR="00AC4A60" w:rsidRDefault="00AC4A60" w:rsidP="3FBB5B9C">
      <w:pPr>
        <w:pStyle w:val="Heading2"/>
      </w:pPr>
      <w:bookmarkStart w:id="7" w:name="_Toc31206360"/>
      <w:r>
        <w:lastRenderedPageBreak/>
        <w:t>Technology Strategy Requirements (Mandatory)</w:t>
      </w:r>
      <w:bookmarkEnd w:id="7"/>
    </w:p>
    <w:p w14:paraId="2CB0225F" w14:textId="6ED8265F" w:rsidR="00AC4A60" w:rsidRPr="000D7CA5" w:rsidRDefault="71C60641" w:rsidP="71C60641">
      <w:pPr>
        <w:rPr>
          <w:lang w:val="en-US"/>
        </w:rPr>
      </w:pPr>
      <w:r w:rsidRPr="71C60641">
        <w:rPr>
          <w:lang w:val="en-US"/>
        </w:rPr>
        <w:t xml:space="preserve">Engineers Canada’s strategic technological direction is towards PaaS and SaaS services. To fit within Engineers Canada’s technological strategy, any proposed solution must be either a PaaS or a SaaS solution. Further, the solution must reside in a cloud infrastructure provider (e.g. </w:t>
      </w:r>
      <w:r w:rsidR="00AC4A60">
        <w:br/>
      </w:r>
      <w:r w:rsidRPr="71C60641">
        <w:rPr>
          <w:lang w:val="en-US"/>
        </w:rPr>
        <w:t xml:space="preserve">AWS or Azure) with </w:t>
      </w:r>
      <w:proofErr w:type="gramStart"/>
      <w:r w:rsidRPr="71C60641">
        <w:rPr>
          <w:lang w:val="en-US"/>
        </w:rPr>
        <w:t>sufficient</w:t>
      </w:r>
      <w:proofErr w:type="gramEnd"/>
      <w:r w:rsidRPr="71C60641">
        <w:rPr>
          <w:lang w:val="en-US"/>
        </w:rPr>
        <w:t xml:space="preserve"> means to guarantee stability, durability, and uptime of the solution.  Any 3rd party solution provider, running on a viable cloud infrastructure provider, that is integral to the proposed solution must demonstrate viability.</w:t>
      </w:r>
    </w:p>
    <w:p w14:paraId="7C236F4C" w14:textId="46D35A8F" w:rsidR="00AC4A60" w:rsidRPr="0033717E" w:rsidRDefault="00AC4A60" w:rsidP="00AC4A60">
      <w:r>
        <w:rPr>
          <w:lang w:val="en-US"/>
        </w:rPr>
        <w:t xml:space="preserve">No solution will be considered that involves custom builds stood up on </w:t>
      </w:r>
      <w:r w:rsidR="4DADA018">
        <w:rPr>
          <w:lang w:val="en-US"/>
        </w:rPr>
        <w:t>E</w:t>
      </w:r>
      <w:r w:rsidR="33FB7475">
        <w:rPr>
          <w:lang w:val="en-US"/>
        </w:rPr>
        <w:t>ngineers Canada’s</w:t>
      </w:r>
      <w:r w:rsidR="4DADA018">
        <w:rPr>
          <w:lang w:val="en-US"/>
        </w:rPr>
        <w:t xml:space="preserve"> </w:t>
      </w:r>
      <w:proofErr w:type="spellStart"/>
      <w:r>
        <w:rPr>
          <w:lang w:val="en-US"/>
        </w:rPr>
        <w:t>onPrem</w:t>
      </w:r>
      <w:proofErr w:type="spellEnd"/>
      <w:r>
        <w:rPr>
          <w:lang w:val="en-US"/>
        </w:rPr>
        <w:t xml:space="preserve"> infrastructure, or IaaS solutions that require Engineers Canada to maintain/upgrade/patch the solution’s elements (OS, database servers, etc.), as this stands outside </w:t>
      </w:r>
      <w:r w:rsidR="00A94F54">
        <w:rPr>
          <w:lang w:val="en-US"/>
        </w:rPr>
        <w:t xml:space="preserve">of </w:t>
      </w:r>
      <w:r>
        <w:rPr>
          <w:lang w:val="en-US"/>
        </w:rPr>
        <w:t>Engineers Canada’s technological direction.</w:t>
      </w:r>
    </w:p>
    <w:p w14:paraId="7671C02D" w14:textId="77777777" w:rsidR="00AC4A60" w:rsidRDefault="00AC4A60" w:rsidP="00B94DCA">
      <w:pPr>
        <w:pStyle w:val="Heading2"/>
      </w:pPr>
      <w:bookmarkStart w:id="8" w:name="_Toc31206361"/>
      <w:r w:rsidRPr="000F463F">
        <w:t>Solution Requirements</w:t>
      </w:r>
      <w:bookmarkEnd w:id="8"/>
      <w:r>
        <w:t xml:space="preserve"> </w:t>
      </w:r>
    </w:p>
    <w:p w14:paraId="04E66B13" w14:textId="77777777" w:rsidR="00AC4A60" w:rsidRPr="0033717E" w:rsidRDefault="00AC4A60" w:rsidP="00AC4A60">
      <w:r w:rsidRPr="001579CE">
        <w:t xml:space="preserve">Appendix A: </w:t>
      </w:r>
      <w:r>
        <w:t>Bidder</w:t>
      </w:r>
      <w:r w:rsidRPr="001579CE">
        <w:t>s Response Package</w:t>
      </w:r>
      <w:r w:rsidRPr="0033717E">
        <w:t xml:space="preserve"> describes the </w:t>
      </w:r>
      <w:r>
        <w:t>Cloud Computing Solution</w:t>
      </w:r>
      <w:r w:rsidRPr="0033717E">
        <w:t xml:space="preserve"> requirements.</w:t>
      </w:r>
    </w:p>
    <w:p w14:paraId="16A65A99" w14:textId="77777777" w:rsidR="00AC4A60" w:rsidRDefault="00AC4A60" w:rsidP="00B94DCA">
      <w:pPr>
        <w:pStyle w:val="Heading2"/>
      </w:pPr>
      <w:bookmarkStart w:id="9" w:name="_Toc31206362"/>
      <w:r>
        <w:t>Project Management</w:t>
      </w:r>
      <w:bookmarkEnd w:id="9"/>
      <w:r>
        <w:t xml:space="preserve"> </w:t>
      </w:r>
    </w:p>
    <w:p w14:paraId="06EE56E2" w14:textId="77777777" w:rsidR="00AC4A60" w:rsidRDefault="00AC4A60" w:rsidP="00A7625F">
      <w:pPr>
        <w:pStyle w:val="ListParagraph"/>
        <w:numPr>
          <w:ilvl w:val="0"/>
          <w:numId w:val="9"/>
        </w:numPr>
        <w:spacing w:before="100" w:beforeAutospacing="1" w:after="100" w:afterAutospacing="1"/>
      </w:pPr>
      <w:r>
        <w:t>The Bidder will follow an acceptable project management methodology.</w:t>
      </w:r>
    </w:p>
    <w:p w14:paraId="0087D188" w14:textId="23AEDFE7" w:rsidR="00AC4A60" w:rsidRDefault="00AC4A60" w:rsidP="00A7625F">
      <w:pPr>
        <w:pStyle w:val="ListParagraph"/>
        <w:numPr>
          <w:ilvl w:val="0"/>
          <w:numId w:val="9"/>
        </w:numPr>
        <w:spacing w:before="100" w:beforeAutospacing="1" w:after="100" w:afterAutospacing="1"/>
      </w:pPr>
      <w:r>
        <w:t>The Bidder will develop a Bidder</w:t>
      </w:r>
      <w:r w:rsidR="00A94F54">
        <w:t>-</w:t>
      </w:r>
      <w:r>
        <w:t xml:space="preserve">specific project plan and schedule that includes </w:t>
      </w:r>
      <w:r w:rsidRPr="00E002B0">
        <w:t>key milestones and sub</w:t>
      </w:r>
      <w:r w:rsidR="00A94F54">
        <w:t>-</w:t>
      </w:r>
      <w:r w:rsidRPr="00E002B0">
        <w:t>tasks broken down into one-week durations</w:t>
      </w:r>
      <w:r w:rsidR="0072521B">
        <w:t>.</w:t>
      </w:r>
    </w:p>
    <w:p w14:paraId="757DEF12" w14:textId="51F46DC6" w:rsidR="00AC4A60" w:rsidRPr="00E002B0" w:rsidRDefault="00AC4A60" w:rsidP="00A7625F">
      <w:pPr>
        <w:pStyle w:val="ListParagraph"/>
        <w:numPr>
          <w:ilvl w:val="0"/>
          <w:numId w:val="9"/>
        </w:numPr>
        <w:spacing w:before="100" w:beforeAutospacing="1" w:after="100" w:afterAutospacing="1"/>
      </w:pPr>
      <w:r>
        <w:t>The Bidder will assign a resource to be the central point of contact accountable for any Bidder</w:t>
      </w:r>
      <w:r w:rsidR="00A94F54">
        <w:t>-</w:t>
      </w:r>
      <w:r>
        <w:t>specific deliverables and/or activities contained in the Bidder project plan.</w:t>
      </w:r>
    </w:p>
    <w:p w14:paraId="7B498D3B" w14:textId="6CAB7B7B" w:rsidR="00AC4A60" w:rsidRDefault="00AC4A60" w:rsidP="00A7625F">
      <w:pPr>
        <w:pStyle w:val="ListParagraph"/>
        <w:numPr>
          <w:ilvl w:val="0"/>
          <w:numId w:val="9"/>
        </w:numPr>
      </w:pPr>
      <w:r>
        <w:t>At a minimum, bi-w</w:t>
      </w:r>
      <w:r w:rsidRPr="0033717E">
        <w:t>eekly written status reports shall be submitted to Engineers Canada’s Project Manager. These status reports</w:t>
      </w:r>
      <w:r>
        <w:t xml:space="preserve"> will </w:t>
      </w:r>
      <w:r w:rsidRPr="0033717E">
        <w:t xml:space="preserve">outline: </w:t>
      </w:r>
    </w:p>
    <w:p w14:paraId="4FBC1A60" w14:textId="77777777" w:rsidR="00AC4A60" w:rsidRDefault="00AC4A60" w:rsidP="009F6083">
      <w:pPr>
        <w:pStyle w:val="ListParagraph"/>
        <w:numPr>
          <w:ilvl w:val="0"/>
          <w:numId w:val="3"/>
        </w:numPr>
      </w:pPr>
      <w:r>
        <w:t>O</w:t>
      </w:r>
      <w:r w:rsidRPr="0033717E">
        <w:t xml:space="preserve">verall summarization of the project progress; </w:t>
      </w:r>
    </w:p>
    <w:p w14:paraId="7E4CBE25" w14:textId="77777777" w:rsidR="00AC4A60" w:rsidRDefault="00AC4A60" w:rsidP="009F6083">
      <w:pPr>
        <w:pStyle w:val="ListParagraph"/>
        <w:numPr>
          <w:ilvl w:val="0"/>
          <w:numId w:val="3"/>
        </w:numPr>
      </w:pPr>
      <w:r>
        <w:t>D</w:t>
      </w:r>
      <w:r w:rsidRPr="0033717E">
        <w:t xml:space="preserve">eliverables achieved; </w:t>
      </w:r>
    </w:p>
    <w:p w14:paraId="61279982" w14:textId="77777777" w:rsidR="00AC4A60" w:rsidRDefault="00AC4A60" w:rsidP="009F6083">
      <w:pPr>
        <w:pStyle w:val="ListParagraph"/>
        <w:numPr>
          <w:ilvl w:val="0"/>
          <w:numId w:val="3"/>
        </w:numPr>
      </w:pPr>
      <w:r>
        <w:t>D</w:t>
      </w:r>
      <w:r w:rsidRPr="0033717E">
        <w:t xml:space="preserve">eliverables remaining, progress, and expected delivery on each; and </w:t>
      </w:r>
    </w:p>
    <w:p w14:paraId="47390B09" w14:textId="09AD1C04" w:rsidR="00AC4A60" w:rsidRPr="0033717E" w:rsidRDefault="00AC4A60" w:rsidP="009F6083">
      <w:pPr>
        <w:pStyle w:val="ListParagraph"/>
        <w:numPr>
          <w:ilvl w:val="0"/>
          <w:numId w:val="3"/>
        </w:numPr>
      </w:pPr>
      <w:r>
        <w:t>I</w:t>
      </w:r>
      <w:r w:rsidRPr="0033717E">
        <w:t>ssues and concerns affecting specific deliverables</w:t>
      </w:r>
      <w:r w:rsidR="00A94F54">
        <w:t>,</w:t>
      </w:r>
      <w:r w:rsidRPr="0033717E">
        <w:t xml:space="preserve"> the project schedule</w:t>
      </w:r>
      <w:r w:rsidR="00A94F54">
        <w:t>,</w:t>
      </w:r>
      <w:r w:rsidRPr="0033717E">
        <w:t xml:space="preserve"> or any other aspect of the project</w:t>
      </w:r>
    </w:p>
    <w:p w14:paraId="726926F1" w14:textId="34540395" w:rsidR="00AC4A60" w:rsidRPr="0033717E" w:rsidRDefault="00AC4A60" w:rsidP="00B94DCA">
      <w:pPr>
        <w:pStyle w:val="Heading2"/>
      </w:pPr>
      <w:bookmarkStart w:id="10" w:name="_Toc31206363"/>
      <w:r>
        <w:t>Engineers</w:t>
      </w:r>
      <w:r w:rsidR="00A94F54">
        <w:t>-</w:t>
      </w:r>
      <w:r>
        <w:t>Canada</w:t>
      </w:r>
      <w:r w:rsidR="00A94F54">
        <w:t>-</w:t>
      </w:r>
      <w:r w:rsidRPr="0033717E">
        <w:t>Supplied Resources</w:t>
      </w:r>
      <w:bookmarkEnd w:id="10"/>
      <w:r w:rsidRPr="0033717E">
        <w:t xml:space="preserve"> </w:t>
      </w:r>
    </w:p>
    <w:p w14:paraId="4707E11D" w14:textId="0BF4A4BA" w:rsidR="00AC4A60" w:rsidRPr="007B32AA" w:rsidRDefault="00AC4A60" w:rsidP="00712935">
      <w:pPr>
        <w:pStyle w:val="ListParagraph"/>
        <w:numPr>
          <w:ilvl w:val="0"/>
          <w:numId w:val="6"/>
        </w:numPr>
      </w:pPr>
      <w:r>
        <w:t>It is expected the Bidder will not require any office space, hardware, software licenses</w:t>
      </w:r>
      <w:r w:rsidR="00A94F54">
        <w:t>,</w:t>
      </w:r>
      <w:r>
        <w:t xml:space="preserve"> or other support during the project.</w:t>
      </w:r>
    </w:p>
    <w:p w14:paraId="44863884" w14:textId="4DC446D4" w:rsidR="00AC4A60" w:rsidRPr="0033717E" w:rsidRDefault="00AC4A60" w:rsidP="00B94DCA">
      <w:pPr>
        <w:pStyle w:val="Heading2"/>
      </w:pPr>
      <w:bookmarkStart w:id="11" w:name="_Toc31206364"/>
      <w:r w:rsidRPr="0033717E">
        <w:t>Conversion/Transition</w:t>
      </w:r>
      <w:bookmarkEnd w:id="11"/>
      <w:r w:rsidRPr="0033717E">
        <w:t xml:space="preserve"> </w:t>
      </w:r>
    </w:p>
    <w:p w14:paraId="6C32EDCD" w14:textId="161A27C0" w:rsidR="00AC4A60" w:rsidRDefault="00AC4A60" w:rsidP="00FB7CCE">
      <w:pPr>
        <w:pStyle w:val="ListParagraph"/>
        <w:numPr>
          <w:ilvl w:val="0"/>
          <w:numId w:val="7"/>
        </w:numPr>
      </w:pPr>
      <w:r w:rsidRPr="00CF5078">
        <w:t xml:space="preserve">The </w:t>
      </w:r>
      <w:r>
        <w:t>Bidder</w:t>
      </w:r>
      <w:r w:rsidRPr="00CF5078">
        <w:t xml:space="preserve"> will have an electronic means to </w:t>
      </w:r>
      <w:r>
        <w:t xml:space="preserve">accurately </w:t>
      </w:r>
      <w:r w:rsidRPr="00CF5078">
        <w:t>convert and migrate data into the cloud</w:t>
      </w:r>
      <w:r w:rsidR="009C5138">
        <w:t>-</w:t>
      </w:r>
      <w:r w:rsidRPr="00CF5078">
        <w:t>based solution.</w:t>
      </w:r>
    </w:p>
    <w:p w14:paraId="78D9C71B" w14:textId="77777777" w:rsidR="00AC4A60" w:rsidRPr="0033717E" w:rsidRDefault="00AC4A60" w:rsidP="00B94DCA">
      <w:pPr>
        <w:pStyle w:val="Heading2"/>
      </w:pPr>
      <w:bookmarkStart w:id="12" w:name="_Toc31206365"/>
      <w:r w:rsidRPr="0033717E">
        <w:t>Acceptance Testing</w:t>
      </w:r>
      <w:bookmarkEnd w:id="12"/>
      <w:r w:rsidRPr="0033717E">
        <w:t xml:space="preserve"> </w:t>
      </w:r>
    </w:p>
    <w:p w14:paraId="55B85DE7" w14:textId="77777777" w:rsidR="00AC4A60" w:rsidRDefault="00AC4A60" w:rsidP="00D45D1E">
      <w:pPr>
        <w:pStyle w:val="ListParagraph"/>
        <w:numPr>
          <w:ilvl w:val="0"/>
          <w:numId w:val="16"/>
        </w:numPr>
      </w:pPr>
      <w:r w:rsidRPr="00CF5078">
        <w:t xml:space="preserve">The </w:t>
      </w:r>
      <w:r>
        <w:t>Bidder will have testing approaches that ensure a quality product.</w:t>
      </w:r>
    </w:p>
    <w:p w14:paraId="1CF753F1" w14:textId="77777777" w:rsidR="00AC4A60" w:rsidRDefault="00AC4A60" w:rsidP="00D45D1E">
      <w:pPr>
        <w:pStyle w:val="ListParagraph"/>
        <w:numPr>
          <w:ilvl w:val="0"/>
          <w:numId w:val="16"/>
        </w:numPr>
      </w:pPr>
      <w:r>
        <w:t>The Bidder will describe the verification and testing approaches that will be used for the project.</w:t>
      </w:r>
      <w:r w:rsidRPr="00CF5078">
        <w:t xml:space="preserve"> </w:t>
      </w:r>
    </w:p>
    <w:p w14:paraId="575C030A" w14:textId="77777777" w:rsidR="00AC4A60" w:rsidRPr="0033717E" w:rsidRDefault="00AC4A60" w:rsidP="00B94DCA">
      <w:pPr>
        <w:pStyle w:val="Heading2"/>
      </w:pPr>
      <w:bookmarkStart w:id="13" w:name="_Toc31206366"/>
      <w:r w:rsidRPr="0033717E">
        <w:t>User Training</w:t>
      </w:r>
      <w:bookmarkEnd w:id="13"/>
      <w:r w:rsidRPr="0033717E">
        <w:t xml:space="preserve"> </w:t>
      </w:r>
    </w:p>
    <w:p w14:paraId="7FED8333" w14:textId="0473A235" w:rsidR="00AC4A60" w:rsidRDefault="00AC4A60" w:rsidP="00D45D1E">
      <w:pPr>
        <w:pStyle w:val="ListParagraph"/>
        <w:numPr>
          <w:ilvl w:val="0"/>
          <w:numId w:val="8"/>
        </w:numPr>
      </w:pPr>
      <w:r w:rsidRPr="00060221">
        <w:t>The Bidder will be required to provide training on</w:t>
      </w:r>
      <w:r w:rsidR="009C5138" w:rsidRPr="00060221">
        <w:t>-</w:t>
      </w:r>
      <w:r w:rsidRPr="00060221">
        <w:t>site at Engineers Canada Offices and provision for the ongoing need for online training (via webinar as one example).</w:t>
      </w:r>
    </w:p>
    <w:p w14:paraId="55CF434C" w14:textId="2F9C35B6" w:rsidR="00AC4A60" w:rsidRPr="00D57559" w:rsidRDefault="00AC4A60" w:rsidP="00D45D1E">
      <w:pPr>
        <w:pStyle w:val="ListParagraph"/>
        <w:numPr>
          <w:ilvl w:val="0"/>
          <w:numId w:val="8"/>
        </w:numPr>
      </w:pPr>
      <w:r w:rsidRPr="00060221">
        <w:t xml:space="preserve">The training program(s) will align to the agreed deployment approach with a focus on </w:t>
      </w:r>
      <w:r w:rsidR="006D0DC3" w:rsidRPr="00060221">
        <w:t xml:space="preserve">the </w:t>
      </w:r>
      <w:r w:rsidRPr="00060221">
        <w:t>needs</w:t>
      </w:r>
      <w:r w:rsidR="006D0DC3" w:rsidRPr="00060221">
        <w:t xml:space="preserve"> of each role</w:t>
      </w:r>
    </w:p>
    <w:p w14:paraId="0B55998C" w14:textId="7F7E4B41" w:rsidR="00AC4A60" w:rsidRPr="00D57559" w:rsidRDefault="00AC4A60" w:rsidP="00D45D1E">
      <w:pPr>
        <w:pStyle w:val="ListParagraph"/>
        <w:numPr>
          <w:ilvl w:val="0"/>
          <w:numId w:val="8"/>
        </w:numPr>
      </w:pPr>
      <w:r w:rsidRPr="00060221">
        <w:lastRenderedPageBreak/>
        <w:t>Training programs will be maintained and revised based on post</w:t>
      </w:r>
      <w:r w:rsidR="009C5138" w:rsidRPr="00060221">
        <w:t>-</w:t>
      </w:r>
      <w:r w:rsidRPr="00060221">
        <w:t>project releases (as part of Maintenance Support)</w:t>
      </w:r>
    </w:p>
    <w:p w14:paraId="773506FF" w14:textId="0764AC25" w:rsidR="00AC4A60" w:rsidRPr="00D57559" w:rsidRDefault="00AC4A60" w:rsidP="00D45D1E">
      <w:pPr>
        <w:pStyle w:val="ListParagraph"/>
        <w:numPr>
          <w:ilvl w:val="0"/>
          <w:numId w:val="8"/>
        </w:numPr>
      </w:pPr>
      <w:r w:rsidRPr="00060221">
        <w:t xml:space="preserve">Training </w:t>
      </w:r>
      <w:r w:rsidR="008230CA" w:rsidRPr="00060221">
        <w:t xml:space="preserve">content </w:t>
      </w:r>
      <w:r w:rsidRPr="00060221">
        <w:t>will be required for the following groups:</w:t>
      </w:r>
    </w:p>
    <w:p w14:paraId="485A522F" w14:textId="77777777" w:rsidR="00AC4A60" w:rsidRPr="00D57559" w:rsidRDefault="00AC4A60" w:rsidP="00E32951">
      <w:pPr>
        <w:pStyle w:val="ListParagraph"/>
        <w:numPr>
          <w:ilvl w:val="0"/>
          <w:numId w:val="4"/>
        </w:numPr>
      </w:pPr>
      <w:r w:rsidRPr="00060221">
        <w:t>Engineers Canada Staff (including technical team as required)</w:t>
      </w:r>
    </w:p>
    <w:p w14:paraId="3740FD18" w14:textId="1FA8883A" w:rsidR="00AC4A60" w:rsidRPr="00D57559" w:rsidRDefault="00AC4A60" w:rsidP="00E32951">
      <w:pPr>
        <w:pStyle w:val="ListParagraph"/>
        <w:numPr>
          <w:ilvl w:val="0"/>
          <w:numId w:val="8"/>
        </w:numPr>
      </w:pPr>
      <w:r w:rsidRPr="00060221">
        <w:t>Training will be role</w:t>
      </w:r>
      <w:r w:rsidR="009C5138" w:rsidRPr="00060221">
        <w:t>-</w:t>
      </w:r>
      <w:r w:rsidRPr="00060221">
        <w:t>based for:</w:t>
      </w:r>
    </w:p>
    <w:p w14:paraId="7E05CF14" w14:textId="070D90F6" w:rsidR="00AC4A60" w:rsidRPr="00D57559" w:rsidRDefault="00AD3FFA" w:rsidP="00F43722">
      <w:pPr>
        <w:pStyle w:val="ListParagraph"/>
        <w:numPr>
          <w:ilvl w:val="0"/>
          <w:numId w:val="5"/>
        </w:numPr>
      </w:pPr>
      <w:r w:rsidRPr="00060221">
        <w:t>Regulators</w:t>
      </w:r>
    </w:p>
    <w:p w14:paraId="3FE63098" w14:textId="27903B89" w:rsidR="00AC4A60" w:rsidRPr="00D57559" w:rsidRDefault="00AC4A60" w:rsidP="00F43722">
      <w:pPr>
        <w:pStyle w:val="ListParagraph"/>
        <w:numPr>
          <w:ilvl w:val="0"/>
          <w:numId w:val="5"/>
        </w:numPr>
      </w:pPr>
      <w:r w:rsidRPr="00060221">
        <w:t xml:space="preserve">Engineers Canada </w:t>
      </w:r>
      <w:r w:rsidR="00BF4318">
        <w:t>Foreign Credential</w:t>
      </w:r>
      <w:r w:rsidRPr="00060221">
        <w:t xml:space="preserve"> Team</w:t>
      </w:r>
    </w:p>
    <w:p w14:paraId="301AF6CF" w14:textId="77777777" w:rsidR="00AC4A60" w:rsidRPr="00D57559" w:rsidRDefault="00AC4A60" w:rsidP="00F43722">
      <w:pPr>
        <w:pStyle w:val="ListParagraph"/>
        <w:numPr>
          <w:ilvl w:val="0"/>
          <w:numId w:val="5"/>
        </w:numPr>
      </w:pPr>
      <w:r w:rsidRPr="00060221">
        <w:t>User administration</w:t>
      </w:r>
    </w:p>
    <w:bookmarkEnd w:id="3"/>
    <w:bookmarkEnd w:id="2"/>
    <w:p w14:paraId="4943463E" w14:textId="46E60C0E" w:rsidR="00AC4A60" w:rsidRDefault="00AC4A60" w:rsidP="00AC4A60"/>
    <w:p w14:paraId="4C8EEAC1" w14:textId="77777777" w:rsidR="00386CAB" w:rsidRDefault="00386CAB" w:rsidP="00AB1FCD">
      <w:pPr>
        <w:pStyle w:val="Heading1"/>
      </w:pPr>
      <w:bookmarkStart w:id="14" w:name="_Toc31206367"/>
      <w:bookmarkStart w:id="15" w:name="_Toc498424168"/>
      <w:bookmarkStart w:id="16" w:name="_Toc499033291"/>
      <w:r>
        <w:lastRenderedPageBreak/>
        <w:t>Bidder Response – Mandatory Requirements</w:t>
      </w:r>
      <w:bookmarkEnd w:id="14"/>
    </w:p>
    <w:p w14:paraId="34EAA518" w14:textId="1F5B79CA" w:rsidR="00AC4A60" w:rsidRDefault="00386CAB" w:rsidP="00AE50AA">
      <w:pPr>
        <w:pStyle w:val="Heading2"/>
        <w:numPr>
          <w:ilvl w:val="1"/>
          <w:numId w:val="17"/>
        </w:numPr>
      </w:pPr>
      <w:bookmarkStart w:id="17" w:name="_Toc31206368"/>
      <w:r>
        <w:t>Instructions</w:t>
      </w:r>
      <w:bookmarkEnd w:id="17"/>
      <w:r>
        <w:t xml:space="preserve"> </w:t>
      </w:r>
      <w:bookmarkEnd w:id="15"/>
      <w:bookmarkEnd w:id="16"/>
    </w:p>
    <w:p w14:paraId="2780678D" w14:textId="1CEB0707" w:rsidR="00B94DCA" w:rsidRDefault="00AC4A60" w:rsidP="00B94DCA">
      <w:pPr>
        <w:rPr>
          <w:lang w:val="en-US"/>
        </w:rPr>
      </w:pPr>
      <w:r>
        <w:rPr>
          <w:lang w:val="en-US"/>
        </w:rPr>
        <w:t>Mandatory requirements are essential to the selection of a partner</w:t>
      </w:r>
      <w:r w:rsidR="00B94DCA">
        <w:rPr>
          <w:lang w:val="en-US"/>
        </w:rPr>
        <w:t>:</w:t>
      </w:r>
    </w:p>
    <w:p w14:paraId="599D6E0E" w14:textId="7A4E7F80" w:rsidR="00B94DCA" w:rsidRPr="00B94DCA" w:rsidRDefault="71C60641" w:rsidP="00DC159C">
      <w:pPr>
        <w:pStyle w:val="ListParagraph"/>
        <w:numPr>
          <w:ilvl w:val="0"/>
          <w:numId w:val="21"/>
        </w:numPr>
        <w:rPr>
          <w:lang w:val="en-US"/>
        </w:rPr>
      </w:pPr>
      <w:r w:rsidRPr="71C60641">
        <w:rPr>
          <w:lang w:val="en-US"/>
        </w:rPr>
        <w:t xml:space="preserve">The Bidder must acknowledge each Mandatory Project Requirement by responding to the questions asked in Section 3.2 </w:t>
      </w:r>
      <w:r>
        <w:t>and providing any comments or explanatory notes, if applicable</w:t>
      </w:r>
      <w:r w:rsidRPr="71C60641">
        <w:rPr>
          <w:lang w:val="en-US"/>
        </w:rPr>
        <w:t xml:space="preserve">;  </w:t>
      </w:r>
    </w:p>
    <w:p w14:paraId="74D8F4F3" w14:textId="0377D5D1" w:rsidR="00B94DCA" w:rsidRPr="00BA33F4" w:rsidRDefault="00B94DCA" w:rsidP="00DC159C">
      <w:pPr>
        <w:pStyle w:val="ListParagraph"/>
        <w:numPr>
          <w:ilvl w:val="0"/>
          <w:numId w:val="21"/>
        </w:numPr>
      </w:pPr>
      <w:r>
        <w:t xml:space="preserve">Bidders must also provide the information reasonably necessary for Engineers Canada </w:t>
      </w:r>
      <w:r w:rsidR="00484491">
        <w:t xml:space="preserve">to determine whether </w:t>
      </w:r>
      <w:r w:rsidR="00D60F6F">
        <w:t>they</w:t>
      </w:r>
      <w:r w:rsidR="00484491">
        <w:t xml:space="preserve"> would be a viable partner, by completing </w:t>
      </w:r>
      <w:r>
        <w:t xml:space="preserve">a Due Diligence </w:t>
      </w:r>
      <w:r w:rsidR="00484491">
        <w:t>Questionnaire</w:t>
      </w:r>
      <w:r>
        <w:t xml:space="preserve"> (Section 3.3)</w:t>
      </w:r>
      <w:r w:rsidRPr="00BA33F4">
        <w:t>.</w:t>
      </w:r>
      <w:r>
        <w:t xml:space="preserve"> The due diligence review is</w:t>
      </w:r>
      <w:r w:rsidRPr="00BA33F4">
        <w:t xml:space="preserve"> performed to confirm to Engineers Canada’s satisfaction that the </w:t>
      </w:r>
      <w:r>
        <w:t>B</w:t>
      </w:r>
      <w:r w:rsidRPr="00BA33F4">
        <w:t xml:space="preserve">idder would, if selected, be financially stable, and legally and ethically sound.  </w:t>
      </w:r>
    </w:p>
    <w:p w14:paraId="28CC6B21" w14:textId="0E55F60E" w:rsidR="00AC4A60" w:rsidRDefault="00AC4A60" w:rsidP="00AC4A60">
      <w:pPr>
        <w:rPr>
          <w:lang w:val="en-US"/>
        </w:rPr>
      </w:pPr>
      <w:r>
        <w:rPr>
          <w:lang w:val="en-US"/>
        </w:rPr>
        <w:t>Not meeting mandatory requirements eliminates Bidder</w:t>
      </w:r>
      <w:r w:rsidR="00D60F6F">
        <w:rPr>
          <w:lang w:val="en-US"/>
        </w:rPr>
        <w:t>s</w:t>
      </w:r>
      <w:r>
        <w:rPr>
          <w:lang w:val="en-US"/>
        </w:rPr>
        <w:t xml:space="preserve"> from this RFP process.</w:t>
      </w:r>
    </w:p>
    <w:p w14:paraId="511C65FC" w14:textId="10FE4AD7" w:rsidR="00A20DA4" w:rsidRDefault="00386CAB" w:rsidP="00B94DCA">
      <w:pPr>
        <w:pStyle w:val="Heading2"/>
      </w:pPr>
      <w:bookmarkStart w:id="18" w:name="_Toc500164991"/>
      <w:bookmarkStart w:id="19" w:name="_Toc500165288"/>
      <w:bookmarkStart w:id="20" w:name="_Toc500164992"/>
      <w:bookmarkStart w:id="21" w:name="_Toc500165289"/>
      <w:bookmarkStart w:id="22" w:name="_Toc500164993"/>
      <w:bookmarkStart w:id="23" w:name="_Toc500165290"/>
      <w:bookmarkStart w:id="24" w:name="_Toc500164995"/>
      <w:bookmarkStart w:id="25" w:name="_Toc500165292"/>
      <w:bookmarkStart w:id="26" w:name="_Toc500164996"/>
      <w:bookmarkStart w:id="27" w:name="_Toc500165293"/>
      <w:bookmarkStart w:id="28" w:name="_Toc500164997"/>
      <w:bookmarkStart w:id="29" w:name="_Toc500165294"/>
      <w:bookmarkStart w:id="30" w:name="_Toc500164998"/>
      <w:bookmarkStart w:id="31" w:name="_Toc500165295"/>
      <w:bookmarkStart w:id="32" w:name="_Toc500164999"/>
      <w:bookmarkStart w:id="33" w:name="_Toc500165296"/>
      <w:bookmarkStart w:id="34" w:name="_Toc499908533"/>
      <w:bookmarkStart w:id="35" w:name="_Toc499908817"/>
      <w:bookmarkStart w:id="36" w:name="_Toc500165000"/>
      <w:bookmarkStart w:id="37" w:name="_Toc500165297"/>
      <w:bookmarkStart w:id="38" w:name="_Toc31206369"/>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t xml:space="preserve">Mandatory </w:t>
      </w:r>
      <w:r w:rsidR="00B94DCA">
        <w:t xml:space="preserve">Project </w:t>
      </w:r>
      <w:r>
        <w:t>Requirements</w:t>
      </w:r>
      <w:bookmarkEnd w:id="38"/>
    </w:p>
    <w:p w14:paraId="7D34E465" w14:textId="6538BDC5" w:rsidR="00484491" w:rsidRPr="00D60F6F" w:rsidRDefault="00D60F6F" w:rsidP="00D60F6F">
      <w:pPr>
        <w:pStyle w:val="Heading3"/>
      </w:pPr>
      <w:bookmarkStart w:id="39" w:name="_Toc31206370"/>
      <w:r w:rsidRPr="00D60F6F">
        <w:t>Non-Functional Requirements</w:t>
      </w:r>
      <w:bookmarkEnd w:id="39"/>
      <w:r w:rsidRPr="00D60F6F">
        <w:t xml:space="preserve"> </w:t>
      </w:r>
      <w:r>
        <w:t xml:space="preserve"> </w:t>
      </w:r>
      <w:r w:rsidRPr="00D60F6F">
        <w:t xml:space="preserve"> </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3700"/>
        <w:gridCol w:w="1661"/>
        <w:gridCol w:w="2882"/>
      </w:tblGrid>
      <w:tr w:rsidR="00AC4A60" w:rsidRPr="00BA33F4" w14:paraId="30647E7A" w14:textId="77777777" w:rsidTr="006D3929">
        <w:trPr>
          <w:tblHeader/>
        </w:trPr>
        <w:tc>
          <w:tcPr>
            <w:tcW w:w="658" w:type="pct"/>
            <w:shd w:val="clear" w:color="auto" w:fill="D9D9D9" w:themeFill="background1" w:themeFillShade="D9"/>
          </w:tcPr>
          <w:p w14:paraId="24548944" w14:textId="77777777" w:rsidR="00AC4A60" w:rsidRPr="00B839AD" w:rsidRDefault="00AC4A60">
            <w:pPr>
              <w:rPr>
                <w:b/>
                <w:bCs/>
              </w:rPr>
            </w:pPr>
            <w:r w:rsidRPr="00AE454D">
              <w:rPr>
                <w:b/>
                <w:bCs/>
              </w:rPr>
              <w:t>No.</w:t>
            </w:r>
          </w:p>
        </w:tc>
        <w:tc>
          <w:tcPr>
            <w:tcW w:w="1949" w:type="pct"/>
            <w:shd w:val="clear" w:color="auto" w:fill="D9D9D9" w:themeFill="background1" w:themeFillShade="D9"/>
          </w:tcPr>
          <w:p w14:paraId="5A22CE7E" w14:textId="77777777" w:rsidR="00AC4A60" w:rsidRPr="00B839AD" w:rsidRDefault="00AC4A60">
            <w:pPr>
              <w:rPr>
                <w:b/>
                <w:bCs/>
              </w:rPr>
            </w:pPr>
            <w:r w:rsidRPr="00AE454D">
              <w:rPr>
                <w:b/>
                <w:bCs/>
              </w:rPr>
              <w:t>Question</w:t>
            </w:r>
          </w:p>
        </w:tc>
        <w:tc>
          <w:tcPr>
            <w:tcW w:w="875" w:type="pct"/>
            <w:shd w:val="clear" w:color="auto" w:fill="D9D9D9" w:themeFill="background1" w:themeFillShade="D9"/>
          </w:tcPr>
          <w:p w14:paraId="04589AFC" w14:textId="77777777" w:rsidR="00AC4A60" w:rsidRPr="00B839AD" w:rsidRDefault="00AC4A60">
            <w:pPr>
              <w:rPr>
                <w:b/>
                <w:bCs/>
              </w:rPr>
            </w:pPr>
            <w:r w:rsidRPr="00AE454D">
              <w:rPr>
                <w:b/>
                <w:bCs/>
              </w:rPr>
              <w:t>Bidder Response</w:t>
            </w:r>
          </w:p>
        </w:tc>
        <w:tc>
          <w:tcPr>
            <w:tcW w:w="1518" w:type="pct"/>
            <w:shd w:val="clear" w:color="auto" w:fill="D9D9D9" w:themeFill="background1" w:themeFillShade="D9"/>
          </w:tcPr>
          <w:p w14:paraId="563E558A" w14:textId="77777777" w:rsidR="00AC4A60" w:rsidRPr="00B839AD" w:rsidRDefault="00AC4A60">
            <w:pPr>
              <w:rPr>
                <w:b/>
                <w:bCs/>
              </w:rPr>
            </w:pPr>
            <w:r w:rsidRPr="00AE454D">
              <w:rPr>
                <w:b/>
                <w:bCs/>
              </w:rPr>
              <w:t>Comments</w:t>
            </w:r>
          </w:p>
        </w:tc>
      </w:tr>
      <w:tr w:rsidR="00AC4A60" w:rsidRPr="00BA33F4" w14:paraId="45E283FF" w14:textId="77777777" w:rsidTr="00C63EBF">
        <w:trPr>
          <w:cantSplit/>
        </w:trPr>
        <w:tc>
          <w:tcPr>
            <w:tcW w:w="5000" w:type="pct"/>
            <w:gridSpan w:val="4"/>
          </w:tcPr>
          <w:p w14:paraId="1A54E504" w14:textId="7131A250" w:rsidR="00AC4A60" w:rsidRPr="00B839AD" w:rsidRDefault="000A6B51" w:rsidP="00945EA1">
            <w:pPr>
              <w:pStyle w:val="ListParagraph"/>
              <w:numPr>
                <w:ilvl w:val="0"/>
                <w:numId w:val="10"/>
              </w:numPr>
              <w:rPr>
                <w:b/>
                <w:bCs/>
              </w:rPr>
            </w:pPr>
            <w:r w:rsidRPr="00AE454D">
              <w:rPr>
                <w:b/>
                <w:bCs/>
              </w:rPr>
              <w:t>Bidders Response Package</w:t>
            </w:r>
          </w:p>
        </w:tc>
      </w:tr>
      <w:tr w:rsidR="0064476A" w:rsidRPr="00BA33F4" w14:paraId="6253273B" w14:textId="77777777" w:rsidTr="006D3929">
        <w:trPr>
          <w:cantSplit/>
        </w:trPr>
        <w:tc>
          <w:tcPr>
            <w:tcW w:w="658" w:type="pct"/>
          </w:tcPr>
          <w:p w14:paraId="1BA87805" w14:textId="6E6AD2DD" w:rsidR="0064476A" w:rsidRDefault="0064476A" w:rsidP="000A6B51">
            <w:r>
              <w:t>(a)</w:t>
            </w:r>
          </w:p>
        </w:tc>
        <w:tc>
          <w:tcPr>
            <w:tcW w:w="1949" w:type="pct"/>
          </w:tcPr>
          <w:p w14:paraId="454C989F" w14:textId="3F62ABF2" w:rsidR="0064476A" w:rsidRPr="00157066" w:rsidRDefault="0064476A" w:rsidP="000A6B51">
            <w:r>
              <w:t>Is the Bidder’s Response Package complete?</w:t>
            </w:r>
          </w:p>
        </w:tc>
        <w:tc>
          <w:tcPr>
            <w:tcW w:w="875" w:type="pct"/>
          </w:tcPr>
          <w:p w14:paraId="2687DC89" w14:textId="42286231" w:rsidR="0064476A" w:rsidRPr="00157066" w:rsidRDefault="0064476A" w:rsidP="000A6B51">
            <w:r>
              <w:t xml:space="preserve">Yes or No </w:t>
            </w:r>
          </w:p>
        </w:tc>
        <w:tc>
          <w:tcPr>
            <w:tcW w:w="1518" w:type="pct"/>
          </w:tcPr>
          <w:p w14:paraId="345CAC85" w14:textId="5684F234" w:rsidR="0064476A" w:rsidRPr="0028051E" w:rsidRDefault="0064476A" w:rsidP="0028051E"/>
        </w:tc>
      </w:tr>
      <w:tr w:rsidR="0064476A" w:rsidRPr="00BA33F4" w14:paraId="7DFA26BE" w14:textId="77777777" w:rsidTr="006D3929">
        <w:trPr>
          <w:cantSplit/>
        </w:trPr>
        <w:tc>
          <w:tcPr>
            <w:tcW w:w="658" w:type="pct"/>
          </w:tcPr>
          <w:p w14:paraId="3CD20A9A" w14:textId="71CA98BD" w:rsidR="0064476A" w:rsidRPr="0028051E" w:rsidRDefault="0064476A" w:rsidP="000A6B51">
            <w:r w:rsidRPr="0028051E">
              <w:t xml:space="preserve">(b) </w:t>
            </w:r>
          </w:p>
        </w:tc>
        <w:tc>
          <w:tcPr>
            <w:tcW w:w="1949" w:type="pct"/>
          </w:tcPr>
          <w:p w14:paraId="60ED8584" w14:textId="40068AEB" w:rsidR="0064476A" w:rsidRDefault="0064476A" w:rsidP="000A6B51">
            <w:r>
              <w:t xml:space="preserve">Was it received by the Proposal Submission Deadline? </w:t>
            </w:r>
          </w:p>
        </w:tc>
        <w:tc>
          <w:tcPr>
            <w:tcW w:w="875" w:type="pct"/>
          </w:tcPr>
          <w:p w14:paraId="13281569" w14:textId="0240B02B" w:rsidR="0064476A" w:rsidRPr="00157066" w:rsidRDefault="0064476A" w:rsidP="000A6B51">
            <w:r>
              <w:t xml:space="preserve">Yes or No </w:t>
            </w:r>
          </w:p>
        </w:tc>
        <w:tc>
          <w:tcPr>
            <w:tcW w:w="1518" w:type="pct"/>
          </w:tcPr>
          <w:p w14:paraId="03CA2BAC" w14:textId="77777777" w:rsidR="0064476A" w:rsidRPr="00004788" w:rsidRDefault="0064476A" w:rsidP="000A6B51"/>
        </w:tc>
      </w:tr>
      <w:tr w:rsidR="000A6B51" w:rsidRPr="00BA33F4" w14:paraId="6609724C" w14:textId="77777777" w:rsidTr="00C63EBF">
        <w:trPr>
          <w:cantSplit/>
        </w:trPr>
        <w:tc>
          <w:tcPr>
            <w:tcW w:w="5000" w:type="pct"/>
            <w:gridSpan w:val="4"/>
          </w:tcPr>
          <w:p w14:paraId="5BC314FF" w14:textId="30319168" w:rsidR="000A6B51" w:rsidRPr="00B839AD" w:rsidRDefault="000A6B51" w:rsidP="00945EA1">
            <w:pPr>
              <w:pStyle w:val="ListParagraph"/>
              <w:numPr>
                <w:ilvl w:val="0"/>
                <w:numId w:val="10"/>
              </w:numPr>
              <w:rPr>
                <w:b/>
                <w:bCs/>
              </w:rPr>
            </w:pPr>
            <w:r w:rsidRPr="00AE454D">
              <w:rPr>
                <w:b/>
                <w:bCs/>
              </w:rPr>
              <w:t>Security</w:t>
            </w:r>
          </w:p>
        </w:tc>
      </w:tr>
      <w:tr w:rsidR="00AC4A60" w:rsidRPr="00BA33F4" w14:paraId="52A47DC3" w14:textId="77777777" w:rsidTr="006D3929">
        <w:trPr>
          <w:cantSplit/>
        </w:trPr>
        <w:tc>
          <w:tcPr>
            <w:tcW w:w="658" w:type="pct"/>
          </w:tcPr>
          <w:p w14:paraId="1DEEBAA9" w14:textId="7EACA5FD" w:rsidR="00AC4A60" w:rsidRPr="00BA33F4" w:rsidRDefault="008516E8" w:rsidP="00AC4A60">
            <w:r>
              <w:t>(a)</w:t>
            </w:r>
          </w:p>
        </w:tc>
        <w:tc>
          <w:tcPr>
            <w:tcW w:w="1949" w:type="pct"/>
          </w:tcPr>
          <w:p w14:paraId="6A7BA3E2" w14:textId="77777777" w:rsidR="00AC4A60" w:rsidRPr="00BA33F4" w:rsidRDefault="00AC4A60" w:rsidP="00AC4A60">
            <w:r>
              <w:t xml:space="preserve">Does your organization have a corporate security policy? </w:t>
            </w:r>
          </w:p>
        </w:tc>
        <w:tc>
          <w:tcPr>
            <w:tcW w:w="875" w:type="pct"/>
          </w:tcPr>
          <w:p w14:paraId="244B01AD" w14:textId="77777777" w:rsidR="00AC4A60" w:rsidRPr="00BA33F4" w:rsidRDefault="00AC4A60" w:rsidP="00AC4A60">
            <w:r>
              <w:t>Yes or No</w:t>
            </w:r>
          </w:p>
        </w:tc>
        <w:tc>
          <w:tcPr>
            <w:tcW w:w="1518" w:type="pct"/>
          </w:tcPr>
          <w:p w14:paraId="6C8C04E4" w14:textId="77777777" w:rsidR="00AC4A60" w:rsidRPr="00BA33F4" w:rsidRDefault="00AC4A60" w:rsidP="00AC4A60"/>
        </w:tc>
      </w:tr>
      <w:tr w:rsidR="00AC4A60" w:rsidRPr="00BA33F4" w14:paraId="5941DC52" w14:textId="77777777" w:rsidTr="006D3929">
        <w:trPr>
          <w:cantSplit/>
        </w:trPr>
        <w:tc>
          <w:tcPr>
            <w:tcW w:w="658" w:type="pct"/>
          </w:tcPr>
          <w:p w14:paraId="0B798114" w14:textId="4553CFF4" w:rsidR="00AC4A60" w:rsidRPr="00BA33F4" w:rsidRDefault="008516E8" w:rsidP="00AC4A60">
            <w:r>
              <w:t>(b)</w:t>
            </w:r>
          </w:p>
        </w:tc>
        <w:tc>
          <w:tcPr>
            <w:tcW w:w="1949" w:type="pct"/>
          </w:tcPr>
          <w:p w14:paraId="4F598A92" w14:textId="77777777" w:rsidR="00AC4A60" w:rsidRDefault="00AC4A60" w:rsidP="00AC4A60">
            <w:r>
              <w:t>Does your organization have a communication protocol for security breaches?</w:t>
            </w:r>
          </w:p>
        </w:tc>
        <w:tc>
          <w:tcPr>
            <w:tcW w:w="875" w:type="pct"/>
          </w:tcPr>
          <w:p w14:paraId="3925E69F" w14:textId="77777777" w:rsidR="00AC4A60" w:rsidRDefault="00AC4A60" w:rsidP="00AC4A60">
            <w:r>
              <w:t>Yes or No</w:t>
            </w:r>
          </w:p>
        </w:tc>
        <w:tc>
          <w:tcPr>
            <w:tcW w:w="1518" w:type="pct"/>
          </w:tcPr>
          <w:p w14:paraId="7E0D2498" w14:textId="77777777" w:rsidR="00AC4A60" w:rsidRPr="00BA33F4" w:rsidRDefault="00AC4A60" w:rsidP="00AC4A60"/>
        </w:tc>
      </w:tr>
      <w:tr w:rsidR="00AC4A60" w:rsidRPr="00BA33F4" w14:paraId="39E82F1F" w14:textId="77777777" w:rsidTr="006D3929">
        <w:trPr>
          <w:cantSplit/>
        </w:trPr>
        <w:tc>
          <w:tcPr>
            <w:tcW w:w="658" w:type="pct"/>
          </w:tcPr>
          <w:p w14:paraId="19046D42" w14:textId="25F1CDB5" w:rsidR="00AC4A60" w:rsidRDefault="008516E8" w:rsidP="00AC4A60">
            <w:r>
              <w:t>(</w:t>
            </w:r>
            <w:r w:rsidR="006D3929">
              <w:t>c</w:t>
            </w:r>
            <w:r>
              <w:t>)</w:t>
            </w:r>
          </w:p>
        </w:tc>
        <w:tc>
          <w:tcPr>
            <w:tcW w:w="1949" w:type="pct"/>
          </w:tcPr>
          <w:p w14:paraId="59E03CBD" w14:textId="4B25CCAF" w:rsidR="00AC4A60" w:rsidRDefault="005A7B83" w:rsidP="00AC4A60">
            <w:pPr>
              <w:rPr>
                <w:lang w:val="en-US"/>
              </w:rPr>
            </w:pPr>
            <w:r>
              <w:rPr>
                <w:lang w:val="en-US"/>
              </w:rPr>
              <w:t xml:space="preserve">Are </w:t>
            </w:r>
            <w:r w:rsidR="00486C21">
              <w:rPr>
                <w:lang w:val="en-US"/>
              </w:rPr>
              <w:t xml:space="preserve">vendors that access </w:t>
            </w:r>
            <w:r w:rsidR="00AC4A60">
              <w:rPr>
                <w:lang w:val="en-US"/>
              </w:rPr>
              <w:t>client data bonded?</w:t>
            </w:r>
          </w:p>
        </w:tc>
        <w:tc>
          <w:tcPr>
            <w:tcW w:w="875" w:type="pct"/>
          </w:tcPr>
          <w:p w14:paraId="0A870E9B" w14:textId="77777777" w:rsidR="00AC4A60" w:rsidRDefault="00AC4A60" w:rsidP="00AC4A60">
            <w:r>
              <w:t>Yes or No</w:t>
            </w:r>
          </w:p>
        </w:tc>
        <w:tc>
          <w:tcPr>
            <w:tcW w:w="1518" w:type="pct"/>
          </w:tcPr>
          <w:p w14:paraId="7A481204" w14:textId="77777777" w:rsidR="00AC4A60" w:rsidRPr="00BA33F4" w:rsidRDefault="00AC4A60" w:rsidP="00AC4A60"/>
        </w:tc>
      </w:tr>
      <w:tr w:rsidR="00AC4A60" w:rsidRPr="00BA33F4" w14:paraId="1CC53418" w14:textId="77777777" w:rsidTr="006D3929">
        <w:trPr>
          <w:cantSplit/>
        </w:trPr>
        <w:tc>
          <w:tcPr>
            <w:tcW w:w="658" w:type="pct"/>
          </w:tcPr>
          <w:p w14:paraId="1B6481EB" w14:textId="1CB55EDE" w:rsidR="00AC4A60" w:rsidRDefault="008516E8" w:rsidP="00AC4A60">
            <w:r>
              <w:t>(</w:t>
            </w:r>
            <w:r w:rsidR="006D3929">
              <w:t>d</w:t>
            </w:r>
            <w:r>
              <w:t>)</w:t>
            </w:r>
          </w:p>
        </w:tc>
        <w:tc>
          <w:tcPr>
            <w:tcW w:w="1949" w:type="pct"/>
          </w:tcPr>
          <w:p w14:paraId="79D8DD0C" w14:textId="4C9DE041" w:rsidR="00AC4A60" w:rsidRDefault="00AC4A60" w:rsidP="00AC4A60">
            <w:pPr>
              <w:rPr>
                <w:lang w:val="en-US"/>
              </w:rPr>
            </w:pPr>
            <w:r>
              <w:rPr>
                <w:lang w:val="en-US"/>
              </w:rPr>
              <w:t xml:space="preserve">Is access to </w:t>
            </w:r>
            <w:r w:rsidR="00262481">
              <w:rPr>
                <w:lang w:val="en-US"/>
              </w:rPr>
              <w:t xml:space="preserve">virtualized </w:t>
            </w:r>
            <w:r>
              <w:rPr>
                <w:lang w:val="en-US"/>
              </w:rPr>
              <w:t>infrastructure restricted to authorized staff or bonded vendors</w:t>
            </w:r>
            <w:r w:rsidR="0078393A">
              <w:rPr>
                <w:lang w:val="en-US"/>
              </w:rPr>
              <w:t>?</w:t>
            </w:r>
          </w:p>
        </w:tc>
        <w:tc>
          <w:tcPr>
            <w:tcW w:w="875" w:type="pct"/>
          </w:tcPr>
          <w:p w14:paraId="0FA51CE8" w14:textId="77777777" w:rsidR="00AC4A60" w:rsidRDefault="00AC4A60" w:rsidP="00AC4A60">
            <w:r>
              <w:t>Yes or No</w:t>
            </w:r>
          </w:p>
        </w:tc>
        <w:tc>
          <w:tcPr>
            <w:tcW w:w="1518" w:type="pct"/>
          </w:tcPr>
          <w:p w14:paraId="4C52BA63" w14:textId="0E3AD0A4" w:rsidR="00AC4A60" w:rsidRPr="00BA33F4" w:rsidRDefault="00AC4A60" w:rsidP="00AC4A60"/>
        </w:tc>
      </w:tr>
      <w:tr w:rsidR="00AC4A60" w:rsidRPr="00BA33F4" w14:paraId="5F15E651" w14:textId="77777777" w:rsidTr="00C63EBF">
        <w:trPr>
          <w:cantSplit/>
        </w:trPr>
        <w:tc>
          <w:tcPr>
            <w:tcW w:w="5000" w:type="pct"/>
            <w:gridSpan w:val="4"/>
            <w:tcBorders>
              <w:top w:val="single" w:sz="4" w:space="0" w:color="auto"/>
              <w:left w:val="single" w:sz="4" w:space="0" w:color="auto"/>
              <w:bottom w:val="single" w:sz="4" w:space="0" w:color="auto"/>
              <w:right w:val="single" w:sz="4" w:space="0" w:color="auto"/>
            </w:tcBorders>
          </w:tcPr>
          <w:p w14:paraId="5ED9A82E" w14:textId="0FE742D2" w:rsidR="00AC4A60" w:rsidRPr="00182C69" w:rsidRDefault="00AC4A60" w:rsidP="000F21DF">
            <w:pPr>
              <w:pStyle w:val="ListParagraph"/>
              <w:numPr>
                <w:ilvl w:val="0"/>
                <w:numId w:val="10"/>
              </w:numPr>
              <w:rPr>
                <w:b/>
                <w:bCs/>
              </w:rPr>
            </w:pPr>
            <w:r w:rsidRPr="00AE454D">
              <w:rPr>
                <w:b/>
                <w:bCs/>
              </w:rPr>
              <w:t>WCAG 2.0 AA Compliant</w:t>
            </w:r>
          </w:p>
        </w:tc>
      </w:tr>
      <w:tr w:rsidR="00AC4A60" w:rsidRPr="00BA33F4" w14:paraId="0C8921F3" w14:textId="77777777" w:rsidTr="00182C69">
        <w:trPr>
          <w:cantSplit/>
        </w:trPr>
        <w:tc>
          <w:tcPr>
            <w:tcW w:w="658" w:type="pct"/>
          </w:tcPr>
          <w:p w14:paraId="6631AA0F" w14:textId="77777777" w:rsidR="00AC4A60" w:rsidRDefault="00AC4A60" w:rsidP="00AC4A60"/>
        </w:tc>
        <w:tc>
          <w:tcPr>
            <w:tcW w:w="1949" w:type="pct"/>
          </w:tcPr>
          <w:p w14:paraId="1A55EC3A" w14:textId="10B169A9" w:rsidR="00AC4A60" w:rsidRDefault="00AC4A60" w:rsidP="00AC4A60">
            <w:pPr>
              <w:rPr>
                <w:lang w:val="en-US"/>
              </w:rPr>
            </w:pPr>
            <w:r>
              <w:rPr>
                <w:lang w:val="en-US"/>
              </w:rPr>
              <w:t>Is your solution compliant to WCAG 2.0 AA?</w:t>
            </w:r>
          </w:p>
        </w:tc>
        <w:tc>
          <w:tcPr>
            <w:tcW w:w="875" w:type="pct"/>
          </w:tcPr>
          <w:p w14:paraId="6D541A53" w14:textId="77777777" w:rsidR="00AC4A60" w:rsidRPr="00BA33F4" w:rsidRDefault="00AC4A60" w:rsidP="00AC4A60">
            <w:r>
              <w:t>Yes or No</w:t>
            </w:r>
          </w:p>
        </w:tc>
        <w:tc>
          <w:tcPr>
            <w:tcW w:w="1518" w:type="pct"/>
          </w:tcPr>
          <w:p w14:paraId="4E82D744" w14:textId="77777777" w:rsidR="00AC4A60" w:rsidRPr="00BA33F4" w:rsidRDefault="00AC4A60" w:rsidP="00AC4A60"/>
        </w:tc>
      </w:tr>
    </w:tbl>
    <w:p w14:paraId="61CA0641" w14:textId="72130903" w:rsidR="00916386" w:rsidRDefault="00916386" w:rsidP="00AC4A60"/>
    <w:p w14:paraId="53EAD634" w14:textId="66EBE027" w:rsidR="00CB6B16" w:rsidRDefault="00CB6B16" w:rsidP="00AC4A60"/>
    <w:p w14:paraId="01E2D071" w14:textId="205D8384" w:rsidR="008E557B" w:rsidRPr="001B2340" w:rsidRDefault="008E557B" w:rsidP="00B94DCA">
      <w:pPr>
        <w:pStyle w:val="Heading2"/>
        <w:rPr>
          <w:lang w:val="fr-CA"/>
        </w:rPr>
      </w:pPr>
      <w:bookmarkStart w:id="40" w:name="_Toc498424180"/>
      <w:bookmarkStart w:id="41" w:name="_Toc499033299"/>
      <w:bookmarkStart w:id="42" w:name="_Toc31206371"/>
      <w:proofErr w:type="spellStart"/>
      <w:r w:rsidRPr="001B2340">
        <w:rPr>
          <w:lang w:val="fr-CA"/>
        </w:rPr>
        <w:lastRenderedPageBreak/>
        <w:t>Bidder</w:t>
      </w:r>
      <w:proofErr w:type="spellEnd"/>
      <w:r w:rsidRPr="001B2340">
        <w:rPr>
          <w:lang w:val="fr-CA"/>
        </w:rPr>
        <w:t xml:space="preserve"> </w:t>
      </w:r>
      <w:proofErr w:type="spellStart"/>
      <w:r w:rsidRPr="001B2340">
        <w:rPr>
          <w:lang w:val="fr-CA"/>
        </w:rPr>
        <w:t>Viability</w:t>
      </w:r>
      <w:bookmarkEnd w:id="40"/>
      <w:bookmarkEnd w:id="41"/>
      <w:proofErr w:type="spellEnd"/>
      <w:r w:rsidR="00D60F6F" w:rsidRPr="001B2340">
        <w:rPr>
          <w:lang w:val="fr-CA"/>
        </w:rPr>
        <w:t xml:space="preserve"> – Due Diligence Questionnaire </w:t>
      </w:r>
      <w:r w:rsidR="00C707CB" w:rsidRPr="001B2340">
        <w:rPr>
          <w:lang w:val="fr-CA"/>
        </w:rPr>
        <w:t>(DDQ)</w:t>
      </w:r>
      <w:bookmarkEnd w:id="42"/>
    </w:p>
    <w:p w14:paraId="478D65F4" w14:textId="7CF00AA1" w:rsidR="008E557B" w:rsidRPr="00BA33F4" w:rsidRDefault="008E557B" w:rsidP="00B94DCA">
      <w:pPr>
        <w:pStyle w:val="Heading4"/>
      </w:pPr>
      <w:bookmarkStart w:id="43" w:name="_Toc499033308"/>
      <w:r>
        <w:t>Bidder Profile</w:t>
      </w:r>
      <w:bookmarkEnd w:id="43"/>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544"/>
      </w:tblGrid>
      <w:tr w:rsidR="008E557B" w:rsidRPr="00BA33F4" w14:paraId="34D7F65E" w14:textId="77777777" w:rsidTr="00B734C0">
        <w:tc>
          <w:tcPr>
            <w:tcW w:w="5949" w:type="dxa"/>
            <w:shd w:val="clear" w:color="auto" w:fill="D9D9D9" w:themeFill="background1" w:themeFillShade="D9"/>
          </w:tcPr>
          <w:p w14:paraId="168D2F6A" w14:textId="77777777" w:rsidR="008E557B" w:rsidRPr="00454CF6" w:rsidRDefault="008E557B">
            <w:pPr>
              <w:rPr>
                <w:b/>
                <w:bCs/>
              </w:rPr>
            </w:pPr>
            <w:r w:rsidRPr="00AE454D">
              <w:rPr>
                <w:b/>
                <w:bCs/>
              </w:rPr>
              <w:t>Description</w:t>
            </w:r>
          </w:p>
        </w:tc>
        <w:tc>
          <w:tcPr>
            <w:tcW w:w="3544" w:type="dxa"/>
            <w:shd w:val="clear" w:color="auto" w:fill="D9D9D9" w:themeFill="background1" w:themeFillShade="D9"/>
          </w:tcPr>
          <w:p w14:paraId="4160ACF4" w14:textId="77777777" w:rsidR="008E557B" w:rsidRPr="00454CF6" w:rsidRDefault="008E557B">
            <w:pPr>
              <w:rPr>
                <w:b/>
                <w:bCs/>
              </w:rPr>
            </w:pPr>
            <w:r w:rsidRPr="00AE454D">
              <w:rPr>
                <w:b/>
                <w:bCs/>
              </w:rPr>
              <w:t>Bidder Response</w:t>
            </w:r>
          </w:p>
        </w:tc>
      </w:tr>
      <w:tr w:rsidR="008E557B" w:rsidRPr="00BA33F4" w14:paraId="6F42A680" w14:textId="77777777" w:rsidTr="00B734C0">
        <w:tc>
          <w:tcPr>
            <w:tcW w:w="5949" w:type="dxa"/>
          </w:tcPr>
          <w:p w14:paraId="5C1332F0" w14:textId="77777777" w:rsidR="008E557B" w:rsidRPr="00BA33F4" w:rsidRDefault="008E557B" w:rsidP="00746F4F">
            <w:pPr>
              <w:pStyle w:val="ListParagraph"/>
              <w:numPr>
                <w:ilvl w:val="0"/>
                <w:numId w:val="11"/>
              </w:numPr>
            </w:pPr>
            <w:r w:rsidRPr="00BA33F4">
              <w:t>Type of business (select one):</w:t>
            </w:r>
          </w:p>
          <w:p w14:paraId="67960344" w14:textId="77777777" w:rsidR="008E557B" w:rsidRPr="00BA33F4" w:rsidRDefault="008E557B" w:rsidP="00D05E8C">
            <w:pPr>
              <w:pStyle w:val="ListParagraph"/>
              <w:numPr>
                <w:ilvl w:val="0"/>
                <w:numId w:val="12"/>
              </w:numPr>
            </w:pPr>
            <w:r w:rsidRPr="00BA33F4">
              <w:t xml:space="preserve">Corporation </w:t>
            </w:r>
          </w:p>
          <w:p w14:paraId="01083EFE" w14:textId="77777777" w:rsidR="008E557B" w:rsidRPr="00BA33F4" w:rsidRDefault="008E557B" w:rsidP="00D05E8C">
            <w:pPr>
              <w:pStyle w:val="ListParagraph"/>
              <w:numPr>
                <w:ilvl w:val="0"/>
                <w:numId w:val="12"/>
              </w:numPr>
            </w:pPr>
            <w:r w:rsidRPr="00BA33F4">
              <w:t xml:space="preserve">Partnership </w:t>
            </w:r>
          </w:p>
          <w:p w14:paraId="34655058" w14:textId="77777777" w:rsidR="008E557B" w:rsidRPr="00BA33F4" w:rsidRDefault="008E557B" w:rsidP="00D05E8C">
            <w:pPr>
              <w:pStyle w:val="ListParagraph"/>
              <w:numPr>
                <w:ilvl w:val="0"/>
                <w:numId w:val="12"/>
              </w:numPr>
            </w:pPr>
            <w:r w:rsidRPr="00BA33F4">
              <w:t>Sole Proprietorship</w:t>
            </w:r>
          </w:p>
        </w:tc>
        <w:tc>
          <w:tcPr>
            <w:tcW w:w="3544" w:type="dxa"/>
          </w:tcPr>
          <w:p w14:paraId="2DC8110B" w14:textId="77777777" w:rsidR="008E557B" w:rsidRPr="00BA33F4" w:rsidRDefault="008E557B" w:rsidP="005A7B83"/>
        </w:tc>
      </w:tr>
      <w:tr w:rsidR="008E557B" w:rsidRPr="00BA33F4" w14:paraId="3F34C2A8" w14:textId="77777777" w:rsidTr="00B734C0">
        <w:tc>
          <w:tcPr>
            <w:tcW w:w="5949" w:type="dxa"/>
          </w:tcPr>
          <w:p w14:paraId="6AFA7A57" w14:textId="37B8C05F" w:rsidR="008E557B" w:rsidRPr="00BA33F4" w:rsidRDefault="008E557B" w:rsidP="00D05E8C">
            <w:pPr>
              <w:pStyle w:val="ListParagraph"/>
              <w:numPr>
                <w:ilvl w:val="0"/>
                <w:numId w:val="11"/>
              </w:numPr>
            </w:pPr>
            <w:r w:rsidRPr="00BA33F4">
              <w:t xml:space="preserve">Corporation </w:t>
            </w:r>
            <w:r w:rsidR="006A530D">
              <w:t>n</w:t>
            </w:r>
            <w:r w:rsidR="006A530D" w:rsidRPr="00BA33F4">
              <w:t xml:space="preserve">umber </w:t>
            </w:r>
            <w:r w:rsidRPr="00BA33F4">
              <w:t>(if applicable)</w:t>
            </w:r>
          </w:p>
        </w:tc>
        <w:tc>
          <w:tcPr>
            <w:tcW w:w="3544" w:type="dxa"/>
          </w:tcPr>
          <w:p w14:paraId="26344B2D" w14:textId="77777777" w:rsidR="008E557B" w:rsidRPr="00BA33F4" w:rsidRDefault="008E557B" w:rsidP="005A7B83"/>
        </w:tc>
      </w:tr>
      <w:tr w:rsidR="008E557B" w:rsidRPr="00BA33F4" w14:paraId="6F3517FA" w14:textId="77777777" w:rsidTr="00B734C0">
        <w:trPr>
          <w:trHeight w:val="56"/>
        </w:trPr>
        <w:tc>
          <w:tcPr>
            <w:tcW w:w="5949" w:type="dxa"/>
          </w:tcPr>
          <w:p w14:paraId="661C818B" w14:textId="145DBFED" w:rsidR="008E557B" w:rsidRPr="00BA33F4" w:rsidRDefault="008E557B" w:rsidP="00D05E8C">
            <w:pPr>
              <w:pStyle w:val="ListParagraph"/>
              <w:numPr>
                <w:ilvl w:val="0"/>
                <w:numId w:val="11"/>
              </w:numPr>
            </w:pPr>
            <w:r w:rsidRPr="00BA33F4">
              <w:t xml:space="preserve">Legal </w:t>
            </w:r>
            <w:r w:rsidR="006A530D">
              <w:t>n</w:t>
            </w:r>
            <w:r w:rsidR="006A530D" w:rsidRPr="00BA33F4">
              <w:t xml:space="preserve">ame </w:t>
            </w:r>
            <w:r w:rsidRPr="00BA33F4">
              <w:t xml:space="preserve">(and operating name if different)  </w:t>
            </w:r>
          </w:p>
        </w:tc>
        <w:tc>
          <w:tcPr>
            <w:tcW w:w="3544" w:type="dxa"/>
          </w:tcPr>
          <w:p w14:paraId="6EA29B84" w14:textId="77777777" w:rsidR="008E557B" w:rsidRPr="00BA33F4" w:rsidRDefault="008E557B" w:rsidP="005A7B83"/>
        </w:tc>
      </w:tr>
      <w:tr w:rsidR="008E557B" w:rsidRPr="00BA33F4" w14:paraId="731D1543" w14:textId="77777777" w:rsidTr="00B734C0">
        <w:tc>
          <w:tcPr>
            <w:tcW w:w="5949" w:type="dxa"/>
          </w:tcPr>
          <w:p w14:paraId="62E5C9EE" w14:textId="0DA941B7" w:rsidR="008E557B" w:rsidRPr="00BA33F4" w:rsidRDefault="008E557B" w:rsidP="00D05E8C">
            <w:pPr>
              <w:pStyle w:val="ListParagraph"/>
              <w:numPr>
                <w:ilvl w:val="0"/>
                <w:numId w:val="11"/>
              </w:numPr>
            </w:pPr>
            <w:r w:rsidRPr="00BA33F4">
              <w:t xml:space="preserve">Operational </w:t>
            </w:r>
            <w:r w:rsidR="006A530D">
              <w:t>a</w:t>
            </w:r>
            <w:r w:rsidR="006A530D" w:rsidRPr="00BA33F4">
              <w:t>ddress</w:t>
            </w:r>
          </w:p>
        </w:tc>
        <w:tc>
          <w:tcPr>
            <w:tcW w:w="3544" w:type="dxa"/>
          </w:tcPr>
          <w:p w14:paraId="24808FE5" w14:textId="77777777" w:rsidR="008E557B" w:rsidRPr="00BA33F4" w:rsidRDefault="008E557B" w:rsidP="005A7B83"/>
        </w:tc>
      </w:tr>
      <w:tr w:rsidR="008E557B" w:rsidRPr="00BA33F4" w14:paraId="73EF49E7" w14:textId="77777777" w:rsidTr="00B734C0">
        <w:trPr>
          <w:trHeight w:val="56"/>
        </w:trPr>
        <w:tc>
          <w:tcPr>
            <w:tcW w:w="5949" w:type="dxa"/>
          </w:tcPr>
          <w:p w14:paraId="3DC599B6" w14:textId="6D42355E" w:rsidR="008E557B" w:rsidRPr="00BA33F4" w:rsidRDefault="008E557B" w:rsidP="00D05E8C">
            <w:pPr>
              <w:pStyle w:val="ListParagraph"/>
              <w:numPr>
                <w:ilvl w:val="0"/>
                <w:numId w:val="11"/>
              </w:numPr>
            </w:pPr>
            <w:r w:rsidRPr="00BA33F4">
              <w:t xml:space="preserve">Registered </w:t>
            </w:r>
            <w:r w:rsidR="006A530D">
              <w:t>a</w:t>
            </w:r>
            <w:r w:rsidR="006A530D" w:rsidRPr="00BA33F4">
              <w:t xml:space="preserve">ddress </w:t>
            </w:r>
          </w:p>
        </w:tc>
        <w:tc>
          <w:tcPr>
            <w:tcW w:w="3544" w:type="dxa"/>
          </w:tcPr>
          <w:p w14:paraId="60A6A405" w14:textId="77777777" w:rsidR="008E557B" w:rsidRPr="00BA33F4" w:rsidRDefault="008E557B" w:rsidP="005A7B83"/>
        </w:tc>
      </w:tr>
      <w:tr w:rsidR="008E557B" w:rsidRPr="00BA33F4" w14:paraId="52615C32" w14:textId="77777777" w:rsidTr="00B734C0">
        <w:tc>
          <w:tcPr>
            <w:tcW w:w="5949" w:type="dxa"/>
          </w:tcPr>
          <w:p w14:paraId="3DF306F3" w14:textId="0DA6F346" w:rsidR="008E557B" w:rsidRPr="00BA33F4" w:rsidRDefault="008E557B" w:rsidP="00D05E8C">
            <w:pPr>
              <w:pStyle w:val="ListParagraph"/>
              <w:numPr>
                <w:ilvl w:val="0"/>
                <w:numId w:val="11"/>
              </w:numPr>
            </w:pPr>
            <w:r w:rsidRPr="00BA33F4">
              <w:t xml:space="preserve">Phone </w:t>
            </w:r>
            <w:r w:rsidR="006A530D">
              <w:t>n</w:t>
            </w:r>
            <w:r w:rsidR="006A530D" w:rsidRPr="00BA33F4">
              <w:t>umber</w:t>
            </w:r>
          </w:p>
        </w:tc>
        <w:tc>
          <w:tcPr>
            <w:tcW w:w="3544" w:type="dxa"/>
          </w:tcPr>
          <w:p w14:paraId="2F5E5EA3" w14:textId="77777777" w:rsidR="008E557B" w:rsidRPr="00BA33F4" w:rsidRDefault="008E557B" w:rsidP="005A7B83"/>
        </w:tc>
      </w:tr>
      <w:tr w:rsidR="008E557B" w:rsidRPr="00BA33F4" w14:paraId="33BECF41" w14:textId="77777777" w:rsidTr="00B734C0">
        <w:tc>
          <w:tcPr>
            <w:tcW w:w="5949" w:type="dxa"/>
          </w:tcPr>
          <w:p w14:paraId="7C1AC0DA" w14:textId="396203AC" w:rsidR="008E557B" w:rsidRPr="00BA33F4" w:rsidRDefault="008E557B" w:rsidP="00D05E8C">
            <w:pPr>
              <w:pStyle w:val="ListParagraph"/>
              <w:numPr>
                <w:ilvl w:val="0"/>
                <w:numId w:val="11"/>
              </w:numPr>
            </w:pPr>
            <w:r w:rsidRPr="00BA33F4">
              <w:t>Website</w:t>
            </w:r>
          </w:p>
        </w:tc>
        <w:tc>
          <w:tcPr>
            <w:tcW w:w="3544" w:type="dxa"/>
          </w:tcPr>
          <w:p w14:paraId="29657178" w14:textId="77777777" w:rsidR="008E557B" w:rsidRPr="00BA33F4" w:rsidRDefault="008E557B" w:rsidP="005A7B83"/>
        </w:tc>
      </w:tr>
      <w:tr w:rsidR="008E557B" w:rsidRPr="00BA33F4" w14:paraId="02FB2BDD" w14:textId="77777777" w:rsidTr="00B734C0">
        <w:tc>
          <w:tcPr>
            <w:tcW w:w="5949" w:type="dxa"/>
          </w:tcPr>
          <w:p w14:paraId="3A21AF1B" w14:textId="0033AEA3" w:rsidR="008E557B" w:rsidRPr="00BA33F4" w:rsidRDefault="008E557B" w:rsidP="00D05E8C">
            <w:pPr>
              <w:pStyle w:val="ListParagraph"/>
              <w:numPr>
                <w:ilvl w:val="0"/>
                <w:numId w:val="11"/>
              </w:numPr>
            </w:pPr>
            <w:r w:rsidRPr="00BA33F4">
              <w:t xml:space="preserve">Number of years in business </w:t>
            </w:r>
          </w:p>
        </w:tc>
        <w:tc>
          <w:tcPr>
            <w:tcW w:w="3544" w:type="dxa"/>
          </w:tcPr>
          <w:p w14:paraId="39476504" w14:textId="77777777" w:rsidR="008E557B" w:rsidRPr="00BA33F4" w:rsidRDefault="008E557B" w:rsidP="005A7B83"/>
        </w:tc>
      </w:tr>
      <w:tr w:rsidR="008E557B" w:rsidRPr="00BA33F4" w14:paraId="545C449F" w14:textId="77777777" w:rsidTr="00B734C0">
        <w:tc>
          <w:tcPr>
            <w:tcW w:w="5949" w:type="dxa"/>
          </w:tcPr>
          <w:p w14:paraId="78CE75DA" w14:textId="77777777" w:rsidR="008E557B" w:rsidRPr="00BA33F4" w:rsidRDefault="008E557B" w:rsidP="00D05E8C">
            <w:pPr>
              <w:pStyle w:val="ListParagraph"/>
              <w:numPr>
                <w:ilvl w:val="0"/>
                <w:numId w:val="11"/>
              </w:numPr>
            </w:pPr>
            <w:r>
              <w:t>Number of people employed</w:t>
            </w:r>
          </w:p>
        </w:tc>
        <w:tc>
          <w:tcPr>
            <w:tcW w:w="3544" w:type="dxa"/>
          </w:tcPr>
          <w:p w14:paraId="238C31B9" w14:textId="77777777" w:rsidR="008E557B" w:rsidRPr="00BA33F4" w:rsidRDefault="008E557B" w:rsidP="005A7B83"/>
        </w:tc>
      </w:tr>
      <w:tr w:rsidR="008E557B" w:rsidRPr="00BA33F4" w14:paraId="29CDD1B3" w14:textId="77777777" w:rsidTr="00B734C0">
        <w:tc>
          <w:tcPr>
            <w:tcW w:w="5949" w:type="dxa"/>
          </w:tcPr>
          <w:p w14:paraId="72C16D5D" w14:textId="59BF4BD3" w:rsidR="008E557B" w:rsidRDefault="008E557B" w:rsidP="00D05E8C">
            <w:pPr>
              <w:pStyle w:val="ListParagraph"/>
              <w:numPr>
                <w:ilvl w:val="0"/>
                <w:numId w:val="11"/>
              </w:numPr>
            </w:pPr>
            <w:r>
              <w:t xml:space="preserve">The Bidder will describe </w:t>
            </w:r>
            <w:r w:rsidR="004B562D">
              <w:t xml:space="preserve">its </w:t>
            </w:r>
            <w:r>
              <w:t>strategic direction.</w:t>
            </w:r>
          </w:p>
        </w:tc>
        <w:tc>
          <w:tcPr>
            <w:tcW w:w="3544" w:type="dxa"/>
          </w:tcPr>
          <w:p w14:paraId="018D6E51" w14:textId="77777777" w:rsidR="008E557B" w:rsidRPr="00BA33F4" w:rsidRDefault="008E557B" w:rsidP="005A7B83"/>
        </w:tc>
      </w:tr>
    </w:tbl>
    <w:p w14:paraId="57F28350" w14:textId="77777777" w:rsidR="008E557B" w:rsidRPr="00BA33F4" w:rsidRDefault="008E557B" w:rsidP="00B94DCA">
      <w:pPr>
        <w:pStyle w:val="Heading4"/>
      </w:pPr>
      <w:bookmarkStart w:id="44" w:name="_Toc499033309"/>
      <w:r w:rsidRPr="00BA33F4">
        <w:t>Financial Information</w:t>
      </w:r>
      <w:bookmarkEnd w:id="44"/>
      <w:r w:rsidRPr="00BA33F4">
        <w:t xml:space="preserve"> </w:t>
      </w:r>
    </w:p>
    <w:tbl>
      <w:tblPr>
        <w:tblStyle w:val="TableGrid"/>
        <w:tblW w:w="9493" w:type="dxa"/>
        <w:tblLook w:val="04A0" w:firstRow="1" w:lastRow="0" w:firstColumn="1" w:lastColumn="0" w:noHBand="0" w:noVBand="1"/>
      </w:tblPr>
      <w:tblGrid>
        <w:gridCol w:w="5949"/>
        <w:gridCol w:w="3544"/>
      </w:tblGrid>
      <w:tr w:rsidR="008E557B" w:rsidRPr="00BA33F4" w14:paraId="0E994E0F" w14:textId="77777777" w:rsidTr="00117A08">
        <w:tc>
          <w:tcPr>
            <w:tcW w:w="5949" w:type="dxa"/>
            <w:shd w:val="clear" w:color="auto" w:fill="D9D9D9" w:themeFill="background1" w:themeFillShade="D9"/>
          </w:tcPr>
          <w:p w14:paraId="0DA47DC1" w14:textId="77777777" w:rsidR="008E557B" w:rsidRPr="00454CF6" w:rsidRDefault="008E557B">
            <w:pPr>
              <w:rPr>
                <w:b/>
                <w:bCs/>
              </w:rPr>
            </w:pPr>
            <w:r w:rsidRPr="00AE454D">
              <w:rPr>
                <w:b/>
                <w:bCs/>
              </w:rPr>
              <w:t>Description</w:t>
            </w:r>
          </w:p>
        </w:tc>
        <w:tc>
          <w:tcPr>
            <w:tcW w:w="3544" w:type="dxa"/>
            <w:shd w:val="clear" w:color="auto" w:fill="D9D9D9" w:themeFill="background1" w:themeFillShade="D9"/>
          </w:tcPr>
          <w:p w14:paraId="7A78FD46" w14:textId="77777777" w:rsidR="008E557B" w:rsidRPr="00454CF6" w:rsidRDefault="008E557B">
            <w:pPr>
              <w:rPr>
                <w:b/>
                <w:bCs/>
              </w:rPr>
            </w:pPr>
            <w:r w:rsidRPr="00AE454D">
              <w:rPr>
                <w:b/>
                <w:bCs/>
              </w:rPr>
              <w:t>Bidder Response</w:t>
            </w:r>
          </w:p>
        </w:tc>
      </w:tr>
      <w:tr w:rsidR="008E557B" w:rsidRPr="00BA33F4" w14:paraId="5B607425" w14:textId="77777777" w:rsidTr="00117A08">
        <w:tc>
          <w:tcPr>
            <w:tcW w:w="5949" w:type="dxa"/>
          </w:tcPr>
          <w:p w14:paraId="2A545105" w14:textId="3FE1E053" w:rsidR="008E557B" w:rsidRPr="000F51D5" w:rsidRDefault="008E557B" w:rsidP="00291D57">
            <w:pPr>
              <w:pStyle w:val="ListParagraph"/>
              <w:numPr>
                <w:ilvl w:val="0"/>
                <w:numId w:val="11"/>
              </w:numPr>
            </w:pPr>
            <w:r w:rsidRPr="000F51D5">
              <w:t>Provide latest audited financial statements</w:t>
            </w:r>
            <w:r w:rsidR="004B562D">
              <w:t>.</w:t>
            </w:r>
            <w:r w:rsidRPr="000F51D5">
              <w:t xml:space="preserve"> </w:t>
            </w:r>
          </w:p>
        </w:tc>
        <w:tc>
          <w:tcPr>
            <w:tcW w:w="3544" w:type="dxa"/>
          </w:tcPr>
          <w:p w14:paraId="7FB4EFCC" w14:textId="77777777" w:rsidR="008E557B" w:rsidRPr="00BA33F4" w:rsidRDefault="008E557B" w:rsidP="005A7B83"/>
        </w:tc>
      </w:tr>
      <w:tr w:rsidR="008E557B" w:rsidRPr="00BA33F4" w14:paraId="74B712C2" w14:textId="77777777" w:rsidTr="00117A08">
        <w:tc>
          <w:tcPr>
            <w:tcW w:w="5949" w:type="dxa"/>
          </w:tcPr>
          <w:p w14:paraId="19538BD8" w14:textId="586122F3" w:rsidR="008E557B" w:rsidRPr="000F51D5" w:rsidRDefault="008E557B" w:rsidP="000275FA">
            <w:pPr>
              <w:pStyle w:val="ListParagraph"/>
              <w:numPr>
                <w:ilvl w:val="0"/>
                <w:numId w:val="11"/>
              </w:numPr>
            </w:pPr>
            <w:r w:rsidRPr="000F51D5">
              <w:t>Has the business ever filed for bankruptcy, been petitioned into bankruptcy, sought relief</w:t>
            </w:r>
            <w:r w:rsidR="00EC1F8C">
              <w:t>,</w:t>
            </w:r>
            <w:r w:rsidRPr="000F51D5">
              <w:t xml:space="preserve"> or made a proposal under any bankruptcy or insolvency law in Canada or elsewhere? </w:t>
            </w:r>
          </w:p>
        </w:tc>
        <w:tc>
          <w:tcPr>
            <w:tcW w:w="3544" w:type="dxa"/>
          </w:tcPr>
          <w:p w14:paraId="3528AE64" w14:textId="77777777" w:rsidR="008E557B" w:rsidRPr="00BA33F4" w:rsidRDefault="008E557B" w:rsidP="005A7B83"/>
        </w:tc>
      </w:tr>
      <w:tr w:rsidR="008E557B" w:rsidRPr="00BA33F4" w14:paraId="7C92610E" w14:textId="77777777" w:rsidTr="00117A08">
        <w:tc>
          <w:tcPr>
            <w:tcW w:w="5949" w:type="dxa"/>
          </w:tcPr>
          <w:p w14:paraId="2E5793EA" w14:textId="2DED9075" w:rsidR="008E557B" w:rsidRPr="000F51D5" w:rsidRDefault="008E557B" w:rsidP="000275FA">
            <w:pPr>
              <w:pStyle w:val="ListParagraph"/>
              <w:numPr>
                <w:ilvl w:val="0"/>
                <w:numId w:val="11"/>
              </w:numPr>
            </w:pPr>
            <w:r w:rsidRPr="000F51D5">
              <w:t xml:space="preserve">If the answer is “yes” to </w:t>
            </w:r>
            <w:r w:rsidR="00A36634" w:rsidRPr="00E97499">
              <w:t>1</w:t>
            </w:r>
            <w:r w:rsidR="00A36634">
              <w:t>2</w:t>
            </w:r>
            <w:r w:rsidRPr="00E97499">
              <w:t>,</w:t>
            </w:r>
            <w:r w:rsidRPr="000F51D5">
              <w:t xml:space="preserve"> </w:t>
            </w:r>
            <w:r w:rsidR="00EC1F8C">
              <w:t>a</w:t>
            </w:r>
            <w:r w:rsidR="00EC1F8C" w:rsidRPr="000F51D5">
              <w:t xml:space="preserve">ttach </w:t>
            </w:r>
            <w:r w:rsidRPr="000F51D5">
              <w:t xml:space="preserve">the following details: </w:t>
            </w:r>
          </w:p>
          <w:p w14:paraId="70D24029" w14:textId="77777777" w:rsidR="008E557B" w:rsidRPr="00BA33F4" w:rsidRDefault="008E557B" w:rsidP="000275FA">
            <w:pPr>
              <w:pStyle w:val="ListParagraph"/>
              <w:numPr>
                <w:ilvl w:val="0"/>
                <w:numId w:val="13"/>
              </w:numPr>
            </w:pPr>
            <w:r w:rsidRPr="00BA33F4">
              <w:t xml:space="preserve">type (filing, petition, relief or proposal); </w:t>
            </w:r>
          </w:p>
          <w:p w14:paraId="4CF46206" w14:textId="77777777" w:rsidR="008E557B" w:rsidRPr="00BA33F4" w:rsidRDefault="008E557B" w:rsidP="000275FA">
            <w:pPr>
              <w:pStyle w:val="ListParagraph"/>
              <w:numPr>
                <w:ilvl w:val="0"/>
                <w:numId w:val="13"/>
              </w:numPr>
            </w:pPr>
            <w:r w:rsidRPr="00BA33F4">
              <w:t xml:space="preserve">reason; </w:t>
            </w:r>
          </w:p>
          <w:p w14:paraId="56616734" w14:textId="77777777" w:rsidR="008E557B" w:rsidRPr="00BA33F4" w:rsidRDefault="008E557B" w:rsidP="000275FA">
            <w:pPr>
              <w:pStyle w:val="ListParagraph"/>
              <w:numPr>
                <w:ilvl w:val="0"/>
                <w:numId w:val="13"/>
              </w:numPr>
            </w:pPr>
            <w:r w:rsidRPr="00BA33F4">
              <w:t xml:space="preserve">date; </w:t>
            </w:r>
          </w:p>
          <w:p w14:paraId="71C12CB9" w14:textId="77777777" w:rsidR="008E557B" w:rsidRPr="00BA33F4" w:rsidRDefault="008E557B" w:rsidP="000275FA">
            <w:pPr>
              <w:pStyle w:val="ListParagraph"/>
              <w:numPr>
                <w:ilvl w:val="0"/>
                <w:numId w:val="13"/>
              </w:numPr>
            </w:pPr>
            <w:r w:rsidRPr="00BA33F4">
              <w:t xml:space="preserve">name and address of court; </w:t>
            </w:r>
          </w:p>
          <w:p w14:paraId="1ADDB88F" w14:textId="77777777" w:rsidR="008E557B" w:rsidRPr="00BA33F4" w:rsidRDefault="008E557B" w:rsidP="000275FA">
            <w:pPr>
              <w:pStyle w:val="ListParagraph"/>
              <w:numPr>
                <w:ilvl w:val="0"/>
                <w:numId w:val="13"/>
              </w:numPr>
            </w:pPr>
            <w:r w:rsidRPr="00BA33F4">
              <w:t xml:space="preserve">court file number; and </w:t>
            </w:r>
          </w:p>
          <w:p w14:paraId="46FE0976" w14:textId="77777777" w:rsidR="008E557B" w:rsidRPr="00BA33F4" w:rsidRDefault="008E557B" w:rsidP="000275FA">
            <w:pPr>
              <w:pStyle w:val="ListParagraph"/>
              <w:numPr>
                <w:ilvl w:val="0"/>
                <w:numId w:val="13"/>
              </w:numPr>
            </w:pPr>
            <w:r w:rsidRPr="00BA33F4">
              <w:t xml:space="preserve">outcome or current status. </w:t>
            </w:r>
          </w:p>
        </w:tc>
        <w:tc>
          <w:tcPr>
            <w:tcW w:w="3544" w:type="dxa"/>
          </w:tcPr>
          <w:p w14:paraId="1ABDC099" w14:textId="77777777" w:rsidR="008E557B" w:rsidRPr="00BA33F4" w:rsidRDefault="008E557B" w:rsidP="005A7B83"/>
        </w:tc>
      </w:tr>
    </w:tbl>
    <w:p w14:paraId="159FDE94" w14:textId="77777777" w:rsidR="008E557B" w:rsidRPr="00BA33F4" w:rsidRDefault="008E557B" w:rsidP="00B94DCA">
      <w:pPr>
        <w:pStyle w:val="Heading4"/>
      </w:pPr>
      <w:bookmarkStart w:id="45" w:name="_Toc499033311"/>
      <w:r w:rsidRPr="00BA33F4">
        <w:t>Business Continuity</w:t>
      </w:r>
      <w:bookmarkEnd w:id="45"/>
      <w:r w:rsidRPr="00BA33F4">
        <w:t xml:space="preserve"> </w:t>
      </w:r>
    </w:p>
    <w:tbl>
      <w:tblPr>
        <w:tblStyle w:val="TableGrid"/>
        <w:tblW w:w="9493" w:type="dxa"/>
        <w:tblLook w:val="04A0" w:firstRow="1" w:lastRow="0" w:firstColumn="1" w:lastColumn="0" w:noHBand="0" w:noVBand="1"/>
      </w:tblPr>
      <w:tblGrid>
        <w:gridCol w:w="5949"/>
        <w:gridCol w:w="3544"/>
      </w:tblGrid>
      <w:tr w:rsidR="008E557B" w:rsidRPr="00BA33F4" w14:paraId="79274BD9" w14:textId="77777777" w:rsidTr="00117A08">
        <w:tc>
          <w:tcPr>
            <w:tcW w:w="5949" w:type="dxa"/>
            <w:shd w:val="clear" w:color="auto" w:fill="D9D9D9" w:themeFill="background1" w:themeFillShade="D9"/>
          </w:tcPr>
          <w:p w14:paraId="312A8A77" w14:textId="77777777" w:rsidR="008E557B" w:rsidRPr="00454CF6" w:rsidRDefault="008E557B">
            <w:pPr>
              <w:rPr>
                <w:b/>
                <w:bCs/>
              </w:rPr>
            </w:pPr>
            <w:r w:rsidRPr="00AE454D">
              <w:rPr>
                <w:b/>
                <w:bCs/>
              </w:rPr>
              <w:t>Description</w:t>
            </w:r>
          </w:p>
        </w:tc>
        <w:tc>
          <w:tcPr>
            <w:tcW w:w="3544" w:type="dxa"/>
            <w:shd w:val="clear" w:color="auto" w:fill="D9D9D9" w:themeFill="background1" w:themeFillShade="D9"/>
          </w:tcPr>
          <w:p w14:paraId="480EC1A2" w14:textId="77777777" w:rsidR="008E557B" w:rsidRPr="00454CF6" w:rsidRDefault="008E557B">
            <w:pPr>
              <w:rPr>
                <w:b/>
                <w:bCs/>
              </w:rPr>
            </w:pPr>
            <w:r w:rsidRPr="00AE454D">
              <w:rPr>
                <w:b/>
                <w:bCs/>
              </w:rPr>
              <w:t>Bidder Response</w:t>
            </w:r>
          </w:p>
        </w:tc>
      </w:tr>
      <w:tr w:rsidR="008E557B" w:rsidRPr="00BA33F4" w14:paraId="7060CE53" w14:textId="77777777" w:rsidTr="00117A08">
        <w:tc>
          <w:tcPr>
            <w:tcW w:w="5949" w:type="dxa"/>
          </w:tcPr>
          <w:p w14:paraId="7395C887" w14:textId="77777777" w:rsidR="008E557B" w:rsidRPr="000F51D5" w:rsidRDefault="008E557B" w:rsidP="000275FA">
            <w:pPr>
              <w:pStyle w:val="ListParagraph"/>
              <w:numPr>
                <w:ilvl w:val="0"/>
                <w:numId w:val="11"/>
              </w:numPr>
            </w:pPr>
            <w:r w:rsidRPr="000F51D5">
              <w:t>Does the business have a business continuity plan? If yes, please describe.</w:t>
            </w:r>
          </w:p>
        </w:tc>
        <w:tc>
          <w:tcPr>
            <w:tcW w:w="3544" w:type="dxa"/>
          </w:tcPr>
          <w:p w14:paraId="543AD741" w14:textId="77777777" w:rsidR="008E557B" w:rsidRPr="00BA33F4" w:rsidRDefault="008E557B" w:rsidP="005A7B83"/>
        </w:tc>
      </w:tr>
      <w:tr w:rsidR="008E557B" w:rsidRPr="00BA33F4" w14:paraId="6401A309" w14:textId="77777777" w:rsidTr="00117A08">
        <w:tc>
          <w:tcPr>
            <w:tcW w:w="5949" w:type="dxa"/>
          </w:tcPr>
          <w:p w14:paraId="4CD82DB4" w14:textId="072255AD" w:rsidR="008E557B" w:rsidRPr="000F51D5" w:rsidRDefault="00CD14E0" w:rsidP="000275FA">
            <w:pPr>
              <w:pStyle w:val="ListParagraph"/>
              <w:numPr>
                <w:ilvl w:val="0"/>
                <w:numId w:val="11"/>
              </w:numPr>
            </w:pPr>
            <w:r>
              <w:rPr>
                <w:lang w:val="en-US"/>
              </w:rPr>
              <w:t xml:space="preserve">Describe how your organization would </w:t>
            </w:r>
            <w:r w:rsidR="008E557B" w:rsidRPr="008A7C0E">
              <w:rPr>
                <w:lang w:val="en-US"/>
              </w:rPr>
              <w:t>ensure continued provision and support of the solution if bought by another company?</w:t>
            </w:r>
          </w:p>
        </w:tc>
        <w:tc>
          <w:tcPr>
            <w:tcW w:w="3544" w:type="dxa"/>
          </w:tcPr>
          <w:p w14:paraId="1C5E2D6E" w14:textId="77777777" w:rsidR="008E557B" w:rsidRPr="00BA33F4" w:rsidRDefault="008E557B" w:rsidP="005A7B83"/>
        </w:tc>
      </w:tr>
      <w:tr w:rsidR="008E557B" w:rsidRPr="00BA33F4" w14:paraId="43EF9DC5" w14:textId="77777777" w:rsidTr="00117A08">
        <w:tc>
          <w:tcPr>
            <w:tcW w:w="5949" w:type="dxa"/>
          </w:tcPr>
          <w:p w14:paraId="2DD87473" w14:textId="1368C9E0" w:rsidR="008E557B" w:rsidRPr="008A7C0E" w:rsidRDefault="71C60641" w:rsidP="000275FA">
            <w:pPr>
              <w:pStyle w:val="ListParagraph"/>
              <w:numPr>
                <w:ilvl w:val="0"/>
                <w:numId w:val="11"/>
              </w:numPr>
              <w:rPr>
                <w:lang w:val="en-US"/>
              </w:rPr>
            </w:pPr>
            <w:r>
              <w:t xml:space="preserve">Describe how your organization ensures </w:t>
            </w:r>
            <w:r w:rsidRPr="71C60641">
              <w:rPr>
                <w:lang w:val="en-US"/>
              </w:rPr>
              <w:t xml:space="preserve">stability of your product line, including probability of the product </w:t>
            </w:r>
            <w:r w:rsidRPr="71C60641">
              <w:rPr>
                <w:lang w:val="en-US"/>
              </w:rPr>
              <w:lastRenderedPageBreak/>
              <w:t xml:space="preserve">line being sustainable for the long term (at least 10 years)?  </w:t>
            </w:r>
          </w:p>
        </w:tc>
        <w:tc>
          <w:tcPr>
            <w:tcW w:w="3544" w:type="dxa"/>
          </w:tcPr>
          <w:p w14:paraId="63F833FF" w14:textId="77777777" w:rsidR="008E557B" w:rsidRPr="00BA33F4" w:rsidRDefault="008E557B" w:rsidP="005A7B83"/>
        </w:tc>
      </w:tr>
      <w:tr w:rsidR="00475F87" w:rsidRPr="00BA33F4" w14:paraId="27B633C1" w14:textId="77777777" w:rsidTr="00117A08">
        <w:tc>
          <w:tcPr>
            <w:tcW w:w="5949" w:type="dxa"/>
          </w:tcPr>
          <w:p w14:paraId="002EF616" w14:textId="2BA33A3A" w:rsidR="00475F87" w:rsidRPr="00475F87" w:rsidRDefault="00475F87" w:rsidP="000275FA">
            <w:pPr>
              <w:pStyle w:val="ListParagraph"/>
              <w:numPr>
                <w:ilvl w:val="0"/>
                <w:numId w:val="11"/>
              </w:numPr>
            </w:pPr>
            <w:r w:rsidRPr="0028051E">
              <w:t xml:space="preserve">Provide an outline of the relationship between </w:t>
            </w:r>
            <w:r w:rsidR="0032745B">
              <w:t xml:space="preserve">your organization and any </w:t>
            </w:r>
            <w:r w:rsidRPr="0028051E">
              <w:t xml:space="preserve">product manufacturers and/or suppliers, </w:t>
            </w:r>
            <w:r w:rsidR="0032745B">
              <w:t xml:space="preserve">that </w:t>
            </w:r>
            <w:r w:rsidRPr="0028051E">
              <w:t>ensure</w:t>
            </w:r>
            <w:r w:rsidR="0032745B">
              <w:t>s</w:t>
            </w:r>
            <w:r w:rsidRPr="0028051E">
              <w:t xml:space="preserve"> availability of product.</w:t>
            </w:r>
          </w:p>
        </w:tc>
        <w:tc>
          <w:tcPr>
            <w:tcW w:w="3544" w:type="dxa"/>
          </w:tcPr>
          <w:p w14:paraId="24A34C63" w14:textId="77777777" w:rsidR="00475F87" w:rsidRPr="00BA33F4" w:rsidRDefault="00475F87" w:rsidP="00475F87"/>
        </w:tc>
      </w:tr>
    </w:tbl>
    <w:p w14:paraId="5A846A21" w14:textId="77777777" w:rsidR="008E557B" w:rsidRPr="00BA33F4" w:rsidRDefault="008E557B" w:rsidP="00B94DCA">
      <w:pPr>
        <w:pStyle w:val="Heading4"/>
      </w:pPr>
      <w:bookmarkStart w:id="46" w:name="_Toc499033312"/>
      <w:r w:rsidRPr="00BA33F4">
        <w:t>Legal Proceedings</w:t>
      </w:r>
      <w:bookmarkEnd w:id="46"/>
      <w:r w:rsidRPr="00BA33F4">
        <w:t xml:space="preserve"> </w:t>
      </w:r>
    </w:p>
    <w:tbl>
      <w:tblPr>
        <w:tblStyle w:val="TableGrid"/>
        <w:tblW w:w="9493" w:type="dxa"/>
        <w:tblLook w:val="04A0" w:firstRow="1" w:lastRow="0" w:firstColumn="1" w:lastColumn="0" w:noHBand="0" w:noVBand="1"/>
      </w:tblPr>
      <w:tblGrid>
        <w:gridCol w:w="5949"/>
        <w:gridCol w:w="3544"/>
      </w:tblGrid>
      <w:tr w:rsidR="008E557B" w:rsidRPr="00BA33F4" w14:paraId="45E7BA4C" w14:textId="77777777" w:rsidTr="00117A08">
        <w:trPr>
          <w:tblHeader/>
        </w:trPr>
        <w:tc>
          <w:tcPr>
            <w:tcW w:w="5949" w:type="dxa"/>
            <w:shd w:val="clear" w:color="auto" w:fill="D9D9D9" w:themeFill="background1" w:themeFillShade="D9"/>
          </w:tcPr>
          <w:p w14:paraId="24E84C7B" w14:textId="77777777" w:rsidR="008E557B" w:rsidRPr="00454CF6" w:rsidRDefault="008E557B">
            <w:pPr>
              <w:rPr>
                <w:b/>
                <w:bCs/>
              </w:rPr>
            </w:pPr>
            <w:r w:rsidRPr="00AE454D">
              <w:rPr>
                <w:b/>
                <w:bCs/>
              </w:rPr>
              <w:t>Description</w:t>
            </w:r>
          </w:p>
        </w:tc>
        <w:tc>
          <w:tcPr>
            <w:tcW w:w="3544" w:type="dxa"/>
            <w:shd w:val="clear" w:color="auto" w:fill="D9D9D9" w:themeFill="background1" w:themeFillShade="D9"/>
          </w:tcPr>
          <w:p w14:paraId="7ECAD203" w14:textId="77777777" w:rsidR="008E557B" w:rsidRPr="00454CF6" w:rsidRDefault="008E557B">
            <w:pPr>
              <w:rPr>
                <w:b/>
                <w:bCs/>
              </w:rPr>
            </w:pPr>
            <w:r w:rsidRPr="00AE454D">
              <w:rPr>
                <w:b/>
                <w:bCs/>
              </w:rPr>
              <w:t>Bidder Response</w:t>
            </w:r>
          </w:p>
        </w:tc>
      </w:tr>
      <w:tr w:rsidR="008E557B" w:rsidRPr="00BA33F4" w14:paraId="32C167D9" w14:textId="77777777" w:rsidTr="00117A08">
        <w:tc>
          <w:tcPr>
            <w:tcW w:w="5949" w:type="dxa"/>
          </w:tcPr>
          <w:p w14:paraId="65E2BD2A" w14:textId="77777777" w:rsidR="008E557B" w:rsidRPr="000F51D5" w:rsidRDefault="008E557B" w:rsidP="000275FA">
            <w:pPr>
              <w:pStyle w:val="ListParagraph"/>
              <w:numPr>
                <w:ilvl w:val="0"/>
                <w:numId w:val="11"/>
              </w:numPr>
            </w:pPr>
            <w:r w:rsidRPr="000F51D5">
              <w:t>Is the business currently subject to any lawsuits (civil action) or legal proceedings?  If so, provide details.</w:t>
            </w:r>
          </w:p>
        </w:tc>
        <w:tc>
          <w:tcPr>
            <w:tcW w:w="3544" w:type="dxa"/>
          </w:tcPr>
          <w:p w14:paraId="467FE001" w14:textId="77777777" w:rsidR="008E557B" w:rsidRPr="00BA33F4" w:rsidRDefault="008E557B" w:rsidP="005A7B83"/>
        </w:tc>
      </w:tr>
      <w:tr w:rsidR="008E557B" w:rsidRPr="00BA33F4" w14:paraId="7260B14C" w14:textId="77777777" w:rsidTr="00117A08">
        <w:tc>
          <w:tcPr>
            <w:tcW w:w="5949" w:type="dxa"/>
          </w:tcPr>
          <w:p w14:paraId="40B9AF5F" w14:textId="3D9750A8" w:rsidR="008E557B" w:rsidRPr="000F51D5" w:rsidRDefault="008E557B" w:rsidP="000275FA">
            <w:pPr>
              <w:pStyle w:val="ListParagraph"/>
              <w:numPr>
                <w:ilvl w:val="0"/>
                <w:numId w:val="11"/>
              </w:numPr>
            </w:pPr>
            <w:r w:rsidRPr="000F51D5">
              <w:t xml:space="preserve">Has the business been subject to any lawsuits (civil action) or legal proceedings within the past </w:t>
            </w:r>
            <w:r w:rsidR="00425D19">
              <w:t>three</w:t>
            </w:r>
            <w:r w:rsidRPr="000F51D5">
              <w:t xml:space="preserve"> (</w:t>
            </w:r>
            <w:r w:rsidR="00425D19">
              <w:t>3</w:t>
            </w:r>
            <w:r w:rsidRPr="000F51D5">
              <w:t>) years? If yes, provide details.</w:t>
            </w:r>
          </w:p>
        </w:tc>
        <w:tc>
          <w:tcPr>
            <w:tcW w:w="3544" w:type="dxa"/>
          </w:tcPr>
          <w:p w14:paraId="2E89AA8D" w14:textId="77777777" w:rsidR="008E557B" w:rsidRPr="00BA33F4" w:rsidRDefault="008E557B" w:rsidP="005A7B83"/>
        </w:tc>
      </w:tr>
      <w:tr w:rsidR="008E557B" w:rsidRPr="00BA33F4" w14:paraId="342B1CF4" w14:textId="77777777" w:rsidTr="00117A08">
        <w:tc>
          <w:tcPr>
            <w:tcW w:w="5949" w:type="dxa"/>
          </w:tcPr>
          <w:p w14:paraId="027E94CB" w14:textId="77777777" w:rsidR="008E557B" w:rsidRPr="000F51D5" w:rsidRDefault="008E557B" w:rsidP="000275FA">
            <w:pPr>
              <w:pStyle w:val="ListParagraph"/>
              <w:numPr>
                <w:ilvl w:val="0"/>
                <w:numId w:val="11"/>
              </w:numPr>
            </w:pPr>
            <w:r w:rsidRPr="000F51D5">
              <w:t>Are any lawsuits or legal proceedings currently pending? If yes, provide details.</w:t>
            </w:r>
          </w:p>
        </w:tc>
        <w:tc>
          <w:tcPr>
            <w:tcW w:w="3544" w:type="dxa"/>
          </w:tcPr>
          <w:p w14:paraId="4D1EDDAD" w14:textId="77777777" w:rsidR="008E557B" w:rsidRPr="00BA33F4" w:rsidRDefault="008E557B" w:rsidP="005A7B83"/>
        </w:tc>
      </w:tr>
      <w:tr w:rsidR="008E557B" w:rsidRPr="00BA33F4" w14:paraId="338A7A70" w14:textId="77777777" w:rsidTr="00117A08">
        <w:tc>
          <w:tcPr>
            <w:tcW w:w="5949" w:type="dxa"/>
          </w:tcPr>
          <w:p w14:paraId="750284B8" w14:textId="528DC1C0" w:rsidR="008E557B" w:rsidRPr="000F51D5" w:rsidRDefault="008E557B" w:rsidP="000275FA">
            <w:pPr>
              <w:pStyle w:val="ListParagraph"/>
              <w:numPr>
                <w:ilvl w:val="0"/>
                <w:numId w:val="11"/>
              </w:numPr>
            </w:pPr>
            <w:r w:rsidRPr="000F51D5">
              <w:t xml:space="preserve">Have any key employees or senior management members of the business ever been convicted of an offence or any other serious crime in Canada or in any other country (other than traffic violations)? Are there any legal proceedings of this nature pending? If yes, attach the following details: (1) name of individual; (2) </w:t>
            </w:r>
            <w:r w:rsidR="006C7801">
              <w:t>d</w:t>
            </w:r>
            <w:r w:rsidR="006C7801" w:rsidRPr="000F51D5">
              <w:t xml:space="preserve">escription </w:t>
            </w:r>
            <w:r w:rsidRPr="000F51D5">
              <w:t>of the charges and/or proceedings</w:t>
            </w:r>
            <w:r w:rsidR="006A530D">
              <w:t>;</w:t>
            </w:r>
            <w:r w:rsidR="006A530D" w:rsidRPr="000F51D5">
              <w:t xml:space="preserve"> </w:t>
            </w:r>
            <w:r w:rsidRPr="000F51D5">
              <w:t>(3) dates when the charges were laid; and (4) outcome or current status.</w:t>
            </w:r>
          </w:p>
        </w:tc>
        <w:tc>
          <w:tcPr>
            <w:tcW w:w="3544" w:type="dxa"/>
          </w:tcPr>
          <w:p w14:paraId="7CAA7D01" w14:textId="77777777" w:rsidR="008E557B" w:rsidRPr="00BA33F4" w:rsidRDefault="008E557B" w:rsidP="005A7B83"/>
        </w:tc>
      </w:tr>
    </w:tbl>
    <w:p w14:paraId="6287E3E4" w14:textId="77777777" w:rsidR="008E557B" w:rsidRPr="00BA33F4" w:rsidRDefault="008E557B" w:rsidP="00B94DCA">
      <w:pPr>
        <w:pStyle w:val="Heading4"/>
      </w:pPr>
      <w:bookmarkStart w:id="47" w:name="_Toc499033313"/>
      <w:r w:rsidRPr="00BA33F4">
        <w:t>Outsourcing</w:t>
      </w:r>
      <w:bookmarkEnd w:id="47"/>
    </w:p>
    <w:tbl>
      <w:tblPr>
        <w:tblStyle w:val="TableGrid"/>
        <w:tblW w:w="9493" w:type="dxa"/>
        <w:tblLook w:val="04A0" w:firstRow="1" w:lastRow="0" w:firstColumn="1" w:lastColumn="0" w:noHBand="0" w:noVBand="1"/>
      </w:tblPr>
      <w:tblGrid>
        <w:gridCol w:w="5949"/>
        <w:gridCol w:w="3544"/>
      </w:tblGrid>
      <w:tr w:rsidR="008E557B" w:rsidRPr="00BA33F4" w14:paraId="7CF5ED38" w14:textId="77777777" w:rsidTr="00117A08">
        <w:trPr>
          <w:tblHeader/>
        </w:trPr>
        <w:tc>
          <w:tcPr>
            <w:tcW w:w="5949" w:type="dxa"/>
            <w:shd w:val="clear" w:color="auto" w:fill="D9D9D9" w:themeFill="background1" w:themeFillShade="D9"/>
          </w:tcPr>
          <w:p w14:paraId="123E8D6E" w14:textId="77777777" w:rsidR="008E557B" w:rsidRPr="00454CF6" w:rsidRDefault="008E557B">
            <w:pPr>
              <w:rPr>
                <w:b/>
                <w:bCs/>
              </w:rPr>
            </w:pPr>
            <w:r w:rsidRPr="00AE454D">
              <w:rPr>
                <w:b/>
                <w:bCs/>
              </w:rPr>
              <w:t>Description</w:t>
            </w:r>
          </w:p>
        </w:tc>
        <w:tc>
          <w:tcPr>
            <w:tcW w:w="3544" w:type="dxa"/>
            <w:shd w:val="clear" w:color="auto" w:fill="D9D9D9" w:themeFill="background1" w:themeFillShade="D9"/>
          </w:tcPr>
          <w:p w14:paraId="04C46226" w14:textId="77777777" w:rsidR="008E557B" w:rsidRPr="00454CF6" w:rsidRDefault="008E557B">
            <w:pPr>
              <w:rPr>
                <w:b/>
                <w:bCs/>
              </w:rPr>
            </w:pPr>
            <w:r w:rsidRPr="00AE454D">
              <w:rPr>
                <w:b/>
                <w:bCs/>
              </w:rPr>
              <w:t>Bidder Response</w:t>
            </w:r>
          </w:p>
        </w:tc>
      </w:tr>
      <w:tr w:rsidR="008E557B" w:rsidRPr="00BA33F4" w14:paraId="23EED703" w14:textId="77777777" w:rsidTr="00117A08">
        <w:tc>
          <w:tcPr>
            <w:tcW w:w="5949" w:type="dxa"/>
          </w:tcPr>
          <w:p w14:paraId="019A7E00" w14:textId="77777777" w:rsidR="008E557B" w:rsidRPr="000F51D5" w:rsidRDefault="008E557B" w:rsidP="006F16C3">
            <w:pPr>
              <w:pStyle w:val="ListParagraph"/>
              <w:numPr>
                <w:ilvl w:val="0"/>
                <w:numId w:val="11"/>
              </w:numPr>
            </w:pPr>
            <w:r w:rsidRPr="000F51D5">
              <w:t xml:space="preserve">Do you plan to outsource any of the functions or activities related to the Project to a third-party service provider (“Third Party”)? </w:t>
            </w:r>
          </w:p>
        </w:tc>
        <w:tc>
          <w:tcPr>
            <w:tcW w:w="3544" w:type="dxa"/>
          </w:tcPr>
          <w:p w14:paraId="1EE074D5" w14:textId="77777777" w:rsidR="008E557B" w:rsidRPr="00BA33F4" w:rsidRDefault="008E557B" w:rsidP="005A7B83"/>
        </w:tc>
      </w:tr>
      <w:tr w:rsidR="008E557B" w:rsidRPr="00BA33F4" w14:paraId="06FBE6A4" w14:textId="77777777" w:rsidTr="00117A08">
        <w:tc>
          <w:tcPr>
            <w:tcW w:w="5949" w:type="dxa"/>
          </w:tcPr>
          <w:p w14:paraId="1CBB65F2" w14:textId="6D7D7267" w:rsidR="008E557B" w:rsidRPr="000F51D5" w:rsidRDefault="008E557B" w:rsidP="006F16C3">
            <w:pPr>
              <w:pStyle w:val="ListParagraph"/>
              <w:numPr>
                <w:ilvl w:val="0"/>
                <w:numId w:val="11"/>
              </w:numPr>
            </w:pPr>
            <w:r w:rsidRPr="000F51D5">
              <w:t xml:space="preserve">If the answer to </w:t>
            </w:r>
            <w:r w:rsidR="00415CFF" w:rsidRPr="00425D19">
              <w:t>2</w:t>
            </w:r>
            <w:r w:rsidR="00415CFF">
              <w:t>2</w:t>
            </w:r>
            <w:r w:rsidRPr="000F51D5">
              <w:t xml:space="preserve"> is “yes,</w:t>
            </w:r>
            <w:r w:rsidR="00555DCB">
              <w:t>”</w:t>
            </w:r>
            <w:r w:rsidRPr="000F51D5">
              <w:t xml:space="preserve"> </w:t>
            </w:r>
            <w:r w:rsidR="00555DCB">
              <w:t>i</w:t>
            </w:r>
            <w:r w:rsidR="00555DCB" w:rsidRPr="000F51D5">
              <w:t xml:space="preserve">dentify </w:t>
            </w:r>
            <w:r w:rsidRPr="000F51D5">
              <w:t>the Third Party’s name and address, their relationship to you, and the activities they will perform.</w:t>
            </w:r>
          </w:p>
        </w:tc>
        <w:tc>
          <w:tcPr>
            <w:tcW w:w="3544" w:type="dxa"/>
          </w:tcPr>
          <w:p w14:paraId="5C42BA8F" w14:textId="77777777" w:rsidR="008E557B" w:rsidRPr="00BA33F4" w:rsidRDefault="008E557B" w:rsidP="005A7B83"/>
        </w:tc>
      </w:tr>
      <w:tr w:rsidR="008E557B" w:rsidRPr="00BA33F4" w14:paraId="617F3C43" w14:textId="77777777" w:rsidTr="00117A08">
        <w:tc>
          <w:tcPr>
            <w:tcW w:w="5949" w:type="dxa"/>
          </w:tcPr>
          <w:p w14:paraId="08CBE5EB" w14:textId="6BDB28FB" w:rsidR="008E557B" w:rsidRPr="000F51D5" w:rsidRDefault="008E557B" w:rsidP="006F16C3">
            <w:pPr>
              <w:pStyle w:val="ListParagraph"/>
              <w:numPr>
                <w:ilvl w:val="0"/>
                <w:numId w:val="11"/>
              </w:numPr>
            </w:pPr>
            <w:r w:rsidRPr="000F51D5">
              <w:t xml:space="preserve">If the answer to </w:t>
            </w:r>
            <w:r w:rsidR="00415CFF" w:rsidRPr="00425D19">
              <w:t>2</w:t>
            </w:r>
            <w:r w:rsidR="00415CFF">
              <w:t>2</w:t>
            </w:r>
            <w:r>
              <w:t xml:space="preserve"> </w:t>
            </w:r>
            <w:r w:rsidRPr="000F51D5">
              <w:t>is “yes</w:t>
            </w:r>
            <w:r w:rsidR="00555DCB">
              <w:t>,</w:t>
            </w:r>
            <w:r w:rsidRPr="000F51D5">
              <w:t xml:space="preserve">” </w:t>
            </w:r>
            <w:r w:rsidR="00555DCB">
              <w:t>h</w:t>
            </w:r>
            <w:r w:rsidR="00555DCB" w:rsidRPr="000F51D5">
              <w:t xml:space="preserve">ow </w:t>
            </w:r>
            <w:r w:rsidRPr="000F51D5">
              <w:t>do you conduct reviews of the quality of the outsourced services? Are the reviews ongoing?</w:t>
            </w:r>
          </w:p>
        </w:tc>
        <w:tc>
          <w:tcPr>
            <w:tcW w:w="3544" w:type="dxa"/>
          </w:tcPr>
          <w:p w14:paraId="11400EAA" w14:textId="77777777" w:rsidR="008E557B" w:rsidRPr="00BA33F4" w:rsidRDefault="008E557B" w:rsidP="005A7B83"/>
        </w:tc>
      </w:tr>
      <w:tr w:rsidR="008E557B" w:rsidRPr="00BA33F4" w14:paraId="31EB48EA" w14:textId="77777777" w:rsidTr="00117A08">
        <w:tc>
          <w:tcPr>
            <w:tcW w:w="5949" w:type="dxa"/>
          </w:tcPr>
          <w:p w14:paraId="6937D27E" w14:textId="56D463DD" w:rsidR="008E557B" w:rsidRPr="000F51D5" w:rsidRDefault="008E557B" w:rsidP="006F16C3">
            <w:pPr>
              <w:pStyle w:val="ListParagraph"/>
              <w:numPr>
                <w:ilvl w:val="0"/>
                <w:numId w:val="11"/>
              </w:numPr>
            </w:pPr>
            <w:r w:rsidRPr="000F51D5">
              <w:t>If the answer to</w:t>
            </w:r>
            <w:r w:rsidR="00555DCB">
              <w:t xml:space="preserve"> </w:t>
            </w:r>
            <w:r w:rsidR="00415CFF" w:rsidRPr="00425D19">
              <w:t>2</w:t>
            </w:r>
            <w:r w:rsidR="00415CFF">
              <w:t>2</w:t>
            </w:r>
            <w:r>
              <w:t xml:space="preserve"> </w:t>
            </w:r>
            <w:r w:rsidRPr="000F51D5">
              <w:t>is “yes</w:t>
            </w:r>
            <w:r w:rsidR="00555DCB">
              <w:t>,</w:t>
            </w:r>
            <w:r w:rsidRPr="000F51D5">
              <w:t xml:space="preserve">” </w:t>
            </w:r>
            <w:r w:rsidR="00555DCB">
              <w:t>w</w:t>
            </w:r>
            <w:r w:rsidR="00555DCB" w:rsidRPr="000F51D5">
              <w:t xml:space="preserve">ho </w:t>
            </w:r>
            <w:r w:rsidRPr="000F51D5">
              <w:t xml:space="preserve">is responsible for overseeing the services performed by the Third Party?  </w:t>
            </w:r>
          </w:p>
        </w:tc>
        <w:tc>
          <w:tcPr>
            <w:tcW w:w="3544" w:type="dxa"/>
          </w:tcPr>
          <w:p w14:paraId="1D932B27" w14:textId="77777777" w:rsidR="008E557B" w:rsidRPr="00BA33F4" w:rsidRDefault="008E557B" w:rsidP="005A7B83"/>
        </w:tc>
      </w:tr>
      <w:tr w:rsidR="008E557B" w:rsidRPr="00BA33F4" w14:paraId="1F838ABE" w14:textId="77777777" w:rsidTr="00117A08">
        <w:tc>
          <w:tcPr>
            <w:tcW w:w="5949" w:type="dxa"/>
          </w:tcPr>
          <w:p w14:paraId="2A59195E" w14:textId="336E3873" w:rsidR="008E557B" w:rsidRPr="000F51D5" w:rsidRDefault="008E557B" w:rsidP="006F16C3">
            <w:pPr>
              <w:pStyle w:val="ListParagraph"/>
              <w:numPr>
                <w:ilvl w:val="0"/>
                <w:numId w:val="11"/>
              </w:numPr>
            </w:pPr>
            <w:r w:rsidRPr="000F51D5">
              <w:t xml:space="preserve">If the answer to </w:t>
            </w:r>
            <w:r w:rsidR="00415CFF" w:rsidRPr="00425D19">
              <w:t>2</w:t>
            </w:r>
            <w:r w:rsidR="00415CFF">
              <w:t>2</w:t>
            </w:r>
            <w:r w:rsidRPr="000F51D5">
              <w:t xml:space="preserve"> is “yes</w:t>
            </w:r>
            <w:r w:rsidR="00555DCB">
              <w:t>,</w:t>
            </w:r>
            <w:r w:rsidRPr="000F51D5">
              <w:t xml:space="preserve">” </w:t>
            </w:r>
            <w:r w:rsidR="00555DCB">
              <w:t>i</w:t>
            </w:r>
            <w:r w:rsidR="00555DCB" w:rsidRPr="000F51D5">
              <w:t xml:space="preserve">n </w:t>
            </w:r>
            <w:r w:rsidRPr="000F51D5">
              <w:t xml:space="preserve">what way will you ensure the integrity of the Third Party’s work and ensure Engineers Canada has an adequate remedy against the non-performance or inadequate performance of any services they provide?  </w:t>
            </w:r>
          </w:p>
        </w:tc>
        <w:tc>
          <w:tcPr>
            <w:tcW w:w="3544" w:type="dxa"/>
          </w:tcPr>
          <w:p w14:paraId="372EF541" w14:textId="77777777" w:rsidR="008E557B" w:rsidRPr="00BA33F4" w:rsidRDefault="008E557B" w:rsidP="005A7B83"/>
        </w:tc>
      </w:tr>
    </w:tbl>
    <w:p w14:paraId="146E637B" w14:textId="77777777" w:rsidR="008E557B" w:rsidRPr="00BA33F4" w:rsidRDefault="008E557B" w:rsidP="00B94DCA">
      <w:pPr>
        <w:pStyle w:val="Heading4"/>
      </w:pPr>
      <w:bookmarkStart w:id="48" w:name="_Toc499033314"/>
      <w:r w:rsidRPr="00BA33F4">
        <w:lastRenderedPageBreak/>
        <w:t>Data Breaches</w:t>
      </w:r>
      <w:bookmarkEnd w:id="48"/>
      <w:r w:rsidRPr="00BA33F4">
        <w:t xml:space="preserve"> </w:t>
      </w:r>
    </w:p>
    <w:tbl>
      <w:tblPr>
        <w:tblStyle w:val="TableGrid"/>
        <w:tblW w:w="9493" w:type="dxa"/>
        <w:tblLook w:val="04A0" w:firstRow="1" w:lastRow="0" w:firstColumn="1" w:lastColumn="0" w:noHBand="0" w:noVBand="1"/>
      </w:tblPr>
      <w:tblGrid>
        <w:gridCol w:w="5949"/>
        <w:gridCol w:w="3544"/>
      </w:tblGrid>
      <w:tr w:rsidR="008E557B" w:rsidRPr="00BA33F4" w14:paraId="38A07CE0" w14:textId="77777777" w:rsidTr="00117A08">
        <w:trPr>
          <w:tblHeader/>
        </w:trPr>
        <w:tc>
          <w:tcPr>
            <w:tcW w:w="5949" w:type="dxa"/>
            <w:shd w:val="clear" w:color="auto" w:fill="D9D9D9" w:themeFill="background1" w:themeFillShade="D9"/>
          </w:tcPr>
          <w:p w14:paraId="69EB31F5" w14:textId="77777777" w:rsidR="008E557B" w:rsidRPr="00454CF6" w:rsidRDefault="008E557B">
            <w:pPr>
              <w:rPr>
                <w:b/>
                <w:bCs/>
              </w:rPr>
            </w:pPr>
            <w:r w:rsidRPr="00AE454D">
              <w:rPr>
                <w:b/>
                <w:bCs/>
              </w:rPr>
              <w:t>Description</w:t>
            </w:r>
          </w:p>
        </w:tc>
        <w:tc>
          <w:tcPr>
            <w:tcW w:w="3544" w:type="dxa"/>
            <w:shd w:val="clear" w:color="auto" w:fill="D9D9D9" w:themeFill="background1" w:themeFillShade="D9"/>
          </w:tcPr>
          <w:p w14:paraId="7EE880C2" w14:textId="77777777" w:rsidR="008E557B" w:rsidRPr="00454CF6" w:rsidRDefault="008E557B">
            <w:pPr>
              <w:rPr>
                <w:b/>
                <w:bCs/>
              </w:rPr>
            </w:pPr>
            <w:r w:rsidRPr="00AE454D">
              <w:rPr>
                <w:b/>
                <w:bCs/>
              </w:rPr>
              <w:t>Bidder Response</w:t>
            </w:r>
          </w:p>
        </w:tc>
      </w:tr>
      <w:tr w:rsidR="008E557B" w:rsidRPr="00BA33F4" w14:paraId="3192DE25" w14:textId="77777777" w:rsidTr="00117A08">
        <w:tc>
          <w:tcPr>
            <w:tcW w:w="5949" w:type="dxa"/>
          </w:tcPr>
          <w:p w14:paraId="7FE37483" w14:textId="77777777" w:rsidR="008E557B" w:rsidRPr="000F51D5" w:rsidRDefault="008E557B" w:rsidP="006F16C3">
            <w:pPr>
              <w:pStyle w:val="ListParagraph"/>
              <w:numPr>
                <w:ilvl w:val="0"/>
                <w:numId w:val="11"/>
              </w:numPr>
            </w:pPr>
            <w:r w:rsidRPr="000F51D5">
              <w:t>Has the business been subject to any data breaches within the past five (5) years? If so, describe the breach and the steps the business took to mitigate the resulting damage.</w:t>
            </w:r>
          </w:p>
        </w:tc>
        <w:tc>
          <w:tcPr>
            <w:tcW w:w="3544" w:type="dxa"/>
          </w:tcPr>
          <w:p w14:paraId="53F9CF4F" w14:textId="77777777" w:rsidR="008E557B" w:rsidRPr="00BA33F4" w:rsidRDefault="008E557B" w:rsidP="005A7B83"/>
        </w:tc>
      </w:tr>
      <w:tr w:rsidR="008E557B" w:rsidRPr="00BA33F4" w14:paraId="2516EEB3" w14:textId="77777777" w:rsidTr="00117A08">
        <w:tc>
          <w:tcPr>
            <w:tcW w:w="5949" w:type="dxa"/>
          </w:tcPr>
          <w:p w14:paraId="6A61001D" w14:textId="11FCEC29" w:rsidR="008E557B" w:rsidRPr="000F51D5" w:rsidRDefault="008E557B" w:rsidP="006F16C3">
            <w:pPr>
              <w:pStyle w:val="ListParagraph"/>
              <w:numPr>
                <w:ilvl w:val="0"/>
                <w:numId w:val="11"/>
              </w:numPr>
            </w:pPr>
            <w:r w:rsidRPr="000F51D5">
              <w:t>Describe what physical, technological</w:t>
            </w:r>
            <w:r w:rsidR="006A6DE8">
              <w:t>,</w:t>
            </w:r>
            <w:r w:rsidRPr="000F51D5">
              <w:t xml:space="preserve"> and operational safeguards the business has in place to insure against data breaches and the unauthorized access and use of data, including personal information?</w:t>
            </w:r>
          </w:p>
        </w:tc>
        <w:tc>
          <w:tcPr>
            <w:tcW w:w="3544" w:type="dxa"/>
          </w:tcPr>
          <w:p w14:paraId="264E4E19" w14:textId="77777777" w:rsidR="008E557B" w:rsidRPr="00BA33F4" w:rsidRDefault="008E557B" w:rsidP="005A7B83"/>
        </w:tc>
      </w:tr>
      <w:tr w:rsidR="008E557B" w:rsidRPr="00BA33F4" w14:paraId="6CE755C0" w14:textId="77777777" w:rsidTr="00117A08">
        <w:tc>
          <w:tcPr>
            <w:tcW w:w="5949" w:type="dxa"/>
          </w:tcPr>
          <w:p w14:paraId="7BD005CA" w14:textId="77777777" w:rsidR="008E557B" w:rsidRPr="000F51D5" w:rsidRDefault="008E557B" w:rsidP="006F16C3">
            <w:pPr>
              <w:pStyle w:val="ListParagraph"/>
              <w:numPr>
                <w:ilvl w:val="0"/>
                <w:numId w:val="11"/>
              </w:numPr>
            </w:pPr>
            <w:r w:rsidRPr="000F51D5">
              <w:t>Describe what measures your business takes to specifically protect and preserve any personal information it handles in the course of providing its services?</w:t>
            </w:r>
          </w:p>
        </w:tc>
        <w:tc>
          <w:tcPr>
            <w:tcW w:w="3544" w:type="dxa"/>
          </w:tcPr>
          <w:p w14:paraId="767B227F" w14:textId="77777777" w:rsidR="008E557B" w:rsidRPr="00BA33F4" w:rsidRDefault="008E557B" w:rsidP="005A7B83"/>
        </w:tc>
      </w:tr>
      <w:tr w:rsidR="00A20DA4" w:rsidRPr="00BA33F4" w14:paraId="71B81AB0" w14:textId="77777777" w:rsidTr="00117A08">
        <w:tc>
          <w:tcPr>
            <w:tcW w:w="5949" w:type="dxa"/>
          </w:tcPr>
          <w:p w14:paraId="5384B3C9" w14:textId="17B7653C" w:rsidR="00A20DA4" w:rsidRPr="000F51D5" w:rsidRDefault="71C60641" w:rsidP="006F16C3">
            <w:pPr>
              <w:pStyle w:val="ListParagraph"/>
              <w:numPr>
                <w:ilvl w:val="0"/>
                <w:numId w:val="11"/>
              </w:numPr>
            </w:pPr>
            <w:r>
              <w:t xml:space="preserve">Is your organization </w:t>
            </w:r>
            <w:hyperlink r:id="rId13">
              <w:r w:rsidRPr="71C60641">
                <w:rPr>
                  <w:rStyle w:val="Hyperlink"/>
                </w:rPr>
                <w:t>PIPEDA Compliant</w:t>
              </w:r>
            </w:hyperlink>
            <w:r>
              <w:t>? If yes, please describe how this compliance is achieved.</w:t>
            </w:r>
          </w:p>
        </w:tc>
        <w:tc>
          <w:tcPr>
            <w:tcW w:w="3544" w:type="dxa"/>
          </w:tcPr>
          <w:p w14:paraId="24F1F7B1" w14:textId="77777777" w:rsidR="00A20DA4" w:rsidRPr="00BA33F4" w:rsidRDefault="00A20DA4" w:rsidP="005A7B83"/>
        </w:tc>
      </w:tr>
    </w:tbl>
    <w:p w14:paraId="62701705" w14:textId="77777777" w:rsidR="008E557B" w:rsidRPr="00A554A7" w:rsidRDefault="008E557B" w:rsidP="00B94DCA">
      <w:pPr>
        <w:pStyle w:val="Heading4"/>
      </w:pPr>
      <w:bookmarkStart w:id="49" w:name="_Toc499033316"/>
      <w:r>
        <w:t>Previous Customers</w:t>
      </w:r>
      <w:bookmarkEnd w:id="49"/>
    </w:p>
    <w:tbl>
      <w:tblPr>
        <w:tblStyle w:val="TableGrid"/>
        <w:tblW w:w="9463" w:type="dxa"/>
        <w:tblLook w:val="04A0" w:firstRow="1" w:lastRow="0" w:firstColumn="1" w:lastColumn="0" w:noHBand="0" w:noVBand="1"/>
      </w:tblPr>
      <w:tblGrid>
        <w:gridCol w:w="5949"/>
        <w:gridCol w:w="3514"/>
      </w:tblGrid>
      <w:tr w:rsidR="008E557B" w:rsidRPr="00BA33F4" w14:paraId="5BA92A69" w14:textId="77777777" w:rsidTr="33FB7475">
        <w:tc>
          <w:tcPr>
            <w:tcW w:w="5949" w:type="dxa"/>
            <w:shd w:val="clear" w:color="auto" w:fill="D9D9D9" w:themeFill="background1" w:themeFillShade="D9"/>
          </w:tcPr>
          <w:p w14:paraId="0130013F" w14:textId="77777777" w:rsidR="008E557B" w:rsidRPr="00454CF6" w:rsidRDefault="008E557B">
            <w:pPr>
              <w:rPr>
                <w:b/>
                <w:bCs/>
              </w:rPr>
            </w:pPr>
            <w:r w:rsidRPr="00AE454D">
              <w:rPr>
                <w:b/>
                <w:bCs/>
              </w:rPr>
              <w:t>Description</w:t>
            </w:r>
          </w:p>
        </w:tc>
        <w:tc>
          <w:tcPr>
            <w:tcW w:w="3514" w:type="dxa"/>
            <w:shd w:val="clear" w:color="auto" w:fill="D9D9D9" w:themeFill="background1" w:themeFillShade="D9"/>
          </w:tcPr>
          <w:p w14:paraId="29AC8CFA" w14:textId="77777777" w:rsidR="008E557B" w:rsidRPr="00454CF6" w:rsidRDefault="008E557B">
            <w:pPr>
              <w:rPr>
                <w:b/>
                <w:bCs/>
              </w:rPr>
            </w:pPr>
            <w:r w:rsidRPr="00AE454D">
              <w:rPr>
                <w:b/>
                <w:bCs/>
              </w:rPr>
              <w:t>Bidder Response</w:t>
            </w:r>
          </w:p>
        </w:tc>
      </w:tr>
      <w:tr w:rsidR="008E557B" w:rsidRPr="00BA33F4" w14:paraId="6D00E291" w14:textId="77777777" w:rsidTr="33FB7475">
        <w:tc>
          <w:tcPr>
            <w:tcW w:w="5949" w:type="dxa"/>
          </w:tcPr>
          <w:p w14:paraId="683135F4" w14:textId="6CD584BF" w:rsidR="008E557B" w:rsidRDefault="00696ACD" w:rsidP="00FA2823">
            <w:pPr>
              <w:pStyle w:val="ListParagraph"/>
              <w:numPr>
                <w:ilvl w:val="0"/>
                <w:numId w:val="11"/>
              </w:numPr>
            </w:pPr>
            <w:r>
              <w:t>P</w:t>
            </w:r>
            <w:r w:rsidR="008E557B" w:rsidRPr="000F51D5">
              <w:t xml:space="preserve">rovide </w:t>
            </w:r>
            <w:r w:rsidR="00294859">
              <w:t>the n</w:t>
            </w:r>
            <w:r w:rsidR="008E557B" w:rsidRPr="000F51D5">
              <w:t>ames, phone numbers, and email addresses of individuals at three organizations who have been</w:t>
            </w:r>
            <w:r>
              <w:t xml:space="preserve"> </w:t>
            </w:r>
            <w:r w:rsidR="008E557B" w:rsidRPr="000F51D5">
              <w:t xml:space="preserve">clients within </w:t>
            </w:r>
            <w:r w:rsidR="008E557B">
              <w:t xml:space="preserve">the last </w:t>
            </w:r>
            <w:r w:rsidR="008E557B" w:rsidRPr="000F51D5">
              <w:t xml:space="preserve">5 years and who </w:t>
            </w:r>
            <w:r w:rsidR="00425D19">
              <w:t>Engineers Canada</w:t>
            </w:r>
            <w:r w:rsidR="008E557B" w:rsidRPr="000F51D5">
              <w:t xml:space="preserve"> can contact as references to confirm the stated qualifications and their level of satisfaction</w:t>
            </w:r>
            <w:r w:rsidR="00294859">
              <w:t>.</w:t>
            </w:r>
            <w:r w:rsidR="008E557B" w:rsidRPr="000F51D5">
              <w:t xml:space="preserve"> </w:t>
            </w:r>
          </w:p>
          <w:p w14:paraId="044F68C9" w14:textId="77777777" w:rsidR="008E557B" w:rsidRPr="00454CF6" w:rsidRDefault="008E557B">
            <w:pPr>
              <w:rPr>
                <w:b/>
                <w:bCs/>
              </w:rPr>
            </w:pPr>
            <w:r w:rsidRPr="00AE454D">
              <w:rPr>
                <w:b/>
                <w:bCs/>
              </w:rPr>
              <w:t xml:space="preserve">NOTE: Reference checks will be completed before Engineers Canada issues its Notice of Award. </w:t>
            </w:r>
          </w:p>
        </w:tc>
        <w:tc>
          <w:tcPr>
            <w:tcW w:w="3514" w:type="dxa"/>
          </w:tcPr>
          <w:p w14:paraId="75738D4E" w14:textId="77777777" w:rsidR="008E557B" w:rsidRPr="00BA33F4" w:rsidRDefault="008E557B" w:rsidP="005A7B83"/>
        </w:tc>
      </w:tr>
    </w:tbl>
    <w:p w14:paraId="5600D0FB" w14:textId="77777777" w:rsidR="008E557B" w:rsidRPr="00BA33F4" w:rsidRDefault="008E557B" w:rsidP="008E557B"/>
    <w:p w14:paraId="785E1435" w14:textId="77777777" w:rsidR="008E557B" w:rsidRPr="00BA33F4" w:rsidRDefault="008E557B" w:rsidP="00B94DCA">
      <w:pPr>
        <w:pStyle w:val="Heading4"/>
      </w:pPr>
      <w:bookmarkStart w:id="50" w:name="_Toc499033317"/>
      <w:r w:rsidRPr="00BA33F4">
        <w:t>Notice</w:t>
      </w:r>
      <w:bookmarkEnd w:id="50"/>
      <w:r w:rsidRPr="00BA33F4">
        <w:t xml:space="preserve"> </w:t>
      </w:r>
    </w:p>
    <w:p w14:paraId="4C3A2C17" w14:textId="3F420A0A" w:rsidR="008E557B" w:rsidRPr="00BA33F4" w:rsidRDefault="008E557B" w:rsidP="008E557B">
      <w:r w:rsidRPr="00BA33F4">
        <w:t xml:space="preserve">The information on this form is being collected for the purpose of determining the financial, legal and organizational suitability of </w:t>
      </w:r>
      <w:r>
        <w:t>B</w:t>
      </w:r>
      <w:r w:rsidRPr="00BA33F4">
        <w:t xml:space="preserve">idders to provide Engineers Canada with the services and support related to the Project. The principal purpose for which the information will be used is to consider the </w:t>
      </w:r>
      <w:r>
        <w:t>B</w:t>
      </w:r>
      <w:r w:rsidRPr="00BA33F4">
        <w:t>idder’s suitability to provide the services</w:t>
      </w:r>
      <w:r w:rsidR="00591B6C">
        <w:t>. This information</w:t>
      </w:r>
      <w:r w:rsidRPr="00BA33F4">
        <w:t xml:space="preserve"> will be disclosed only to the members of the Review Team and any other individual that the Review Team considers necessary to assist in determining the </w:t>
      </w:r>
      <w:r>
        <w:t>B</w:t>
      </w:r>
      <w:r w:rsidRPr="00BA33F4">
        <w:t>idder’s suitability, and who has a need to know the information.</w:t>
      </w:r>
    </w:p>
    <w:p w14:paraId="6EBA4B7D" w14:textId="77777777" w:rsidR="008E557B" w:rsidRPr="00BA33F4" w:rsidRDefault="008E557B" w:rsidP="008E557B">
      <w:r w:rsidRPr="00BA33F4">
        <w:t xml:space="preserve">By signing below, you certify that you have authority to commit the </w:t>
      </w:r>
      <w:r>
        <w:t>B</w:t>
      </w:r>
      <w:r w:rsidRPr="00BA33F4">
        <w:t xml:space="preserve">idder to the answers provided herein and further, that you have performed such procedures and made such inquiries as necessary to ensure that the answers provided in this DDQ are accurate and complete to the best of your knowledge. </w:t>
      </w:r>
    </w:p>
    <w:p w14:paraId="7BEEF224" w14:textId="77777777" w:rsidR="008E557B" w:rsidRPr="00BA33F4" w:rsidRDefault="008E557B" w:rsidP="008E557B"/>
    <w:p w14:paraId="18CC5979" w14:textId="77777777" w:rsidR="008E557B" w:rsidRPr="00BA33F4" w:rsidRDefault="008E557B" w:rsidP="008E557B">
      <w:r w:rsidRPr="00BA33F4">
        <w:t>Prepared by: ____________________ (print your name) on __________________(date)</w:t>
      </w:r>
    </w:p>
    <w:p w14:paraId="1EEC4B12" w14:textId="0B58CFA4" w:rsidR="00425D19" w:rsidRDefault="008E557B" w:rsidP="008E557B">
      <w:r w:rsidRPr="00BA33F4">
        <w:t xml:space="preserve">Title: ____________________________ </w:t>
      </w:r>
    </w:p>
    <w:p w14:paraId="69228058" w14:textId="2ECE65CE" w:rsidR="00425D19" w:rsidRDefault="00425D19" w:rsidP="008E557B"/>
    <w:p w14:paraId="3F2451B3" w14:textId="2D3AC212" w:rsidR="00425D19" w:rsidRDefault="00425D19" w:rsidP="008E557B"/>
    <w:p w14:paraId="423407BA" w14:textId="1832EA85" w:rsidR="00425D19" w:rsidRDefault="00425D19" w:rsidP="008E557B">
      <w:r>
        <w:t>Signature: ___________________________</w:t>
      </w:r>
    </w:p>
    <w:p w14:paraId="5B13ACAD" w14:textId="68900AFC" w:rsidR="00753774" w:rsidRDefault="00753774" w:rsidP="008E557B"/>
    <w:p w14:paraId="28CA4FF4" w14:textId="77777777" w:rsidR="009135F8" w:rsidRDefault="009135F8" w:rsidP="009135F8">
      <w:pPr>
        <w:pStyle w:val="Heading1"/>
      </w:pPr>
      <w:bookmarkStart w:id="51" w:name="_Toc499903624"/>
      <w:bookmarkStart w:id="52" w:name="_Toc499908537"/>
      <w:bookmarkStart w:id="53" w:name="_Toc499908821"/>
      <w:bookmarkStart w:id="54" w:name="_Toc500165005"/>
      <w:bookmarkStart w:id="55" w:name="_Toc500165302"/>
      <w:bookmarkStart w:id="56" w:name="_Toc499903625"/>
      <w:bookmarkStart w:id="57" w:name="_Toc499908538"/>
      <w:bookmarkStart w:id="58" w:name="_Toc499908822"/>
      <w:bookmarkStart w:id="59" w:name="_Toc500165006"/>
      <w:bookmarkStart w:id="60" w:name="_Toc500165303"/>
      <w:bookmarkStart w:id="61" w:name="_Toc499903657"/>
      <w:bookmarkStart w:id="62" w:name="_Toc499908570"/>
      <w:bookmarkStart w:id="63" w:name="_Toc499908854"/>
      <w:bookmarkStart w:id="64" w:name="_Toc500165038"/>
      <w:bookmarkStart w:id="65" w:name="_Toc500165335"/>
      <w:bookmarkStart w:id="66" w:name="_Toc499903720"/>
      <w:bookmarkStart w:id="67" w:name="_Toc499908633"/>
      <w:bookmarkStart w:id="68" w:name="_Toc499908917"/>
      <w:bookmarkStart w:id="69" w:name="_Toc500165101"/>
      <w:bookmarkStart w:id="70" w:name="_Toc500165398"/>
      <w:bookmarkStart w:id="71" w:name="_Toc499903721"/>
      <w:bookmarkStart w:id="72" w:name="_Toc499908634"/>
      <w:bookmarkStart w:id="73" w:name="_Toc499908918"/>
      <w:bookmarkStart w:id="74" w:name="_Toc500165102"/>
      <w:bookmarkStart w:id="75" w:name="_Toc500165399"/>
      <w:bookmarkStart w:id="76" w:name="_Toc499903805"/>
      <w:bookmarkStart w:id="77" w:name="_Toc499908718"/>
      <w:bookmarkStart w:id="78" w:name="_Toc499909002"/>
      <w:bookmarkStart w:id="79" w:name="_Toc500165186"/>
      <w:bookmarkStart w:id="80" w:name="_Toc500165483"/>
      <w:bookmarkStart w:id="81" w:name="_Toc499903864"/>
      <w:bookmarkStart w:id="82" w:name="_Toc499908777"/>
      <w:bookmarkStart w:id="83" w:name="_Toc499909061"/>
      <w:bookmarkStart w:id="84" w:name="_Toc500165245"/>
      <w:bookmarkStart w:id="85" w:name="_Toc500165542"/>
      <w:bookmarkStart w:id="86" w:name="_Toc31206372"/>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lastRenderedPageBreak/>
        <w:t>Bidder Response – Desirable Requirements</w:t>
      </w:r>
      <w:bookmarkEnd w:id="86"/>
    </w:p>
    <w:p w14:paraId="590198CB" w14:textId="4F4EB606" w:rsidR="00A6264A" w:rsidRDefault="00A6264A" w:rsidP="00B94DCA">
      <w:pPr>
        <w:pStyle w:val="Heading2"/>
      </w:pPr>
      <w:bookmarkStart w:id="87" w:name="_Toc500165544"/>
      <w:bookmarkStart w:id="88" w:name="_Toc500165546"/>
      <w:bookmarkStart w:id="89" w:name="_Toc499903865"/>
      <w:bookmarkStart w:id="90" w:name="_Toc499908780"/>
      <w:bookmarkStart w:id="91" w:name="_Toc499909064"/>
      <w:bookmarkStart w:id="92" w:name="_Toc500165248"/>
      <w:bookmarkStart w:id="93" w:name="_Toc500165547"/>
      <w:bookmarkStart w:id="94" w:name="_Toc499903866"/>
      <w:bookmarkStart w:id="95" w:name="_Toc499908781"/>
      <w:bookmarkStart w:id="96" w:name="_Toc499909065"/>
      <w:bookmarkStart w:id="97" w:name="_Toc500165249"/>
      <w:bookmarkStart w:id="98" w:name="_Toc500165548"/>
      <w:bookmarkStart w:id="99" w:name="_Toc499903867"/>
      <w:bookmarkStart w:id="100" w:name="_Toc499908782"/>
      <w:bookmarkStart w:id="101" w:name="_Toc499909066"/>
      <w:bookmarkStart w:id="102" w:name="_Toc500165250"/>
      <w:bookmarkStart w:id="103" w:name="_Toc500165549"/>
      <w:bookmarkStart w:id="104" w:name="_Toc500165550"/>
      <w:bookmarkStart w:id="105" w:name="_Toc31206373"/>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t>Instructions</w:t>
      </w:r>
      <w:bookmarkEnd w:id="105"/>
      <w:r w:rsidR="00AC4A60">
        <w:t xml:space="preserve"> </w:t>
      </w:r>
    </w:p>
    <w:p w14:paraId="3AC39C89" w14:textId="79281CFB" w:rsidR="00AC4A60" w:rsidRDefault="00AC4A60" w:rsidP="00B94DCA">
      <w:pPr>
        <w:pStyle w:val="Heading3"/>
      </w:pPr>
      <w:bookmarkStart w:id="106" w:name="_Toc31206374"/>
      <w:r>
        <w:t>Non-Functional Requirements</w:t>
      </w:r>
      <w:bookmarkEnd w:id="106"/>
    </w:p>
    <w:p w14:paraId="431A9C10" w14:textId="3AB7CD03" w:rsidR="00250C28" w:rsidRDefault="00C005BC" w:rsidP="00AC4A60">
      <w:r>
        <w:t>Non-</w:t>
      </w:r>
      <w:r w:rsidR="00093351">
        <w:t xml:space="preserve">Functional Requirements </w:t>
      </w:r>
      <w:r w:rsidR="00403A60">
        <w:t xml:space="preserve">specify the qualities the automated </w:t>
      </w:r>
      <w:r w:rsidR="0015551A">
        <w:t>solution</w:t>
      </w:r>
      <w:r w:rsidR="00403A60">
        <w:t xml:space="preserve"> must have and how well it does what it does.</w:t>
      </w:r>
      <w:r w:rsidR="001D09CE">
        <w:t xml:space="preserve"> It refers </w:t>
      </w:r>
      <w:r w:rsidR="00966CD1">
        <w:t>specifically to</w:t>
      </w:r>
      <w:r w:rsidR="00250C28">
        <w:t xml:space="preserve"> the following aspects</w:t>
      </w:r>
      <w:r w:rsidR="00765E01">
        <w:t>:</w:t>
      </w:r>
      <w:r w:rsidR="001D09CE">
        <w:t xml:space="preserve"> </w:t>
      </w:r>
    </w:p>
    <w:p w14:paraId="481C0C12" w14:textId="46CD1FDF" w:rsidR="00250C28" w:rsidRDefault="00250C28" w:rsidP="00A74231">
      <w:pPr>
        <w:pStyle w:val="ListParagraph"/>
        <w:numPr>
          <w:ilvl w:val="0"/>
          <w:numId w:val="27"/>
        </w:numPr>
      </w:pPr>
      <w:r>
        <w:t>D</w:t>
      </w:r>
      <w:r w:rsidR="001D09CE">
        <w:t>ata size</w:t>
      </w:r>
      <w:r w:rsidR="00EE5F87">
        <w:t>;</w:t>
      </w:r>
    </w:p>
    <w:p w14:paraId="7295F924" w14:textId="464C9A0F" w:rsidR="00250C28" w:rsidRDefault="00250C28" w:rsidP="00A74231">
      <w:pPr>
        <w:pStyle w:val="ListParagraph"/>
        <w:numPr>
          <w:ilvl w:val="0"/>
          <w:numId w:val="27"/>
        </w:numPr>
      </w:pPr>
      <w:r>
        <w:t>S</w:t>
      </w:r>
      <w:r w:rsidR="00966CD1">
        <w:t>ecurity and access</w:t>
      </w:r>
      <w:r w:rsidR="00EE5F87">
        <w:t>;</w:t>
      </w:r>
    </w:p>
    <w:p w14:paraId="1A4C4E8A" w14:textId="03BF0872" w:rsidR="00250C28" w:rsidRDefault="00250C28" w:rsidP="00A74231">
      <w:pPr>
        <w:pStyle w:val="ListParagraph"/>
        <w:numPr>
          <w:ilvl w:val="0"/>
          <w:numId w:val="27"/>
        </w:numPr>
      </w:pPr>
      <w:r>
        <w:t>A</w:t>
      </w:r>
      <w:r w:rsidR="00BE4592">
        <w:t>rchitecture</w:t>
      </w:r>
      <w:r w:rsidR="00EE5F87">
        <w:t>;</w:t>
      </w:r>
    </w:p>
    <w:p w14:paraId="02F34706" w14:textId="52B3AC78" w:rsidR="00250C28" w:rsidRDefault="00250C28" w:rsidP="00A74231">
      <w:pPr>
        <w:pStyle w:val="ListParagraph"/>
        <w:numPr>
          <w:ilvl w:val="0"/>
          <w:numId w:val="27"/>
        </w:numPr>
      </w:pPr>
      <w:r>
        <w:t>Op</w:t>
      </w:r>
      <w:r w:rsidR="00966CD1">
        <w:t>erational environment</w:t>
      </w:r>
      <w:r w:rsidR="00EE5F87">
        <w:t>;</w:t>
      </w:r>
    </w:p>
    <w:p w14:paraId="66B77173" w14:textId="77777777" w:rsidR="00EE5F87" w:rsidRDefault="00250C28" w:rsidP="00A74231">
      <w:pPr>
        <w:pStyle w:val="ListParagraph"/>
        <w:numPr>
          <w:ilvl w:val="0"/>
          <w:numId w:val="27"/>
        </w:numPr>
      </w:pPr>
      <w:r>
        <w:t>F</w:t>
      </w:r>
      <w:r w:rsidR="00C57815">
        <w:t>uture development</w:t>
      </w:r>
      <w:r w:rsidR="00EE5F87">
        <w:t>;</w:t>
      </w:r>
    </w:p>
    <w:p w14:paraId="7AAC67ED" w14:textId="26882F82" w:rsidR="0032798D" w:rsidRDefault="00250C28" w:rsidP="00A74231">
      <w:pPr>
        <w:pStyle w:val="ListParagraph"/>
        <w:numPr>
          <w:ilvl w:val="0"/>
          <w:numId w:val="27"/>
        </w:numPr>
      </w:pPr>
      <w:r>
        <w:t>S</w:t>
      </w:r>
      <w:r w:rsidR="00C57815">
        <w:t>upport</w:t>
      </w:r>
      <w:r w:rsidR="00EE5F87">
        <w:t>;</w:t>
      </w:r>
    </w:p>
    <w:p w14:paraId="341B0871" w14:textId="519342D3" w:rsidR="0032798D" w:rsidRDefault="0032798D" w:rsidP="00A74231">
      <w:pPr>
        <w:pStyle w:val="ListParagraph"/>
        <w:numPr>
          <w:ilvl w:val="0"/>
          <w:numId w:val="27"/>
        </w:numPr>
      </w:pPr>
      <w:r>
        <w:t>U</w:t>
      </w:r>
      <w:r w:rsidR="00C57815">
        <w:t>sability</w:t>
      </w:r>
      <w:r w:rsidR="00EE5F87">
        <w:t>;</w:t>
      </w:r>
    </w:p>
    <w:p w14:paraId="3FF4422F" w14:textId="19778620" w:rsidR="0032798D" w:rsidRDefault="0032798D" w:rsidP="00A74231">
      <w:pPr>
        <w:pStyle w:val="ListParagraph"/>
        <w:numPr>
          <w:ilvl w:val="0"/>
          <w:numId w:val="27"/>
        </w:numPr>
      </w:pPr>
      <w:r>
        <w:t>U</w:t>
      </w:r>
      <w:r w:rsidR="003F0E1B">
        <w:t>ser interface</w:t>
      </w:r>
      <w:r w:rsidR="00EE5F87">
        <w:t>;</w:t>
      </w:r>
    </w:p>
    <w:p w14:paraId="7E8E1D71" w14:textId="5A2B3640" w:rsidR="0032798D" w:rsidRDefault="0032798D" w:rsidP="00A74231">
      <w:pPr>
        <w:pStyle w:val="ListParagraph"/>
        <w:numPr>
          <w:ilvl w:val="0"/>
          <w:numId w:val="27"/>
        </w:numPr>
      </w:pPr>
      <w:r>
        <w:t>Reliability, maintainability, survivability</w:t>
      </w:r>
      <w:r w:rsidR="00EE5F87">
        <w:t xml:space="preserve"> and,</w:t>
      </w:r>
    </w:p>
    <w:p w14:paraId="11756129" w14:textId="77777777" w:rsidR="00EE5F87" w:rsidRDefault="00EE5F87" w:rsidP="00A74231">
      <w:pPr>
        <w:pStyle w:val="ListParagraph"/>
        <w:numPr>
          <w:ilvl w:val="0"/>
          <w:numId w:val="27"/>
        </w:numPr>
      </w:pPr>
      <w:r>
        <w:t>Reporting</w:t>
      </w:r>
    </w:p>
    <w:p w14:paraId="7D58F794" w14:textId="563852DA" w:rsidR="00AC4A60" w:rsidRDefault="00E01EFB" w:rsidP="00EE5F87">
      <w:r>
        <w:t xml:space="preserve">The Bidder will complete the </w:t>
      </w:r>
      <w:r w:rsidRPr="00D53F82">
        <w:t xml:space="preserve">Bidder </w:t>
      </w:r>
      <w:r>
        <w:t>r</w:t>
      </w:r>
      <w:r w:rsidRPr="00D53F82">
        <w:t>esponse</w:t>
      </w:r>
      <w:r>
        <w:t xml:space="preserve"> column with an explanation as to how the Bidder will meet the requirement</w:t>
      </w:r>
      <w:r w:rsidR="00AC129B">
        <w:t>.</w:t>
      </w:r>
    </w:p>
    <w:p w14:paraId="54B65D10" w14:textId="25BBA92B" w:rsidR="00EF3EA3" w:rsidRDefault="00EF3EA3" w:rsidP="00AC4A60"/>
    <w:p w14:paraId="591ED15D" w14:textId="77777777" w:rsidR="00AC4A60" w:rsidRPr="00D37966" w:rsidRDefault="00AC4A60" w:rsidP="00B94DCA">
      <w:pPr>
        <w:pStyle w:val="Heading3"/>
      </w:pPr>
      <w:r>
        <w:t xml:space="preserve"> </w:t>
      </w:r>
      <w:bookmarkStart w:id="107" w:name="_Toc31206375"/>
      <w:r>
        <w:t>Functional Requirements</w:t>
      </w:r>
      <w:bookmarkEnd w:id="107"/>
    </w:p>
    <w:bookmarkEnd w:id="0"/>
    <w:p w14:paraId="2173A147" w14:textId="77777777" w:rsidR="00A314F7" w:rsidRDefault="00A314F7">
      <w:pPr>
        <w:spacing w:after="200" w:line="276" w:lineRule="auto"/>
        <w:sectPr w:rsidR="00A314F7" w:rsidSect="00FE020F">
          <w:footerReference w:type="default" r:id="rId14"/>
          <w:type w:val="continuous"/>
          <w:pgSz w:w="12240" w:h="15840"/>
          <w:pgMar w:top="851" w:right="1440" w:bottom="567" w:left="1440" w:header="709" w:footer="709" w:gutter="0"/>
          <w:cols w:space="708"/>
          <w:docGrid w:linePitch="360"/>
        </w:sectPr>
      </w:pPr>
    </w:p>
    <w:p w14:paraId="7FBD133E" w14:textId="092710AF" w:rsidR="00983E4B" w:rsidRDefault="00505336" w:rsidP="00C701B9">
      <w:r w:rsidRPr="002B0DE9">
        <w:t xml:space="preserve">Functional requirements describe the capabilities the automated </w:t>
      </w:r>
      <w:r w:rsidR="0015551A">
        <w:t>solution</w:t>
      </w:r>
      <w:r w:rsidRPr="002B0DE9">
        <w:t xml:space="preserve"> shall fulfill to meet the business objectives.</w:t>
      </w:r>
      <w:r w:rsidR="003B491D" w:rsidRPr="003B491D">
        <w:t xml:space="preserve"> </w:t>
      </w:r>
      <w:r w:rsidR="003B491D">
        <w:t xml:space="preserve">The approach used for functional requirements utilizes </w:t>
      </w:r>
      <w:r w:rsidR="003B491D" w:rsidRPr="004A4807">
        <w:rPr>
          <w:i/>
        </w:rPr>
        <w:t>Use Cases</w:t>
      </w:r>
      <w:r w:rsidR="003B491D">
        <w:t xml:space="preserve"> methodology to identify, clarify, and organize system requirements. </w:t>
      </w:r>
      <w:r w:rsidR="00AE1477">
        <w:t>1</w:t>
      </w:r>
      <w:r w:rsidR="00034725">
        <w:t xml:space="preserve">7 use cases were identified. </w:t>
      </w:r>
    </w:p>
    <w:p w14:paraId="41021B2E" w14:textId="4ECAD2BF" w:rsidR="001106A7" w:rsidRPr="00DE2E88" w:rsidRDefault="004810D1" w:rsidP="001106A7">
      <w:r>
        <w:t>Desirable functional requirements are</w:t>
      </w:r>
      <w:r w:rsidRPr="00D37966">
        <w:t xml:space="preserve"> important to the </w:t>
      </w:r>
      <w:r>
        <w:t>Cloud Computing Solution</w:t>
      </w:r>
      <w:r w:rsidRPr="00D37966">
        <w:t xml:space="preserve"> </w:t>
      </w:r>
      <w:r>
        <w:t>being acceptable to the Engineers Canada.</w:t>
      </w:r>
      <w:r w:rsidR="00CE4E36">
        <w:t xml:space="preserve"> </w:t>
      </w:r>
      <w:r w:rsidR="004D698A">
        <w:t xml:space="preserve">The Bidder will complete the </w:t>
      </w:r>
      <w:r w:rsidR="004D698A" w:rsidRPr="00D53F82">
        <w:t xml:space="preserve">Bidder </w:t>
      </w:r>
      <w:r w:rsidR="004D698A">
        <w:t>r</w:t>
      </w:r>
      <w:r w:rsidR="004D698A" w:rsidRPr="00D53F82">
        <w:t>esponse</w:t>
      </w:r>
      <w:r w:rsidR="004D698A">
        <w:t xml:space="preserve"> column with an explanation as to how the Bidder will meet the requirement.</w:t>
      </w:r>
      <w:r w:rsidR="00F15249">
        <w:t xml:space="preserve"> </w:t>
      </w:r>
    </w:p>
    <w:p w14:paraId="1280A17D" w14:textId="77777777" w:rsidR="004D698A" w:rsidRDefault="004D698A" w:rsidP="004810D1"/>
    <w:p w14:paraId="552DB012" w14:textId="5E253B02" w:rsidR="00B9713E" w:rsidRDefault="00B9713E" w:rsidP="00B9713E">
      <w:pPr>
        <w:spacing w:after="30"/>
        <w:ind w:left="284"/>
        <w:textAlignment w:val="baseline"/>
        <w:rPr>
          <w:rFonts w:eastAsia="Times New Roman" w:cs="Times New Roman"/>
          <w:sz w:val="24"/>
          <w:szCs w:val="24"/>
          <w:lang w:eastAsia="en-CA"/>
        </w:rPr>
      </w:pPr>
    </w:p>
    <w:p w14:paraId="5555AF7D" w14:textId="533A409A" w:rsidR="00F63C82" w:rsidRDefault="00F63C82" w:rsidP="00B9713E">
      <w:pPr>
        <w:spacing w:after="30"/>
        <w:ind w:left="284"/>
        <w:textAlignment w:val="baseline"/>
        <w:rPr>
          <w:rFonts w:eastAsia="Times New Roman" w:cs="Times New Roman"/>
          <w:sz w:val="24"/>
          <w:szCs w:val="24"/>
          <w:lang w:eastAsia="en-CA"/>
        </w:rPr>
      </w:pPr>
    </w:p>
    <w:p w14:paraId="5EE52D43" w14:textId="77777777" w:rsidR="00474EC7" w:rsidRDefault="00474EC7">
      <w:pPr>
        <w:spacing w:after="200" w:line="276" w:lineRule="auto"/>
        <w:rPr>
          <w:rFonts w:eastAsiaTheme="majorEastAsia"/>
          <w:b/>
          <w:bCs/>
          <w:color w:val="365F91" w:themeColor="accent1" w:themeShade="BF"/>
          <w:sz w:val="24"/>
          <w:szCs w:val="28"/>
        </w:rPr>
        <w:sectPr w:rsidR="00474EC7" w:rsidSect="002E2AC6">
          <w:type w:val="continuous"/>
          <w:pgSz w:w="12240" w:h="15840"/>
          <w:pgMar w:top="567" w:right="1440" w:bottom="851" w:left="1440" w:header="709" w:footer="709" w:gutter="0"/>
          <w:cols w:space="708"/>
          <w:docGrid w:linePitch="360"/>
        </w:sectPr>
      </w:pPr>
    </w:p>
    <w:p w14:paraId="5EFE7D7D" w14:textId="315C3B74" w:rsidR="00440D94" w:rsidRDefault="00DA7821" w:rsidP="00474EC7">
      <w:pPr>
        <w:pStyle w:val="Heading2"/>
      </w:pPr>
      <w:bookmarkStart w:id="108" w:name="_Toc31206376"/>
      <w:r>
        <w:lastRenderedPageBreak/>
        <w:t>Solution Requirements</w:t>
      </w:r>
      <w:bookmarkEnd w:id="108"/>
    </w:p>
    <w:p w14:paraId="2FDF9D8A" w14:textId="1E30C2C5" w:rsidR="00BD41A6" w:rsidRPr="00BD41A6" w:rsidRDefault="00BD41A6" w:rsidP="00BD41A6">
      <w:pPr>
        <w:pStyle w:val="Heading3"/>
      </w:pPr>
      <w:bookmarkStart w:id="109" w:name="_Toc29393403"/>
      <w:bookmarkStart w:id="110" w:name="_Toc29393410"/>
      <w:bookmarkStart w:id="111" w:name="_Toc31206377"/>
      <w:bookmarkEnd w:id="109"/>
      <w:bookmarkEnd w:id="110"/>
      <w:r w:rsidRPr="00BD41A6">
        <w:t>Desirable Non-</w:t>
      </w:r>
      <w:r w:rsidR="003A0EBD" w:rsidRPr="00BD41A6">
        <w:t>functional Requirements</w:t>
      </w:r>
      <w:bookmarkEnd w:id="111"/>
      <w:r w:rsidR="00902E58">
        <w:t xml:space="preserve"> </w:t>
      </w:r>
      <w:r w:rsidRPr="00BD41A6">
        <w:t xml:space="preserve">  </w:t>
      </w:r>
    </w:p>
    <w:tbl>
      <w:tblPr>
        <w:tblW w:w="4967" w:type="pct"/>
        <w:tblInd w:w="-5" w:type="dxa"/>
        <w:tblLayout w:type="fixed"/>
        <w:tblLook w:val="04A0" w:firstRow="1" w:lastRow="0" w:firstColumn="1" w:lastColumn="0" w:noHBand="0" w:noVBand="1"/>
      </w:tblPr>
      <w:tblGrid>
        <w:gridCol w:w="851"/>
        <w:gridCol w:w="7937"/>
        <w:gridCol w:w="5529"/>
      </w:tblGrid>
      <w:tr w:rsidR="00C848AD" w:rsidRPr="00ED7C60" w14:paraId="513F04B8" w14:textId="77777777" w:rsidTr="00C848AD">
        <w:trPr>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8A7F35" w14:textId="7557C144" w:rsidR="00C848AD" w:rsidRPr="00ED7C60" w:rsidRDefault="00C848AD" w:rsidP="00903106">
            <w:pPr>
              <w:rPr>
                <w:b/>
              </w:rPr>
            </w:pPr>
            <w:r w:rsidRPr="00ED7C60">
              <w:rPr>
                <w:b/>
              </w:rPr>
              <w:t xml:space="preserve">Desirable </w:t>
            </w:r>
            <w:r w:rsidRPr="00C848AD">
              <w:rPr>
                <w:b/>
              </w:rPr>
              <w:t>Non-Functional</w:t>
            </w:r>
            <w:r w:rsidRPr="00ED7C60">
              <w:rPr>
                <w:b/>
              </w:rPr>
              <w:t xml:space="preserve"> Requirements</w:t>
            </w:r>
          </w:p>
        </w:tc>
      </w:tr>
      <w:tr w:rsidR="005C1F36" w:rsidRPr="00ED7C60" w14:paraId="467FA932" w14:textId="77777777" w:rsidTr="005C1F36">
        <w:trPr>
          <w:tblHeader/>
        </w:trPr>
        <w:tc>
          <w:tcPr>
            <w:tcW w:w="2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099C7" w14:textId="05DB9704" w:rsidR="00922DCC" w:rsidRPr="00ED7C60" w:rsidRDefault="005C1F36" w:rsidP="00903106">
            <w:pPr>
              <w:rPr>
                <w:b/>
              </w:rPr>
            </w:pPr>
            <w:r>
              <w:rPr>
                <w:b/>
              </w:rPr>
              <w:t>Serial No.</w:t>
            </w:r>
          </w:p>
        </w:tc>
        <w:tc>
          <w:tcPr>
            <w:tcW w:w="277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4F968" w14:textId="76DBFCDD" w:rsidR="00922DCC" w:rsidRPr="00ED7C60" w:rsidRDefault="00922DCC" w:rsidP="00903106">
            <w:pPr>
              <w:rPr>
                <w:b/>
              </w:rPr>
            </w:pPr>
            <w:r w:rsidRPr="00ED7C60">
              <w:rPr>
                <w:b/>
              </w:rPr>
              <w:t>Description</w:t>
            </w:r>
          </w:p>
        </w:tc>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010091" w14:textId="77777777" w:rsidR="00922DCC" w:rsidRPr="00ED7C60" w:rsidRDefault="00922DCC" w:rsidP="00903106">
            <w:pPr>
              <w:rPr>
                <w:b/>
              </w:rPr>
            </w:pPr>
            <w:r w:rsidRPr="00ED7C60">
              <w:rPr>
                <w:b/>
              </w:rPr>
              <w:t>Bidder Response</w:t>
            </w:r>
          </w:p>
        </w:tc>
      </w:tr>
      <w:tr w:rsidR="005C1F36" w:rsidRPr="00EF37E3" w14:paraId="13054CE6"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66398A1C" w14:textId="77777777" w:rsidR="00DC50B1" w:rsidRPr="00EF37E3" w:rsidRDefault="00DC50B1" w:rsidP="00903106">
            <w:pPr>
              <w:spacing w:after="0"/>
              <w:jc w:val="center"/>
              <w:textAlignment w:val="baseline"/>
              <w:rPr>
                <w:rFonts w:eastAsia="Times New Roman"/>
                <w:sz w:val="24"/>
                <w:szCs w:val="24"/>
                <w:lang w:eastAsia="en-CA"/>
              </w:rPr>
            </w:pPr>
            <w:r w:rsidRPr="00EF37E3">
              <w:rPr>
                <w:rFonts w:eastAsia="Times New Roman"/>
                <w:lang w:eastAsia="en-CA"/>
              </w:rPr>
              <w:t>DS1</w:t>
            </w:r>
          </w:p>
        </w:tc>
        <w:tc>
          <w:tcPr>
            <w:tcW w:w="2772" w:type="pct"/>
            <w:tcBorders>
              <w:top w:val="nil"/>
              <w:left w:val="nil"/>
              <w:bottom w:val="single" w:sz="6" w:space="0" w:color="auto"/>
              <w:right w:val="single" w:sz="6" w:space="0" w:color="auto"/>
            </w:tcBorders>
            <w:shd w:val="clear" w:color="auto" w:fill="auto"/>
            <w:hideMark/>
          </w:tcPr>
          <w:p w14:paraId="487440BE" w14:textId="44701F4D" w:rsidR="00DC50B1" w:rsidRPr="00EF37E3" w:rsidRDefault="00DC50B1" w:rsidP="00903106">
            <w:pPr>
              <w:spacing w:after="0"/>
              <w:textAlignment w:val="baseline"/>
              <w:rPr>
                <w:rFonts w:eastAsia="Times New Roman"/>
                <w:sz w:val="24"/>
                <w:szCs w:val="24"/>
                <w:lang w:eastAsia="en-CA"/>
              </w:rPr>
            </w:pPr>
            <w:r w:rsidRPr="00EF37E3">
              <w:rPr>
                <w:rFonts w:eastAsia="Times New Roman"/>
                <w:lang w:eastAsia="en-CA"/>
              </w:rPr>
              <w:t>The</w:t>
            </w:r>
            <w:r w:rsidR="00097286">
              <w:rPr>
                <w:rFonts w:eastAsia="Times New Roman"/>
                <w:lang w:eastAsia="en-CA"/>
              </w:rPr>
              <w:t xml:space="preserve"> solution</w:t>
            </w:r>
            <w:r w:rsidRPr="00EF37E3">
              <w:rPr>
                <w:rFonts w:eastAsia="Times New Roman"/>
                <w:lang w:eastAsia="en-CA"/>
              </w:rPr>
              <w:t xml:space="preserve"> will provide expandable storage capacity. </w:t>
            </w:r>
          </w:p>
        </w:tc>
        <w:tc>
          <w:tcPr>
            <w:tcW w:w="1931" w:type="pct"/>
            <w:tcBorders>
              <w:top w:val="nil"/>
              <w:left w:val="nil"/>
              <w:bottom w:val="single" w:sz="6" w:space="0" w:color="auto"/>
              <w:right w:val="single" w:sz="6" w:space="0" w:color="auto"/>
            </w:tcBorders>
          </w:tcPr>
          <w:p w14:paraId="2EE49A6E" w14:textId="77777777" w:rsidR="00DC50B1" w:rsidRPr="00EF37E3" w:rsidRDefault="00DC50B1" w:rsidP="00903106">
            <w:pPr>
              <w:spacing w:after="0"/>
              <w:textAlignment w:val="baseline"/>
              <w:rPr>
                <w:rFonts w:eastAsia="Times New Roman"/>
                <w:lang w:eastAsia="en-CA"/>
              </w:rPr>
            </w:pPr>
          </w:p>
        </w:tc>
      </w:tr>
      <w:tr w:rsidR="005C1F36" w:rsidRPr="000A5FD6" w14:paraId="22609D28"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4D63CC5A"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SE1</w:t>
            </w:r>
          </w:p>
        </w:tc>
        <w:tc>
          <w:tcPr>
            <w:tcW w:w="2772" w:type="pct"/>
            <w:tcBorders>
              <w:top w:val="nil"/>
              <w:left w:val="nil"/>
              <w:bottom w:val="single" w:sz="6" w:space="0" w:color="auto"/>
              <w:right w:val="single" w:sz="6" w:space="0" w:color="auto"/>
            </w:tcBorders>
            <w:shd w:val="clear" w:color="auto" w:fill="auto"/>
            <w:hideMark/>
          </w:tcPr>
          <w:p w14:paraId="08A36666" w14:textId="1C6DB20E"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will provide security control to minimize the impacts of hackers and viruses. </w:t>
            </w:r>
          </w:p>
        </w:tc>
        <w:tc>
          <w:tcPr>
            <w:tcW w:w="1931" w:type="pct"/>
            <w:tcBorders>
              <w:top w:val="nil"/>
              <w:left w:val="nil"/>
              <w:bottom w:val="single" w:sz="6" w:space="0" w:color="auto"/>
              <w:right w:val="single" w:sz="6" w:space="0" w:color="auto"/>
            </w:tcBorders>
          </w:tcPr>
          <w:p w14:paraId="7F9C1863" w14:textId="77777777" w:rsidR="00DC50B1" w:rsidRPr="00E21599" w:rsidRDefault="00DC50B1" w:rsidP="00903106">
            <w:pPr>
              <w:spacing w:after="0"/>
              <w:textAlignment w:val="baseline"/>
              <w:rPr>
                <w:rFonts w:eastAsia="Times New Roman"/>
                <w:lang w:eastAsia="en-CA"/>
              </w:rPr>
            </w:pPr>
          </w:p>
        </w:tc>
      </w:tr>
      <w:tr w:rsidR="005C1F36" w:rsidRPr="000A5FD6" w14:paraId="1E35FE8D"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6F79BF80"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SE2</w:t>
            </w:r>
          </w:p>
        </w:tc>
        <w:tc>
          <w:tcPr>
            <w:tcW w:w="2772" w:type="pct"/>
            <w:tcBorders>
              <w:top w:val="nil"/>
              <w:left w:val="nil"/>
              <w:bottom w:val="single" w:sz="6" w:space="0" w:color="auto"/>
              <w:right w:val="single" w:sz="6" w:space="0" w:color="auto"/>
            </w:tcBorders>
            <w:shd w:val="clear" w:color="auto" w:fill="auto"/>
            <w:hideMark/>
          </w:tcPr>
          <w:p w14:paraId="2CB485A4" w14:textId="2326235B"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will provide role-based access group and user permissions to control end user access to </w:t>
            </w:r>
            <w:r w:rsidR="0015551A">
              <w:rPr>
                <w:rFonts w:eastAsia="Times New Roman"/>
                <w:lang w:eastAsia="en-CA"/>
              </w:rPr>
              <w:t>solution</w:t>
            </w:r>
            <w:r w:rsidRPr="00E21599">
              <w:rPr>
                <w:rFonts w:eastAsia="Times New Roman"/>
                <w:lang w:eastAsia="en-CA"/>
              </w:rPr>
              <w:t xml:space="preserve"> functionality and information.   The </w:t>
            </w:r>
            <w:r w:rsidR="0015551A">
              <w:rPr>
                <w:rFonts w:eastAsia="Times New Roman"/>
                <w:lang w:eastAsia="en-CA"/>
              </w:rPr>
              <w:t>solution</w:t>
            </w:r>
            <w:r w:rsidRPr="00E21599">
              <w:rPr>
                <w:rFonts w:eastAsia="Times New Roman"/>
                <w:lang w:eastAsia="en-CA"/>
              </w:rPr>
              <w:t xml:space="preserve"> will manage end-user permissions to limit viewing data to those with permission </w:t>
            </w:r>
          </w:p>
        </w:tc>
        <w:tc>
          <w:tcPr>
            <w:tcW w:w="1931" w:type="pct"/>
            <w:tcBorders>
              <w:top w:val="nil"/>
              <w:left w:val="nil"/>
              <w:bottom w:val="single" w:sz="6" w:space="0" w:color="auto"/>
              <w:right w:val="single" w:sz="6" w:space="0" w:color="auto"/>
            </w:tcBorders>
          </w:tcPr>
          <w:p w14:paraId="2477AD09" w14:textId="77777777" w:rsidR="00DC50B1" w:rsidRPr="00E21599" w:rsidRDefault="00DC50B1" w:rsidP="00903106">
            <w:pPr>
              <w:spacing w:after="0"/>
              <w:textAlignment w:val="baseline"/>
              <w:rPr>
                <w:rFonts w:eastAsia="Times New Roman"/>
                <w:lang w:eastAsia="en-CA"/>
              </w:rPr>
            </w:pPr>
          </w:p>
        </w:tc>
      </w:tr>
      <w:tr w:rsidR="005C1F36" w:rsidRPr="000A5FD6" w14:paraId="0B1B2FC6"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18731741"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SE3</w:t>
            </w:r>
          </w:p>
        </w:tc>
        <w:tc>
          <w:tcPr>
            <w:tcW w:w="2772" w:type="pct"/>
            <w:tcBorders>
              <w:top w:val="nil"/>
              <w:left w:val="nil"/>
              <w:bottom w:val="single" w:sz="6" w:space="0" w:color="auto"/>
              <w:right w:val="single" w:sz="6" w:space="0" w:color="auto"/>
            </w:tcBorders>
            <w:shd w:val="clear" w:color="auto" w:fill="auto"/>
            <w:hideMark/>
          </w:tcPr>
          <w:p w14:paraId="124FDCA7" w14:textId="12D9A6AD"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will provide self-service password reset and recovery. </w:t>
            </w:r>
          </w:p>
        </w:tc>
        <w:tc>
          <w:tcPr>
            <w:tcW w:w="1931" w:type="pct"/>
            <w:tcBorders>
              <w:top w:val="nil"/>
              <w:left w:val="nil"/>
              <w:bottom w:val="single" w:sz="6" w:space="0" w:color="auto"/>
              <w:right w:val="single" w:sz="6" w:space="0" w:color="auto"/>
            </w:tcBorders>
          </w:tcPr>
          <w:p w14:paraId="1CD0A373" w14:textId="77777777" w:rsidR="00DC50B1" w:rsidRPr="00E21599" w:rsidRDefault="00DC50B1" w:rsidP="00903106">
            <w:pPr>
              <w:spacing w:after="0"/>
              <w:textAlignment w:val="baseline"/>
              <w:rPr>
                <w:rFonts w:eastAsia="Times New Roman"/>
                <w:lang w:eastAsia="en-CA"/>
              </w:rPr>
            </w:pPr>
          </w:p>
        </w:tc>
      </w:tr>
      <w:tr w:rsidR="005C1F36" w:rsidRPr="000A5FD6" w14:paraId="684D88A0"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2D046CDD"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SE4</w:t>
            </w:r>
          </w:p>
        </w:tc>
        <w:tc>
          <w:tcPr>
            <w:tcW w:w="2772" w:type="pct"/>
            <w:tcBorders>
              <w:top w:val="nil"/>
              <w:left w:val="nil"/>
              <w:bottom w:val="single" w:sz="6" w:space="0" w:color="auto"/>
              <w:right w:val="single" w:sz="6" w:space="0" w:color="auto"/>
            </w:tcBorders>
            <w:shd w:val="clear" w:color="auto" w:fill="auto"/>
            <w:hideMark/>
          </w:tcPr>
          <w:p w14:paraId="1DD11B07" w14:textId="42DBFF55"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will provide a web-based, secure interface working with data entry, workflow management, queries and reports, and information search.</w:t>
            </w:r>
          </w:p>
        </w:tc>
        <w:tc>
          <w:tcPr>
            <w:tcW w:w="1931" w:type="pct"/>
            <w:tcBorders>
              <w:top w:val="nil"/>
              <w:left w:val="nil"/>
              <w:bottom w:val="single" w:sz="6" w:space="0" w:color="auto"/>
              <w:right w:val="single" w:sz="6" w:space="0" w:color="auto"/>
            </w:tcBorders>
          </w:tcPr>
          <w:p w14:paraId="7A068C9E" w14:textId="77777777" w:rsidR="00DC50B1" w:rsidRPr="00E21599" w:rsidRDefault="00DC50B1" w:rsidP="00903106">
            <w:pPr>
              <w:spacing w:after="0"/>
              <w:textAlignment w:val="baseline"/>
              <w:rPr>
                <w:rFonts w:eastAsia="Times New Roman"/>
                <w:lang w:eastAsia="en-CA"/>
              </w:rPr>
            </w:pPr>
          </w:p>
        </w:tc>
      </w:tr>
      <w:tr w:rsidR="005C1F36" w:rsidRPr="000A5FD6" w14:paraId="1AAC5789"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017F4C74"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SE5</w:t>
            </w:r>
          </w:p>
        </w:tc>
        <w:tc>
          <w:tcPr>
            <w:tcW w:w="2772" w:type="pct"/>
            <w:tcBorders>
              <w:top w:val="nil"/>
              <w:left w:val="nil"/>
              <w:bottom w:val="single" w:sz="6" w:space="0" w:color="auto"/>
              <w:right w:val="single" w:sz="6" w:space="0" w:color="auto"/>
            </w:tcBorders>
            <w:shd w:val="clear" w:color="auto" w:fill="auto"/>
            <w:hideMark/>
          </w:tcPr>
          <w:p w14:paraId="0BA4A7F4" w14:textId="0CDF3A78"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will provide each user with a login ID, password, and a secure interface. </w:t>
            </w:r>
          </w:p>
        </w:tc>
        <w:tc>
          <w:tcPr>
            <w:tcW w:w="1931" w:type="pct"/>
            <w:tcBorders>
              <w:top w:val="nil"/>
              <w:left w:val="nil"/>
              <w:bottom w:val="single" w:sz="6" w:space="0" w:color="auto"/>
              <w:right w:val="single" w:sz="6" w:space="0" w:color="auto"/>
            </w:tcBorders>
          </w:tcPr>
          <w:p w14:paraId="46CBFCC1" w14:textId="77777777" w:rsidR="00DC50B1" w:rsidRPr="00E21599" w:rsidRDefault="00DC50B1" w:rsidP="00903106">
            <w:pPr>
              <w:spacing w:after="0"/>
              <w:textAlignment w:val="baseline"/>
              <w:rPr>
                <w:rFonts w:eastAsia="Times New Roman"/>
                <w:lang w:eastAsia="en-CA"/>
              </w:rPr>
            </w:pPr>
          </w:p>
        </w:tc>
      </w:tr>
      <w:tr w:rsidR="005C1F36" w:rsidRPr="000A5FD6" w14:paraId="00A4E7CC"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4" w:space="0" w:color="auto"/>
              <w:right w:val="single" w:sz="6" w:space="0" w:color="auto"/>
            </w:tcBorders>
            <w:shd w:val="clear" w:color="auto" w:fill="auto"/>
            <w:hideMark/>
          </w:tcPr>
          <w:p w14:paraId="60A6F5A3"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SE6</w:t>
            </w:r>
          </w:p>
        </w:tc>
        <w:tc>
          <w:tcPr>
            <w:tcW w:w="2772" w:type="pct"/>
            <w:tcBorders>
              <w:top w:val="nil"/>
              <w:left w:val="nil"/>
              <w:bottom w:val="single" w:sz="4" w:space="0" w:color="auto"/>
              <w:right w:val="single" w:sz="6" w:space="0" w:color="auto"/>
            </w:tcBorders>
            <w:shd w:val="clear" w:color="auto" w:fill="auto"/>
            <w:hideMark/>
          </w:tcPr>
          <w:p w14:paraId="002A6A60" w14:textId="47EA22B3"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will ensure version control related to changes to specified data fields </w:t>
            </w:r>
          </w:p>
        </w:tc>
        <w:tc>
          <w:tcPr>
            <w:tcW w:w="1931" w:type="pct"/>
            <w:tcBorders>
              <w:top w:val="nil"/>
              <w:left w:val="nil"/>
              <w:bottom w:val="single" w:sz="4" w:space="0" w:color="auto"/>
              <w:right w:val="single" w:sz="6" w:space="0" w:color="auto"/>
            </w:tcBorders>
          </w:tcPr>
          <w:p w14:paraId="763F9786" w14:textId="77777777" w:rsidR="00DC50B1" w:rsidRPr="00E21599" w:rsidRDefault="00DC50B1" w:rsidP="00903106">
            <w:pPr>
              <w:spacing w:after="0"/>
              <w:textAlignment w:val="baseline"/>
              <w:rPr>
                <w:rFonts w:eastAsia="Times New Roman"/>
                <w:lang w:eastAsia="en-CA"/>
              </w:rPr>
            </w:pPr>
          </w:p>
        </w:tc>
      </w:tr>
      <w:tr w:rsidR="005C1F36" w:rsidRPr="000A5FD6" w14:paraId="53257BDA"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single" w:sz="4" w:space="0" w:color="auto"/>
              <w:left w:val="single" w:sz="4" w:space="0" w:color="auto"/>
              <w:bottom w:val="single" w:sz="4" w:space="0" w:color="auto"/>
              <w:right w:val="single" w:sz="4" w:space="0" w:color="auto"/>
            </w:tcBorders>
            <w:shd w:val="clear" w:color="auto" w:fill="auto"/>
          </w:tcPr>
          <w:p w14:paraId="515D1F33" w14:textId="77777777" w:rsidR="00DC50B1" w:rsidRPr="00E21599" w:rsidRDefault="00DC50B1" w:rsidP="00903106">
            <w:pPr>
              <w:spacing w:after="0"/>
              <w:jc w:val="center"/>
              <w:textAlignment w:val="baseline"/>
              <w:rPr>
                <w:rFonts w:eastAsia="Times New Roman"/>
                <w:lang w:eastAsia="en-CA"/>
              </w:rPr>
            </w:pPr>
            <w:r w:rsidRPr="00E21599">
              <w:rPr>
                <w:rFonts w:eastAsia="Times New Roman"/>
                <w:lang w:eastAsia="en-CA"/>
              </w:rPr>
              <w:t>SE7</w:t>
            </w:r>
          </w:p>
        </w:tc>
        <w:tc>
          <w:tcPr>
            <w:tcW w:w="2772" w:type="pct"/>
            <w:tcBorders>
              <w:top w:val="single" w:sz="4" w:space="0" w:color="auto"/>
              <w:left w:val="single" w:sz="4" w:space="0" w:color="auto"/>
              <w:bottom w:val="single" w:sz="4" w:space="0" w:color="auto"/>
              <w:right w:val="single" w:sz="4" w:space="0" w:color="auto"/>
            </w:tcBorders>
            <w:shd w:val="clear" w:color="auto" w:fill="auto"/>
          </w:tcPr>
          <w:p w14:paraId="7C82DA2A" w14:textId="70EE71F9" w:rsidR="00DC50B1" w:rsidRPr="00E21599" w:rsidRDefault="00DC50B1" w:rsidP="00903106">
            <w:pPr>
              <w:spacing w:after="0"/>
              <w:textAlignment w:val="baseline"/>
              <w:rPr>
                <w:rFonts w:eastAsia="Times New Roman"/>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will ensure that </w:t>
            </w:r>
            <w:r w:rsidR="00E51DDF">
              <w:rPr>
                <w:rFonts w:eastAsia="Times New Roman"/>
                <w:lang w:eastAsia="en-CA"/>
              </w:rPr>
              <w:t xml:space="preserve">data </w:t>
            </w:r>
            <w:r w:rsidR="008C1BE4">
              <w:rPr>
                <w:rFonts w:eastAsia="Times New Roman"/>
                <w:lang w:eastAsia="en-CA"/>
              </w:rPr>
              <w:t>change history</w:t>
            </w:r>
            <w:r w:rsidRPr="00E21599">
              <w:rPr>
                <w:rFonts w:eastAsia="Times New Roman"/>
                <w:lang w:eastAsia="en-CA"/>
              </w:rPr>
              <w:t xml:space="preserve"> cannot be deleted or modified. </w:t>
            </w:r>
          </w:p>
        </w:tc>
        <w:tc>
          <w:tcPr>
            <w:tcW w:w="1931" w:type="pct"/>
            <w:tcBorders>
              <w:top w:val="single" w:sz="4" w:space="0" w:color="auto"/>
              <w:left w:val="single" w:sz="4" w:space="0" w:color="auto"/>
              <w:bottom w:val="single" w:sz="4" w:space="0" w:color="auto"/>
              <w:right w:val="single" w:sz="4" w:space="0" w:color="auto"/>
            </w:tcBorders>
          </w:tcPr>
          <w:p w14:paraId="42F8857A" w14:textId="77777777" w:rsidR="00DC50B1" w:rsidRPr="00E21599" w:rsidRDefault="00DC50B1" w:rsidP="00903106">
            <w:pPr>
              <w:spacing w:after="0"/>
              <w:textAlignment w:val="baseline"/>
              <w:rPr>
                <w:rFonts w:eastAsia="Times New Roman"/>
                <w:lang w:eastAsia="en-CA"/>
              </w:rPr>
            </w:pPr>
          </w:p>
        </w:tc>
      </w:tr>
      <w:tr w:rsidR="00314EF5" w:rsidRPr="000A5FD6" w14:paraId="24C8127B"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single" w:sz="4" w:space="0" w:color="auto"/>
              <w:left w:val="single" w:sz="4" w:space="0" w:color="auto"/>
              <w:bottom w:val="single" w:sz="4" w:space="0" w:color="auto"/>
              <w:right w:val="single" w:sz="4" w:space="0" w:color="auto"/>
            </w:tcBorders>
            <w:shd w:val="clear" w:color="auto" w:fill="auto"/>
          </w:tcPr>
          <w:p w14:paraId="61AFE2E1" w14:textId="5999744A" w:rsidR="00314EF5" w:rsidRPr="00E21599" w:rsidRDefault="00314EF5" w:rsidP="00903106">
            <w:pPr>
              <w:spacing w:after="0"/>
              <w:jc w:val="center"/>
              <w:textAlignment w:val="baseline"/>
              <w:rPr>
                <w:rFonts w:eastAsia="Times New Roman"/>
                <w:lang w:eastAsia="en-CA"/>
              </w:rPr>
            </w:pPr>
            <w:r>
              <w:rPr>
                <w:rFonts w:eastAsia="Times New Roman"/>
                <w:lang w:eastAsia="en-CA"/>
              </w:rPr>
              <w:t>SE</w:t>
            </w:r>
            <w:r w:rsidR="00D57E30">
              <w:rPr>
                <w:rFonts w:eastAsia="Times New Roman"/>
                <w:lang w:eastAsia="en-CA"/>
              </w:rPr>
              <w:t>8</w:t>
            </w:r>
          </w:p>
        </w:tc>
        <w:tc>
          <w:tcPr>
            <w:tcW w:w="2772" w:type="pct"/>
            <w:tcBorders>
              <w:top w:val="single" w:sz="4" w:space="0" w:color="auto"/>
              <w:left w:val="single" w:sz="4" w:space="0" w:color="auto"/>
              <w:bottom w:val="single" w:sz="4" w:space="0" w:color="auto"/>
              <w:right w:val="single" w:sz="4" w:space="0" w:color="auto"/>
            </w:tcBorders>
            <w:shd w:val="clear" w:color="auto" w:fill="auto"/>
          </w:tcPr>
          <w:p w14:paraId="339FC13C" w14:textId="78EFBCF9" w:rsidR="00314EF5" w:rsidRPr="00117CA0" w:rsidRDefault="00D57E30" w:rsidP="00A433E8">
            <w:pPr>
              <w:pStyle w:val="CommentText"/>
              <w:spacing w:after="0"/>
              <w:rPr>
                <w:rFonts w:eastAsia="Times New Roman"/>
                <w:sz w:val="22"/>
                <w:szCs w:val="22"/>
                <w:lang w:eastAsia="en-CA"/>
              </w:rPr>
            </w:pPr>
            <w:r w:rsidRPr="00117CA0">
              <w:rPr>
                <w:rFonts w:eastAsia="Times New Roman"/>
                <w:sz w:val="22"/>
                <w:szCs w:val="22"/>
                <w:lang w:eastAsia="en-CA"/>
              </w:rPr>
              <w:t>The solution will ensure that</w:t>
            </w:r>
            <w:r w:rsidRPr="00117CA0">
              <w:rPr>
                <w:sz w:val="22"/>
                <w:szCs w:val="22"/>
              </w:rPr>
              <w:t xml:space="preserve"> data is encrypted while at rest. </w:t>
            </w:r>
          </w:p>
        </w:tc>
        <w:tc>
          <w:tcPr>
            <w:tcW w:w="1931" w:type="pct"/>
            <w:tcBorders>
              <w:top w:val="single" w:sz="4" w:space="0" w:color="auto"/>
              <w:left w:val="single" w:sz="4" w:space="0" w:color="auto"/>
              <w:bottom w:val="single" w:sz="4" w:space="0" w:color="auto"/>
              <w:right w:val="single" w:sz="4" w:space="0" w:color="auto"/>
            </w:tcBorders>
          </w:tcPr>
          <w:p w14:paraId="12C4D911" w14:textId="77777777" w:rsidR="00314EF5" w:rsidRPr="00E21599" w:rsidRDefault="00314EF5" w:rsidP="00903106">
            <w:pPr>
              <w:spacing w:after="0"/>
              <w:textAlignment w:val="baseline"/>
              <w:rPr>
                <w:rFonts w:eastAsia="Times New Roman"/>
                <w:lang w:eastAsia="en-CA"/>
              </w:rPr>
            </w:pPr>
          </w:p>
        </w:tc>
      </w:tr>
      <w:tr w:rsidR="00D57E30" w:rsidRPr="000A5FD6" w14:paraId="4D92D380"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single" w:sz="4" w:space="0" w:color="auto"/>
              <w:left w:val="single" w:sz="4" w:space="0" w:color="auto"/>
              <w:bottom w:val="single" w:sz="4" w:space="0" w:color="auto"/>
              <w:right w:val="single" w:sz="4" w:space="0" w:color="auto"/>
            </w:tcBorders>
            <w:shd w:val="clear" w:color="auto" w:fill="auto"/>
          </w:tcPr>
          <w:p w14:paraId="23463D06" w14:textId="2E6261BB" w:rsidR="00D57E30" w:rsidRDefault="00D57E30" w:rsidP="00903106">
            <w:pPr>
              <w:spacing w:after="0"/>
              <w:jc w:val="center"/>
              <w:textAlignment w:val="baseline"/>
              <w:rPr>
                <w:rFonts w:eastAsia="Times New Roman"/>
                <w:lang w:eastAsia="en-CA"/>
              </w:rPr>
            </w:pPr>
            <w:r>
              <w:rPr>
                <w:rFonts w:eastAsia="Times New Roman"/>
                <w:lang w:eastAsia="en-CA"/>
              </w:rPr>
              <w:t>SE9</w:t>
            </w:r>
          </w:p>
        </w:tc>
        <w:tc>
          <w:tcPr>
            <w:tcW w:w="2772" w:type="pct"/>
            <w:tcBorders>
              <w:top w:val="single" w:sz="4" w:space="0" w:color="auto"/>
              <w:left w:val="single" w:sz="4" w:space="0" w:color="auto"/>
              <w:bottom w:val="single" w:sz="4" w:space="0" w:color="auto"/>
              <w:right w:val="single" w:sz="4" w:space="0" w:color="auto"/>
            </w:tcBorders>
            <w:shd w:val="clear" w:color="auto" w:fill="auto"/>
          </w:tcPr>
          <w:p w14:paraId="589FC4E7" w14:textId="20319039" w:rsidR="00D57E30" w:rsidRPr="00751DDB" w:rsidRDefault="00D57E30" w:rsidP="00903106">
            <w:pPr>
              <w:spacing w:after="0"/>
              <w:textAlignment w:val="baseline"/>
              <w:rPr>
                <w:rFonts w:eastAsia="Times New Roman"/>
                <w:lang w:eastAsia="en-CA"/>
              </w:rPr>
            </w:pPr>
            <w:r w:rsidRPr="00117CA0">
              <w:rPr>
                <w:rFonts w:eastAsia="Times New Roman"/>
                <w:lang w:eastAsia="en-CA"/>
              </w:rPr>
              <w:t xml:space="preserve">The solution will ensure that </w:t>
            </w:r>
            <w:r w:rsidRPr="00117CA0">
              <w:t>data is encrypted while in transit.</w:t>
            </w:r>
          </w:p>
        </w:tc>
        <w:tc>
          <w:tcPr>
            <w:tcW w:w="1931" w:type="pct"/>
            <w:tcBorders>
              <w:top w:val="single" w:sz="4" w:space="0" w:color="auto"/>
              <w:left w:val="single" w:sz="4" w:space="0" w:color="auto"/>
              <w:bottom w:val="single" w:sz="4" w:space="0" w:color="auto"/>
              <w:right w:val="single" w:sz="4" w:space="0" w:color="auto"/>
            </w:tcBorders>
          </w:tcPr>
          <w:p w14:paraId="0451B4D4" w14:textId="77777777" w:rsidR="00D57E30" w:rsidRPr="00E21599" w:rsidRDefault="00D57E30" w:rsidP="00903106">
            <w:pPr>
              <w:spacing w:after="0"/>
              <w:textAlignment w:val="baseline"/>
              <w:rPr>
                <w:rFonts w:eastAsia="Times New Roman"/>
                <w:lang w:eastAsia="en-CA"/>
              </w:rPr>
            </w:pPr>
          </w:p>
        </w:tc>
      </w:tr>
      <w:tr w:rsidR="005C1F36" w:rsidRPr="000A5FD6" w14:paraId="65BE68F9"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600D2E90"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AR1</w:t>
            </w:r>
          </w:p>
        </w:tc>
        <w:tc>
          <w:tcPr>
            <w:tcW w:w="2772" w:type="pct"/>
            <w:tcBorders>
              <w:top w:val="nil"/>
              <w:left w:val="nil"/>
              <w:bottom w:val="single" w:sz="6" w:space="0" w:color="auto"/>
              <w:right w:val="single" w:sz="6" w:space="0" w:color="auto"/>
            </w:tcBorders>
            <w:shd w:val="clear" w:color="auto" w:fill="auto"/>
            <w:hideMark/>
          </w:tcPr>
          <w:p w14:paraId="74C03861" w14:textId="52D9F68E"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will </w:t>
            </w:r>
            <w:r w:rsidR="003016A2" w:rsidRPr="00E21599">
              <w:rPr>
                <w:rFonts w:eastAsia="Times New Roman"/>
                <w:lang w:eastAsia="en-CA"/>
              </w:rPr>
              <w:t>be provided</w:t>
            </w:r>
            <w:r w:rsidR="008324BA">
              <w:rPr>
                <w:rFonts w:eastAsia="Times New Roman"/>
                <w:lang w:eastAsia="en-CA"/>
              </w:rPr>
              <w:t xml:space="preserve"> via platform</w:t>
            </w:r>
            <w:r w:rsidR="003016A2">
              <w:rPr>
                <w:rFonts w:eastAsia="Times New Roman"/>
                <w:lang w:eastAsia="en-CA"/>
              </w:rPr>
              <w:t xml:space="preserve"> </w:t>
            </w:r>
            <w:r w:rsidRPr="00E21599">
              <w:rPr>
                <w:rFonts w:eastAsia="Times New Roman"/>
                <w:lang w:eastAsia="en-CA"/>
              </w:rPr>
              <w:t>as a service (</w:t>
            </w:r>
            <w:r w:rsidR="003016A2">
              <w:rPr>
                <w:rFonts w:eastAsia="Times New Roman"/>
                <w:lang w:eastAsia="en-CA"/>
              </w:rPr>
              <w:t>P</w:t>
            </w:r>
            <w:r w:rsidRPr="00E21599">
              <w:rPr>
                <w:rFonts w:eastAsia="Times New Roman"/>
                <w:lang w:eastAsia="en-CA"/>
              </w:rPr>
              <w:t xml:space="preserve">aaS) – e.g. </w:t>
            </w:r>
            <w:r w:rsidR="00037AEE">
              <w:rPr>
                <w:rFonts w:eastAsia="Times New Roman"/>
                <w:lang w:eastAsia="en-CA"/>
              </w:rPr>
              <w:t>A</w:t>
            </w:r>
            <w:r w:rsidR="0065341D">
              <w:rPr>
                <w:rFonts w:eastAsia="Times New Roman"/>
                <w:lang w:eastAsia="en-CA"/>
              </w:rPr>
              <w:t>w</w:t>
            </w:r>
            <w:r w:rsidR="00037AEE">
              <w:rPr>
                <w:rFonts w:eastAsia="Times New Roman"/>
                <w:lang w:eastAsia="en-CA"/>
              </w:rPr>
              <w:t>s</w:t>
            </w:r>
            <w:r w:rsidR="0065341D">
              <w:rPr>
                <w:rFonts w:eastAsia="Times New Roman"/>
                <w:lang w:eastAsia="en-CA"/>
              </w:rPr>
              <w:t xml:space="preserve"> </w:t>
            </w:r>
            <w:r w:rsidR="00037AEE">
              <w:rPr>
                <w:rFonts w:eastAsia="Times New Roman"/>
                <w:lang w:eastAsia="en-CA"/>
              </w:rPr>
              <w:t xml:space="preserve">dynamo </w:t>
            </w:r>
            <w:r w:rsidR="0065341D">
              <w:rPr>
                <w:rFonts w:eastAsia="Times New Roman"/>
                <w:lang w:eastAsia="en-CA"/>
              </w:rPr>
              <w:t>db</w:t>
            </w:r>
            <w:r w:rsidRPr="00E21599">
              <w:rPr>
                <w:rFonts w:eastAsia="Times New Roman"/>
                <w:lang w:eastAsia="en-CA"/>
              </w:rPr>
              <w:t>. </w:t>
            </w:r>
          </w:p>
        </w:tc>
        <w:tc>
          <w:tcPr>
            <w:tcW w:w="1931" w:type="pct"/>
            <w:tcBorders>
              <w:top w:val="nil"/>
              <w:left w:val="nil"/>
              <w:bottom w:val="single" w:sz="6" w:space="0" w:color="auto"/>
              <w:right w:val="single" w:sz="6" w:space="0" w:color="auto"/>
            </w:tcBorders>
          </w:tcPr>
          <w:p w14:paraId="0D3FDAED" w14:textId="77777777" w:rsidR="00DC50B1" w:rsidRPr="00E21599" w:rsidRDefault="00DC50B1" w:rsidP="00903106">
            <w:pPr>
              <w:spacing w:after="0"/>
              <w:textAlignment w:val="baseline"/>
              <w:rPr>
                <w:rFonts w:eastAsia="Times New Roman"/>
                <w:lang w:eastAsia="en-CA"/>
              </w:rPr>
            </w:pPr>
          </w:p>
        </w:tc>
      </w:tr>
      <w:tr w:rsidR="005C1F36" w:rsidRPr="000A5FD6" w14:paraId="5C1BE9C2"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54CDFF1C"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AR2</w:t>
            </w:r>
          </w:p>
        </w:tc>
        <w:tc>
          <w:tcPr>
            <w:tcW w:w="2772" w:type="pct"/>
            <w:tcBorders>
              <w:top w:val="nil"/>
              <w:left w:val="nil"/>
              <w:bottom w:val="single" w:sz="6" w:space="0" w:color="auto"/>
              <w:right w:val="single" w:sz="6" w:space="0" w:color="auto"/>
            </w:tcBorders>
            <w:shd w:val="clear" w:color="auto" w:fill="auto"/>
            <w:hideMark/>
          </w:tcPr>
          <w:p w14:paraId="7DC0A92A" w14:textId="422E15C9"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will operate </w:t>
            </w:r>
            <w:r w:rsidR="00644984">
              <w:rPr>
                <w:rFonts w:eastAsia="Times New Roman"/>
                <w:lang w:eastAsia="en-CA"/>
              </w:rPr>
              <w:t xml:space="preserve">using any </w:t>
            </w:r>
            <w:r w:rsidRPr="00E21599">
              <w:rPr>
                <w:rFonts w:eastAsia="Times New Roman"/>
                <w:lang w:eastAsia="en-CA"/>
              </w:rPr>
              <w:t xml:space="preserve">current web browsers </w:t>
            </w:r>
          </w:p>
        </w:tc>
        <w:tc>
          <w:tcPr>
            <w:tcW w:w="1931" w:type="pct"/>
            <w:tcBorders>
              <w:top w:val="nil"/>
              <w:left w:val="nil"/>
              <w:bottom w:val="single" w:sz="6" w:space="0" w:color="auto"/>
              <w:right w:val="single" w:sz="6" w:space="0" w:color="auto"/>
            </w:tcBorders>
          </w:tcPr>
          <w:p w14:paraId="6326A1D9" w14:textId="77777777" w:rsidR="00DC50B1" w:rsidRPr="00E21599" w:rsidRDefault="00DC50B1" w:rsidP="00903106">
            <w:pPr>
              <w:spacing w:after="0"/>
              <w:textAlignment w:val="baseline"/>
              <w:rPr>
                <w:rFonts w:eastAsia="Times New Roman"/>
                <w:lang w:eastAsia="en-CA"/>
              </w:rPr>
            </w:pPr>
          </w:p>
        </w:tc>
      </w:tr>
      <w:tr w:rsidR="005C1F36" w:rsidRPr="000A5FD6" w14:paraId="5213037D"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35E38ED8"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AR3</w:t>
            </w:r>
          </w:p>
        </w:tc>
        <w:tc>
          <w:tcPr>
            <w:tcW w:w="2772" w:type="pct"/>
            <w:tcBorders>
              <w:top w:val="nil"/>
              <w:left w:val="nil"/>
              <w:bottom w:val="single" w:sz="6" w:space="0" w:color="auto"/>
              <w:right w:val="single" w:sz="6" w:space="0" w:color="auto"/>
            </w:tcBorders>
            <w:shd w:val="clear" w:color="auto" w:fill="auto"/>
            <w:hideMark/>
          </w:tcPr>
          <w:p w14:paraId="75EBC65D" w14:textId="4442EE1D"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will use an industry-standard approach to workflow management </w:t>
            </w:r>
          </w:p>
        </w:tc>
        <w:tc>
          <w:tcPr>
            <w:tcW w:w="1931" w:type="pct"/>
            <w:tcBorders>
              <w:top w:val="nil"/>
              <w:left w:val="nil"/>
              <w:bottom w:val="single" w:sz="6" w:space="0" w:color="auto"/>
              <w:right w:val="single" w:sz="6" w:space="0" w:color="auto"/>
            </w:tcBorders>
          </w:tcPr>
          <w:p w14:paraId="7125CC14" w14:textId="77777777" w:rsidR="00DC50B1" w:rsidRPr="00E21599" w:rsidRDefault="00DC50B1" w:rsidP="00903106">
            <w:pPr>
              <w:spacing w:after="0"/>
              <w:textAlignment w:val="baseline"/>
              <w:rPr>
                <w:rFonts w:eastAsia="Times New Roman"/>
                <w:lang w:eastAsia="en-CA"/>
              </w:rPr>
            </w:pPr>
          </w:p>
        </w:tc>
      </w:tr>
      <w:tr w:rsidR="005C1F36" w:rsidRPr="000A5FD6" w14:paraId="773A1DCA"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3E79C5BA"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AR4</w:t>
            </w:r>
          </w:p>
        </w:tc>
        <w:tc>
          <w:tcPr>
            <w:tcW w:w="2772" w:type="pct"/>
            <w:tcBorders>
              <w:top w:val="nil"/>
              <w:left w:val="nil"/>
              <w:bottom w:val="single" w:sz="6" w:space="0" w:color="auto"/>
              <w:right w:val="single" w:sz="6" w:space="0" w:color="auto"/>
            </w:tcBorders>
            <w:shd w:val="clear" w:color="auto" w:fill="auto"/>
            <w:hideMark/>
          </w:tcPr>
          <w:p w14:paraId="60A338F3" w14:textId="51FAF555"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will use an industry-standard approach to business rules management </w:t>
            </w:r>
          </w:p>
        </w:tc>
        <w:tc>
          <w:tcPr>
            <w:tcW w:w="1931" w:type="pct"/>
            <w:tcBorders>
              <w:top w:val="nil"/>
              <w:left w:val="nil"/>
              <w:bottom w:val="single" w:sz="6" w:space="0" w:color="auto"/>
              <w:right w:val="single" w:sz="6" w:space="0" w:color="auto"/>
            </w:tcBorders>
          </w:tcPr>
          <w:p w14:paraId="70CCADF2" w14:textId="77777777" w:rsidR="00DC50B1" w:rsidRPr="00E21599" w:rsidRDefault="00DC50B1" w:rsidP="00903106">
            <w:pPr>
              <w:spacing w:after="0"/>
              <w:textAlignment w:val="baseline"/>
              <w:rPr>
                <w:rFonts w:eastAsia="Times New Roman"/>
                <w:lang w:eastAsia="en-CA"/>
              </w:rPr>
            </w:pPr>
          </w:p>
        </w:tc>
      </w:tr>
      <w:tr w:rsidR="005C1F36" w:rsidRPr="000A5FD6" w14:paraId="052B2268"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0B95B869"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AR5</w:t>
            </w:r>
          </w:p>
        </w:tc>
        <w:tc>
          <w:tcPr>
            <w:tcW w:w="2772" w:type="pct"/>
            <w:tcBorders>
              <w:top w:val="nil"/>
              <w:left w:val="nil"/>
              <w:bottom w:val="single" w:sz="6" w:space="0" w:color="auto"/>
              <w:right w:val="single" w:sz="6" w:space="0" w:color="auto"/>
            </w:tcBorders>
            <w:shd w:val="clear" w:color="auto" w:fill="auto"/>
            <w:hideMark/>
          </w:tcPr>
          <w:p w14:paraId="09D04886" w14:textId="4FD3CE9D"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 xml:space="preserve">solution </w:t>
            </w:r>
            <w:r w:rsidRPr="00E21599">
              <w:rPr>
                <w:rFonts w:eastAsia="Times New Roman"/>
                <w:lang w:eastAsia="en-CA"/>
              </w:rPr>
              <w:t>will provide a reports tool with graphics, tables, and charts. </w:t>
            </w:r>
          </w:p>
        </w:tc>
        <w:tc>
          <w:tcPr>
            <w:tcW w:w="1931" w:type="pct"/>
            <w:tcBorders>
              <w:top w:val="nil"/>
              <w:left w:val="nil"/>
              <w:bottom w:val="single" w:sz="6" w:space="0" w:color="auto"/>
              <w:right w:val="single" w:sz="6" w:space="0" w:color="auto"/>
            </w:tcBorders>
          </w:tcPr>
          <w:p w14:paraId="167AEEE2" w14:textId="77777777" w:rsidR="00DC50B1" w:rsidRPr="00E21599" w:rsidRDefault="00DC50B1" w:rsidP="00903106">
            <w:pPr>
              <w:spacing w:after="0"/>
              <w:textAlignment w:val="baseline"/>
              <w:rPr>
                <w:rFonts w:eastAsia="Times New Roman"/>
                <w:lang w:eastAsia="en-CA"/>
              </w:rPr>
            </w:pPr>
          </w:p>
        </w:tc>
      </w:tr>
      <w:tr w:rsidR="005C1F36" w:rsidRPr="000A5FD6" w14:paraId="2A1E72DD"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3961F945" w14:textId="1566BF1F"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AR</w:t>
            </w:r>
            <w:r w:rsidR="003F507F">
              <w:rPr>
                <w:rFonts w:eastAsia="Times New Roman"/>
                <w:lang w:eastAsia="en-CA"/>
              </w:rPr>
              <w:t>6</w:t>
            </w:r>
          </w:p>
        </w:tc>
        <w:tc>
          <w:tcPr>
            <w:tcW w:w="2772" w:type="pct"/>
            <w:tcBorders>
              <w:top w:val="nil"/>
              <w:left w:val="nil"/>
              <w:bottom w:val="single" w:sz="6" w:space="0" w:color="auto"/>
              <w:right w:val="single" w:sz="6" w:space="0" w:color="auto"/>
            </w:tcBorders>
            <w:shd w:val="clear" w:color="auto" w:fill="auto"/>
            <w:hideMark/>
          </w:tcPr>
          <w:p w14:paraId="7EA490C6" w14:textId="77777777" w:rsidR="00DC50B1" w:rsidRPr="00622333" w:rsidRDefault="00DC50B1" w:rsidP="00903106">
            <w:pPr>
              <w:spacing w:after="0"/>
              <w:textAlignment w:val="baseline"/>
              <w:rPr>
                <w:rFonts w:eastAsia="Times New Roman"/>
                <w:sz w:val="24"/>
                <w:szCs w:val="24"/>
                <w:lang w:eastAsia="en-CA"/>
              </w:rPr>
            </w:pPr>
            <w:r w:rsidRPr="00622333">
              <w:rPr>
                <w:rFonts w:eastAsia="Times New Roman"/>
                <w:lang w:eastAsia="en-CA"/>
              </w:rPr>
              <w:t>The system will provide a secure, self-service, web-based portal for end users to administer their login credentials and security access. </w:t>
            </w:r>
          </w:p>
        </w:tc>
        <w:tc>
          <w:tcPr>
            <w:tcW w:w="1931" w:type="pct"/>
            <w:tcBorders>
              <w:top w:val="nil"/>
              <w:left w:val="nil"/>
              <w:bottom w:val="single" w:sz="6" w:space="0" w:color="auto"/>
              <w:right w:val="single" w:sz="6" w:space="0" w:color="auto"/>
            </w:tcBorders>
          </w:tcPr>
          <w:p w14:paraId="0A52EB6D" w14:textId="77777777" w:rsidR="00DC50B1" w:rsidRPr="00E21599" w:rsidRDefault="00DC50B1" w:rsidP="00903106">
            <w:pPr>
              <w:spacing w:after="0"/>
              <w:textAlignment w:val="baseline"/>
              <w:rPr>
                <w:rFonts w:eastAsia="Times New Roman"/>
                <w:color w:val="F79646" w:themeColor="accent6"/>
                <w:lang w:eastAsia="en-CA"/>
              </w:rPr>
            </w:pPr>
          </w:p>
        </w:tc>
      </w:tr>
      <w:tr w:rsidR="004B1B36" w:rsidRPr="000A5FD6" w14:paraId="727D1FAA"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tcPr>
          <w:p w14:paraId="3A1DBCEF" w14:textId="76710163" w:rsidR="004B1B36" w:rsidRPr="00E21599" w:rsidRDefault="004B1B36" w:rsidP="00903106">
            <w:pPr>
              <w:spacing w:after="0"/>
              <w:jc w:val="center"/>
              <w:textAlignment w:val="baseline"/>
              <w:rPr>
                <w:rFonts w:eastAsia="Times New Roman"/>
                <w:lang w:eastAsia="en-CA"/>
              </w:rPr>
            </w:pPr>
            <w:r>
              <w:rPr>
                <w:rFonts w:eastAsia="Times New Roman"/>
                <w:lang w:eastAsia="en-CA"/>
              </w:rPr>
              <w:t>AR7</w:t>
            </w:r>
          </w:p>
        </w:tc>
        <w:tc>
          <w:tcPr>
            <w:tcW w:w="2772" w:type="pct"/>
            <w:tcBorders>
              <w:top w:val="single" w:sz="6" w:space="0" w:color="auto"/>
              <w:left w:val="nil"/>
              <w:bottom w:val="single" w:sz="6" w:space="0" w:color="auto"/>
              <w:right w:val="single" w:sz="6" w:space="0" w:color="auto"/>
            </w:tcBorders>
            <w:shd w:val="clear" w:color="auto" w:fill="FFFFFF" w:themeFill="background1"/>
          </w:tcPr>
          <w:p w14:paraId="21E5DE77" w14:textId="4CF2866B" w:rsidR="004B1B36" w:rsidRPr="00E21599" w:rsidRDefault="00151E60" w:rsidP="00903106">
            <w:pPr>
              <w:spacing w:after="0"/>
              <w:textAlignment w:val="baseline"/>
              <w:rPr>
                <w:rFonts w:eastAsia="Times New Roman"/>
                <w:lang w:eastAsia="en-CA"/>
              </w:rPr>
            </w:pPr>
            <w:r>
              <w:rPr>
                <w:rFonts w:eastAsia="Times New Roman"/>
                <w:lang w:eastAsia="en-CA"/>
              </w:rPr>
              <w:t>The solution will operate using industry best practices</w:t>
            </w:r>
          </w:p>
        </w:tc>
        <w:tc>
          <w:tcPr>
            <w:tcW w:w="1931" w:type="pct"/>
            <w:tcBorders>
              <w:top w:val="single" w:sz="6" w:space="0" w:color="auto"/>
              <w:left w:val="nil"/>
              <w:bottom w:val="single" w:sz="6" w:space="0" w:color="auto"/>
              <w:right w:val="single" w:sz="6" w:space="0" w:color="auto"/>
            </w:tcBorders>
            <w:shd w:val="clear" w:color="auto" w:fill="FFFFFF" w:themeFill="background1"/>
          </w:tcPr>
          <w:p w14:paraId="0A943335" w14:textId="77777777" w:rsidR="004B1B36" w:rsidRPr="00E21599" w:rsidRDefault="004B1B36" w:rsidP="00903106">
            <w:pPr>
              <w:spacing w:after="0"/>
              <w:textAlignment w:val="baseline"/>
              <w:rPr>
                <w:rFonts w:eastAsia="Times New Roman"/>
                <w:lang w:eastAsia="en-CA"/>
              </w:rPr>
            </w:pPr>
          </w:p>
        </w:tc>
      </w:tr>
      <w:tr w:rsidR="005C1F36" w:rsidRPr="000A5FD6" w14:paraId="67A64F03"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6D295FF3" w14:textId="77777777" w:rsidR="00DC50B1" w:rsidRPr="00E21599" w:rsidRDefault="00DC50B1" w:rsidP="00903106">
            <w:pPr>
              <w:spacing w:after="0"/>
              <w:jc w:val="center"/>
              <w:textAlignment w:val="baseline"/>
              <w:rPr>
                <w:rFonts w:eastAsia="Times New Roman"/>
                <w:b/>
                <w:bCs/>
                <w:sz w:val="24"/>
                <w:szCs w:val="24"/>
                <w:lang w:eastAsia="en-CA"/>
              </w:rPr>
            </w:pPr>
            <w:r w:rsidRPr="00E21599">
              <w:rPr>
                <w:rFonts w:eastAsia="Times New Roman"/>
                <w:lang w:eastAsia="en-CA"/>
              </w:rPr>
              <w:lastRenderedPageBreak/>
              <w:t>OP1</w:t>
            </w:r>
          </w:p>
        </w:tc>
        <w:tc>
          <w:tcPr>
            <w:tcW w:w="2772" w:type="pct"/>
            <w:tcBorders>
              <w:top w:val="single" w:sz="6" w:space="0" w:color="auto"/>
              <w:left w:val="nil"/>
              <w:bottom w:val="single" w:sz="6" w:space="0" w:color="auto"/>
              <w:right w:val="single" w:sz="6" w:space="0" w:color="auto"/>
            </w:tcBorders>
            <w:shd w:val="clear" w:color="auto" w:fill="FFFFFF" w:themeFill="background1"/>
            <w:hideMark/>
          </w:tcPr>
          <w:p w14:paraId="6752DB0C" w14:textId="08C03D85"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00097286" w:rsidRPr="00E21599">
              <w:rPr>
                <w:rFonts w:eastAsia="Times New Roman"/>
                <w:lang w:eastAsia="en-CA"/>
              </w:rPr>
              <w:t xml:space="preserve"> </w:t>
            </w:r>
            <w:r w:rsidRPr="00E21599">
              <w:rPr>
                <w:rFonts w:eastAsia="Times New Roman"/>
                <w:lang w:eastAsia="en-CA"/>
              </w:rPr>
              <w:t>shall not rely on server hardware hosted at Engineers Canada’s facility.  </w:t>
            </w:r>
          </w:p>
          <w:p w14:paraId="70AA393E" w14:textId="256FA5EE" w:rsidR="00DC50B1" w:rsidRPr="00E21599" w:rsidRDefault="00DC50B1" w:rsidP="00903106">
            <w:pPr>
              <w:numPr>
                <w:ilvl w:val="0"/>
                <w:numId w:val="23"/>
              </w:numPr>
              <w:spacing w:after="0"/>
              <w:ind w:left="360" w:firstLine="0"/>
              <w:textAlignment w:val="baseline"/>
              <w:rPr>
                <w:rFonts w:eastAsia="Times New Roman"/>
                <w:lang w:eastAsia="en-CA"/>
              </w:rPr>
            </w:pPr>
            <w:r w:rsidRPr="00E21599">
              <w:rPr>
                <w:rFonts w:eastAsia="Times New Roman"/>
                <w:lang w:eastAsia="en-CA"/>
              </w:rPr>
              <w:t xml:space="preserve">This implies that some variant of a cloud-based </w:t>
            </w:r>
            <w:r w:rsidR="0015551A">
              <w:rPr>
                <w:rFonts w:eastAsia="Times New Roman"/>
                <w:lang w:eastAsia="en-CA"/>
              </w:rPr>
              <w:t>solution</w:t>
            </w:r>
            <w:r w:rsidRPr="00E21599">
              <w:rPr>
                <w:rFonts w:eastAsia="Times New Roman"/>
                <w:lang w:eastAsia="en-CA"/>
              </w:rPr>
              <w:t xml:space="preserve"> should be adopted (i.e. Microsoft Azure or AWS or similar) </w:t>
            </w:r>
          </w:p>
        </w:tc>
        <w:tc>
          <w:tcPr>
            <w:tcW w:w="1931" w:type="pct"/>
            <w:tcBorders>
              <w:top w:val="single" w:sz="6" w:space="0" w:color="auto"/>
              <w:left w:val="nil"/>
              <w:bottom w:val="single" w:sz="6" w:space="0" w:color="auto"/>
              <w:right w:val="single" w:sz="6" w:space="0" w:color="auto"/>
            </w:tcBorders>
            <w:shd w:val="clear" w:color="auto" w:fill="FFFFFF" w:themeFill="background1"/>
          </w:tcPr>
          <w:p w14:paraId="4D62F037" w14:textId="77777777" w:rsidR="00DC50B1" w:rsidRPr="00E21599" w:rsidRDefault="00DC50B1" w:rsidP="00903106">
            <w:pPr>
              <w:spacing w:after="0"/>
              <w:textAlignment w:val="baseline"/>
              <w:rPr>
                <w:rFonts w:eastAsia="Times New Roman"/>
                <w:lang w:eastAsia="en-CA"/>
              </w:rPr>
            </w:pPr>
          </w:p>
        </w:tc>
      </w:tr>
      <w:tr w:rsidR="005C1F36" w:rsidRPr="000A5FD6" w14:paraId="358E1270"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FFFFFF" w:themeFill="background1"/>
            <w:hideMark/>
          </w:tcPr>
          <w:p w14:paraId="7232088B" w14:textId="77777777" w:rsidR="00DC50B1" w:rsidRPr="00E21599" w:rsidRDefault="00DC50B1" w:rsidP="00903106">
            <w:pPr>
              <w:spacing w:after="0"/>
              <w:jc w:val="center"/>
              <w:textAlignment w:val="baseline"/>
              <w:rPr>
                <w:rFonts w:eastAsia="Times New Roman"/>
                <w:b/>
                <w:bCs/>
                <w:sz w:val="24"/>
                <w:szCs w:val="24"/>
                <w:lang w:eastAsia="en-CA"/>
              </w:rPr>
            </w:pPr>
            <w:r w:rsidRPr="00E21599">
              <w:rPr>
                <w:rFonts w:eastAsia="Times New Roman"/>
                <w:lang w:eastAsia="en-CA"/>
              </w:rPr>
              <w:t>OP2</w:t>
            </w:r>
          </w:p>
        </w:tc>
        <w:tc>
          <w:tcPr>
            <w:tcW w:w="2772" w:type="pct"/>
            <w:tcBorders>
              <w:top w:val="nil"/>
              <w:left w:val="nil"/>
              <w:bottom w:val="single" w:sz="6" w:space="0" w:color="auto"/>
              <w:right w:val="single" w:sz="6" w:space="0" w:color="auto"/>
            </w:tcBorders>
            <w:shd w:val="clear" w:color="auto" w:fill="FFFFFF" w:themeFill="background1"/>
            <w:hideMark/>
          </w:tcPr>
          <w:p w14:paraId="047EB044" w14:textId="5E6074D1"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Pr="00E21599">
              <w:rPr>
                <w:rFonts w:eastAsia="Times New Roman"/>
                <w:lang w:eastAsia="en-CA"/>
              </w:rPr>
              <w:t xml:space="preserve"> shall run on a platform that is managed and maintained by the </w:t>
            </w:r>
            <w:r w:rsidR="00097286">
              <w:rPr>
                <w:rFonts w:eastAsia="Times New Roman"/>
                <w:lang w:eastAsia="en-CA"/>
              </w:rPr>
              <w:t>solution</w:t>
            </w:r>
            <w:r w:rsidRPr="00E21599">
              <w:rPr>
                <w:rFonts w:eastAsia="Times New Roman"/>
                <w:lang w:eastAsia="en-CA"/>
              </w:rPr>
              <w:t xml:space="preserve"> provider.  </w:t>
            </w:r>
            <w:r w:rsidR="006C6A8D">
              <w:rPr>
                <w:rFonts w:eastAsia="Times New Roman"/>
                <w:lang w:eastAsia="en-CA"/>
              </w:rPr>
              <w:t>S</w:t>
            </w:r>
            <w:r w:rsidRPr="00E21599">
              <w:rPr>
                <w:rFonts w:eastAsia="Times New Roman"/>
                <w:lang w:eastAsia="en-CA"/>
              </w:rPr>
              <w:t>oftware upgrades are abstracted from the platform. </w:t>
            </w:r>
          </w:p>
        </w:tc>
        <w:tc>
          <w:tcPr>
            <w:tcW w:w="1931" w:type="pct"/>
            <w:tcBorders>
              <w:top w:val="nil"/>
              <w:left w:val="nil"/>
              <w:bottom w:val="single" w:sz="6" w:space="0" w:color="auto"/>
              <w:right w:val="single" w:sz="6" w:space="0" w:color="auto"/>
            </w:tcBorders>
            <w:shd w:val="clear" w:color="auto" w:fill="FFFFFF" w:themeFill="background1"/>
          </w:tcPr>
          <w:p w14:paraId="0B3CC63F" w14:textId="77777777" w:rsidR="00DC50B1" w:rsidRPr="00E21599" w:rsidRDefault="00DC50B1" w:rsidP="00903106">
            <w:pPr>
              <w:spacing w:after="0"/>
              <w:textAlignment w:val="baseline"/>
              <w:rPr>
                <w:rFonts w:eastAsia="Times New Roman"/>
                <w:lang w:eastAsia="en-CA"/>
              </w:rPr>
            </w:pPr>
          </w:p>
        </w:tc>
      </w:tr>
      <w:tr w:rsidR="005C1F36" w:rsidRPr="000A5FD6" w14:paraId="3B758EFE"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single" w:sz="6" w:space="0" w:color="auto"/>
              <w:left w:val="single" w:sz="6" w:space="0" w:color="auto"/>
              <w:bottom w:val="single" w:sz="6" w:space="0" w:color="auto"/>
              <w:right w:val="single" w:sz="6" w:space="0" w:color="auto"/>
            </w:tcBorders>
            <w:shd w:val="clear" w:color="auto" w:fill="FFFFFF" w:themeFill="background1"/>
            <w:hideMark/>
          </w:tcPr>
          <w:p w14:paraId="26662B54" w14:textId="77777777" w:rsidR="00DC50B1" w:rsidRPr="00E21599" w:rsidRDefault="00DC50B1" w:rsidP="00903106">
            <w:pPr>
              <w:spacing w:after="0"/>
              <w:jc w:val="center"/>
              <w:textAlignment w:val="baseline"/>
              <w:rPr>
                <w:rFonts w:eastAsia="Times New Roman"/>
                <w:b/>
                <w:bCs/>
                <w:sz w:val="24"/>
                <w:szCs w:val="24"/>
                <w:lang w:eastAsia="en-CA"/>
              </w:rPr>
            </w:pPr>
            <w:r w:rsidRPr="00E21599">
              <w:rPr>
                <w:rFonts w:eastAsia="Times New Roman"/>
                <w:lang w:eastAsia="en-CA"/>
              </w:rPr>
              <w:t>OP3</w:t>
            </w:r>
          </w:p>
        </w:tc>
        <w:tc>
          <w:tcPr>
            <w:tcW w:w="2772" w:type="pct"/>
            <w:tcBorders>
              <w:top w:val="single" w:sz="6" w:space="0" w:color="auto"/>
              <w:left w:val="nil"/>
              <w:bottom w:val="single" w:sz="6" w:space="0" w:color="auto"/>
              <w:right w:val="single" w:sz="6" w:space="0" w:color="auto"/>
            </w:tcBorders>
            <w:shd w:val="clear" w:color="auto" w:fill="FFFFFF" w:themeFill="background1"/>
            <w:hideMark/>
          </w:tcPr>
          <w:p w14:paraId="38990AC9" w14:textId="69F0B02F"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solution</w:t>
            </w:r>
            <w:r w:rsidR="00097286" w:rsidRPr="00E21599">
              <w:rPr>
                <w:rFonts w:eastAsia="Times New Roman"/>
                <w:lang w:eastAsia="en-CA"/>
              </w:rPr>
              <w:t xml:space="preserve"> </w:t>
            </w:r>
            <w:r w:rsidRPr="00E21599">
              <w:rPr>
                <w:rFonts w:eastAsia="Times New Roman"/>
                <w:lang w:eastAsia="en-CA"/>
              </w:rPr>
              <w:t>shall comply with the overall Engineers Canada IT strategic direction. </w:t>
            </w:r>
          </w:p>
        </w:tc>
        <w:tc>
          <w:tcPr>
            <w:tcW w:w="1931" w:type="pct"/>
            <w:tcBorders>
              <w:top w:val="single" w:sz="6" w:space="0" w:color="auto"/>
              <w:left w:val="nil"/>
              <w:bottom w:val="single" w:sz="6" w:space="0" w:color="auto"/>
              <w:right w:val="single" w:sz="6" w:space="0" w:color="auto"/>
            </w:tcBorders>
            <w:shd w:val="clear" w:color="auto" w:fill="FFFFFF" w:themeFill="background1"/>
          </w:tcPr>
          <w:p w14:paraId="623F8F9E" w14:textId="77777777" w:rsidR="00DC50B1" w:rsidRPr="00E21599" w:rsidRDefault="00DC50B1" w:rsidP="00903106">
            <w:pPr>
              <w:spacing w:after="0"/>
              <w:textAlignment w:val="baseline"/>
              <w:rPr>
                <w:rFonts w:eastAsia="Times New Roman"/>
                <w:lang w:eastAsia="en-CA"/>
              </w:rPr>
            </w:pPr>
          </w:p>
        </w:tc>
      </w:tr>
      <w:tr w:rsidR="005C1F36" w:rsidRPr="000A5FD6" w14:paraId="3994AEC9"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FFFFFF" w:themeFill="background1"/>
            <w:hideMark/>
          </w:tcPr>
          <w:p w14:paraId="27FB8403" w14:textId="77777777" w:rsidR="00DC50B1" w:rsidRPr="00E21599" w:rsidRDefault="00DC50B1" w:rsidP="00903106">
            <w:pPr>
              <w:spacing w:after="0"/>
              <w:jc w:val="center"/>
              <w:textAlignment w:val="baseline"/>
              <w:rPr>
                <w:rFonts w:eastAsia="Times New Roman"/>
                <w:b/>
                <w:bCs/>
                <w:sz w:val="24"/>
                <w:szCs w:val="24"/>
                <w:lang w:eastAsia="en-CA"/>
              </w:rPr>
            </w:pPr>
            <w:r w:rsidRPr="00E21599">
              <w:rPr>
                <w:rFonts w:eastAsia="Times New Roman"/>
                <w:lang w:eastAsia="en-CA"/>
              </w:rPr>
              <w:t>OP4</w:t>
            </w:r>
          </w:p>
        </w:tc>
        <w:tc>
          <w:tcPr>
            <w:tcW w:w="2772" w:type="pct"/>
            <w:tcBorders>
              <w:top w:val="nil"/>
              <w:left w:val="nil"/>
              <w:bottom w:val="single" w:sz="6" w:space="0" w:color="auto"/>
              <w:right w:val="single" w:sz="6" w:space="0" w:color="auto"/>
            </w:tcBorders>
            <w:shd w:val="clear" w:color="auto" w:fill="FFFFFF" w:themeFill="background1"/>
            <w:hideMark/>
          </w:tcPr>
          <w:p w14:paraId="7704237B" w14:textId="4F3AFFAE"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097286">
              <w:rPr>
                <w:rFonts w:eastAsia="Times New Roman"/>
                <w:lang w:eastAsia="en-CA"/>
              </w:rPr>
              <w:t xml:space="preserve">solution </w:t>
            </w:r>
            <w:r w:rsidRPr="00E21599">
              <w:rPr>
                <w:rFonts w:eastAsia="Times New Roman"/>
                <w:lang w:eastAsia="en-CA"/>
              </w:rPr>
              <w:t xml:space="preserve">shall use standard software, setup techniques, methodologies and programming languages to ensure the long-term support ability of the </w:t>
            </w:r>
            <w:r w:rsidR="0015551A">
              <w:rPr>
                <w:rFonts w:eastAsia="Times New Roman"/>
                <w:lang w:eastAsia="en-CA"/>
              </w:rPr>
              <w:t>solution</w:t>
            </w:r>
            <w:r w:rsidRPr="00E21599">
              <w:rPr>
                <w:rFonts w:eastAsia="Times New Roman"/>
                <w:lang w:eastAsia="en-CA"/>
              </w:rPr>
              <w:t>. </w:t>
            </w:r>
          </w:p>
        </w:tc>
        <w:tc>
          <w:tcPr>
            <w:tcW w:w="1931" w:type="pct"/>
            <w:tcBorders>
              <w:top w:val="nil"/>
              <w:left w:val="nil"/>
              <w:bottom w:val="single" w:sz="6" w:space="0" w:color="auto"/>
              <w:right w:val="single" w:sz="6" w:space="0" w:color="auto"/>
            </w:tcBorders>
            <w:shd w:val="clear" w:color="auto" w:fill="FFFFFF" w:themeFill="background1"/>
          </w:tcPr>
          <w:p w14:paraId="74D20EF4" w14:textId="77777777" w:rsidR="00DC50B1" w:rsidRPr="00E21599" w:rsidRDefault="00DC50B1" w:rsidP="00903106">
            <w:pPr>
              <w:spacing w:after="0"/>
              <w:textAlignment w:val="baseline"/>
              <w:rPr>
                <w:rFonts w:eastAsia="Times New Roman"/>
                <w:lang w:eastAsia="en-CA"/>
              </w:rPr>
            </w:pPr>
          </w:p>
        </w:tc>
      </w:tr>
      <w:tr w:rsidR="005C1F36" w:rsidRPr="000A5FD6" w14:paraId="1BECC5C3"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1649966E" w14:textId="7C0F4B9D"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FD</w:t>
            </w:r>
            <w:r w:rsidR="00F333A8">
              <w:rPr>
                <w:rFonts w:eastAsia="Times New Roman"/>
                <w:lang w:eastAsia="en-CA"/>
              </w:rPr>
              <w:t>1</w:t>
            </w:r>
          </w:p>
        </w:tc>
        <w:tc>
          <w:tcPr>
            <w:tcW w:w="2772" w:type="pct"/>
            <w:tcBorders>
              <w:top w:val="nil"/>
              <w:left w:val="nil"/>
              <w:bottom w:val="single" w:sz="6" w:space="0" w:color="auto"/>
              <w:right w:val="single" w:sz="6" w:space="0" w:color="auto"/>
            </w:tcBorders>
            <w:shd w:val="clear" w:color="auto" w:fill="auto"/>
            <w:hideMark/>
          </w:tcPr>
          <w:p w14:paraId="201CA69F" w14:textId="62778F06"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642640">
              <w:rPr>
                <w:rFonts w:eastAsia="Times New Roman"/>
                <w:lang w:eastAsia="en-CA"/>
              </w:rPr>
              <w:t xml:space="preserve">solution </w:t>
            </w:r>
            <w:r w:rsidRPr="00E21599">
              <w:rPr>
                <w:rFonts w:eastAsia="Times New Roman"/>
                <w:lang w:eastAsia="en-CA"/>
              </w:rPr>
              <w:t xml:space="preserve">will enable Engineers Canada to </w:t>
            </w:r>
            <w:r w:rsidR="007F5A17">
              <w:rPr>
                <w:rFonts w:eastAsia="Times New Roman"/>
                <w:lang w:eastAsia="en-CA"/>
              </w:rPr>
              <w:t>incorporate</w:t>
            </w:r>
            <w:r w:rsidR="004101F4">
              <w:rPr>
                <w:rFonts w:eastAsia="Times New Roman"/>
                <w:lang w:eastAsia="en-CA"/>
              </w:rPr>
              <w:t xml:space="preserve"> </w:t>
            </w:r>
            <w:r w:rsidR="00CD39F4">
              <w:rPr>
                <w:rFonts w:eastAsia="Times New Roman"/>
                <w:lang w:eastAsia="en-CA"/>
              </w:rPr>
              <w:t xml:space="preserve">new requirements in the future such that the solution ensures </w:t>
            </w:r>
            <w:r w:rsidR="005B700D">
              <w:rPr>
                <w:rFonts w:eastAsia="Times New Roman"/>
                <w:lang w:eastAsia="en-CA"/>
              </w:rPr>
              <w:t>long-term</w:t>
            </w:r>
            <w:r w:rsidR="00CD39F4">
              <w:rPr>
                <w:rFonts w:eastAsia="Times New Roman"/>
                <w:lang w:eastAsia="en-CA"/>
              </w:rPr>
              <w:t xml:space="preserve"> sustainability and relevance. This may </w:t>
            </w:r>
            <w:r w:rsidR="005B700D">
              <w:rPr>
                <w:rFonts w:eastAsia="Times New Roman"/>
                <w:lang w:eastAsia="en-CA"/>
              </w:rPr>
              <w:t>include the ability to incorporate enhancements over time</w:t>
            </w:r>
            <w:r w:rsidR="000C689F">
              <w:rPr>
                <w:rFonts w:eastAsia="Times New Roman"/>
                <w:lang w:eastAsia="en-CA"/>
              </w:rPr>
              <w:t>.</w:t>
            </w:r>
          </w:p>
        </w:tc>
        <w:tc>
          <w:tcPr>
            <w:tcW w:w="1931" w:type="pct"/>
            <w:tcBorders>
              <w:top w:val="nil"/>
              <w:left w:val="nil"/>
              <w:bottom w:val="single" w:sz="6" w:space="0" w:color="auto"/>
              <w:right w:val="single" w:sz="6" w:space="0" w:color="auto"/>
            </w:tcBorders>
          </w:tcPr>
          <w:p w14:paraId="0630DF22" w14:textId="77777777" w:rsidR="00DC50B1" w:rsidRPr="00E21599" w:rsidRDefault="00DC50B1" w:rsidP="00903106">
            <w:pPr>
              <w:spacing w:after="0"/>
              <w:textAlignment w:val="baseline"/>
              <w:rPr>
                <w:rFonts w:eastAsia="Times New Roman"/>
                <w:lang w:eastAsia="en-CA"/>
              </w:rPr>
            </w:pPr>
          </w:p>
        </w:tc>
      </w:tr>
      <w:tr w:rsidR="005C1F36" w:rsidRPr="000A5FD6" w14:paraId="365AAA34"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656B9C55"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SU1</w:t>
            </w:r>
          </w:p>
        </w:tc>
        <w:tc>
          <w:tcPr>
            <w:tcW w:w="2772" w:type="pct"/>
            <w:tcBorders>
              <w:top w:val="nil"/>
              <w:left w:val="nil"/>
              <w:bottom w:val="single" w:sz="6" w:space="0" w:color="auto"/>
              <w:right w:val="single" w:sz="6" w:space="0" w:color="auto"/>
            </w:tcBorders>
            <w:shd w:val="clear" w:color="auto" w:fill="auto"/>
            <w:hideMark/>
          </w:tcPr>
          <w:p w14:paraId="6C59688E" w14:textId="527E3819"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642640">
              <w:rPr>
                <w:rFonts w:eastAsia="Times New Roman"/>
                <w:lang w:eastAsia="en-CA"/>
              </w:rPr>
              <w:t>solution</w:t>
            </w:r>
            <w:r w:rsidR="00642640" w:rsidRPr="00E21599">
              <w:rPr>
                <w:rFonts w:eastAsia="Times New Roman"/>
                <w:lang w:eastAsia="en-CA"/>
              </w:rPr>
              <w:t xml:space="preserve"> </w:t>
            </w:r>
            <w:r w:rsidRPr="00E21599">
              <w:rPr>
                <w:rFonts w:eastAsia="Times New Roman"/>
                <w:lang w:eastAsia="en-CA"/>
              </w:rPr>
              <w:t xml:space="preserve">will provide enhanced </w:t>
            </w:r>
            <w:r w:rsidR="0015551A">
              <w:rPr>
                <w:rFonts w:eastAsia="Times New Roman"/>
                <w:lang w:eastAsia="en-CA"/>
              </w:rPr>
              <w:t>solution</w:t>
            </w:r>
            <w:r w:rsidRPr="00E21599">
              <w:rPr>
                <w:rFonts w:eastAsia="Times New Roman"/>
                <w:lang w:eastAsia="en-CA"/>
              </w:rPr>
              <w:t xml:space="preserve"> support during deployment and for a minimum of 90 days after deployment. </w:t>
            </w:r>
          </w:p>
        </w:tc>
        <w:tc>
          <w:tcPr>
            <w:tcW w:w="1931" w:type="pct"/>
            <w:tcBorders>
              <w:top w:val="nil"/>
              <w:left w:val="nil"/>
              <w:bottom w:val="single" w:sz="6" w:space="0" w:color="auto"/>
              <w:right w:val="single" w:sz="6" w:space="0" w:color="auto"/>
            </w:tcBorders>
          </w:tcPr>
          <w:p w14:paraId="3D0CFD35" w14:textId="77777777" w:rsidR="00DC50B1" w:rsidRPr="00E21599" w:rsidRDefault="00DC50B1" w:rsidP="00903106">
            <w:pPr>
              <w:spacing w:after="0"/>
              <w:textAlignment w:val="baseline"/>
              <w:rPr>
                <w:rFonts w:eastAsia="Times New Roman"/>
                <w:lang w:eastAsia="en-CA"/>
              </w:rPr>
            </w:pPr>
          </w:p>
        </w:tc>
      </w:tr>
      <w:tr w:rsidR="005C1F36" w:rsidRPr="000A5FD6" w14:paraId="62E7F195"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4F405F76"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SU2</w:t>
            </w:r>
          </w:p>
        </w:tc>
        <w:tc>
          <w:tcPr>
            <w:tcW w:w="2772" w:type="pct"/>
            <w:tcBorders>
              <w:top w:val="nil"/>
              <w:left w:val="nil"/>
              <w:bottom w:val="single" w:sz="6" w:space="0" w:color="auto"/>
              <w:right w:val="single" w:sz="6" w:space="0" w:color="auto"/>
            </w:tcBorders>
            <w:shd w:val="clear" w:color="auto" w:fill="auto"/>
            <w:hideMark/>
          </w:tcPr>
          <w:p w14:paraId="739B1226" w14:textId="1E00C042"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642640">
              <w:rPr>
                <w:rFonts w:eastAsia="Times New Roman"/>
                <w:lang w:eastAsia="en-CA"/>
              </w:rPr>
              <w:t>solution</w:t>
            </w:r>
            <w:r w:rsidR="00642640" w:rsidRPr="00E21599">
              <w:rPr>
                <w:rFonts w:eastAsia="Times New Roman"/>
                <w:lang w:eastAsia="en-CA"/>
              </w:rPr>
              <w:t xml:space="preserve"> </w:t>
            </w:r>
            <w:r w:rsidRPr="00E21599">
              <w:rPr>
                <w:rFonts w:eastAsia="Times New Roman"/>
                <w:lang w:eastAsia="en-CA"/>
              </w:rPr>
              <w:t>will provide</w:t>
            </w:r>
            <w:r w:rsidR="006A6744">
              <w:rPr>
                <w:rFonts w:eastAsia="Times New Roman"/>
                <w:lang w:eastAsia="en-CA"/>
              </w:rPr>
              <w:t xml:space="preserve"> </w:t>
            </w:r>
            <w:r w:rsidR="00E505BF" w:rsidRPr="00E21599">
              <w:rPr>
                <w:rFonts w:eastAsia="Times New Roman"/>
                <w:lang w:eastAsia="en-CA"/>
              </w:rPr>
              <w:t>to Engineers Canada</w:t>
            </w:r>
            <w:r w:rsidR="00E505BF">
              <w:rPr>
                <w:rFonts w:eastAsia="Times New Roman"/>
                <w:lang w:eastAsia="en-CA"/>
              </w:rPr>
              <w:t xml:space="preserve">, </w:t>
            </w:r>
            <w:r w:rsidR="006A6744">
              <w:rPr>
                <w:rFonts w:eastAsia="Times New Roman"/>
                <w:lang w:eastAsia="en-CA"/>
              </w:rPr>
              <w:t>ongoing end</w:t>
            </w:r>
            <w:r w:rsidR="00422D0B">
              <w:rPr>
                <w:rFonts w:eastAsia="Times New Roman"/>
                <w:lang w:eastAsia="en-CA"/>
              </w:rPr>
              <w:t>-</w:t>
            </w:r>
            <w:r w:rsidRPr="00E21599">
              <w:rPr>
                <w:rFonts w:eastAsia="Times New Roman"/>
                <w:lang w:eastAsia="en-CA"/>
              </w:rPr>
              <w:t xml:space="preserve">user support </w:t>
            </w:r>
            <w:r w:rsidR="00422D0B">
              <w:rPr>
                <w:rFonts w:eastAsia="Times New Roman"/>
                <w:lang w:eastAsia="en-CA"/>
              </w:rPr>
              <w:t>through</w:t>
            </w:r>
            <w:r w:rsidR="00E505BF">
              <w:rPr>
                <w:rFonts w:eastAsia="Times New Roman"/>
                <w:lang w:eastAsia="en-CA"/>
              </w:rPr>
              <w:t>out the project and lifespan of the solution.</w:t>
            </w:r>
            <w:r w:rsidRPr="00E21599">
              <w:rPr>
                <w:rFonts w:eastAsia="Times New Roman"/>
                <w:lang w:eastAsia="en-CA"/>
              </w:rPr>
              <w:t> </w:t>
            </w:r>
          </w:p>
        </w:tc>
        <w:tc>
          <w:tcPr>
            <w:tcW w:w="1931" w:type="pct"/>
            <w:tcBorders>
              <w:top w:val="nil"/>
              <w:left w:val="nil"/>
              <w:bottom w:val="single" w:sz="6" w:space="0" w:color="auto"/>
              <w:right w:val="single" w:sz="6" w:space="0" w:color="auto"/>
            </w:tcBorders>
          </w:tcPr>
          <w:p w14:paraId="1F14254E" w14:textId="77777777" w:rsidR="00DC50B1" w:rsidRPr="00E21599" w:rsidRDefault="00DC50B1" w:rsidP="00903106">
            <w:pPr>
              <w:spacing w:after="0"/>
              <w:textAlignment w:val="baseline"/>
              <w:rPr>
                <w:rFonts w:eastAsia="Times New Roman"/>
                <w:lang w:eastAsia="en-CA"/>
              </w:rPr>
            </w:pPr>
          </w:p>
        </w:tc>
      </w:tr>
      <w:tr w:rsidR="005C1F36" w:rsidRPr="000A5FD6" w14:paraId="197EAA14"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772BCF92"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SU3</w:t>
            </w:r>
          </w:p>
        </w:tc>
        <w:tc>
          <w:tcPr>
            <w:tcW w:w="2772" w:type="pct"/>
            <w:tcBorders>
              <w:top w:val="nil"/>
              <w:left w:val="nil"/>
              <w:bottom w:val="single" w:sz="6" w:space="0" w:color="auto"/>
              <w:right w:val="single" w:sz="6" w:space="0" w:color="auto"/>
            </w:tcBorders>
            <w:shd w:val="clear" w:color="auto" w:fill="auto"/>
            <w:hideMark/>
          </w:tcPr>
          <w:p w14:paraId="66C70A33" w14:textId="6FA3A4CE"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642640">
              <w:rPr>
                <w:rFonts w:eastAsia="Times New Roman"/>
                <w:lang w:eastAsia="en-CA"/>
              </w:rPr>
              <w:t xml:space="preserve">solution </w:t>
            </w:r>
            <w:r w:rsidRPr="00E21599">
              <w:rPr>
                <w:rFonts w:eastAsia="Times New Roman"/>
                <w:lang w:eastAsia="en-CA"/>
              </w:rPr>
              <w:t xml:space="preserve">will provide </w:t>
            </w:r>
            <w:r w:rsidR="00891D35">
              <w:rPr>
                <w:rFonts w:eastAsia="Times New Roman"/>
                <w:lang w:eastAsia="en-CA"/>
              </w:rPr>
              <w:t xml:space="preserve">ongoing </w:t>
            </w:r>
            <w:r w:rsidRPr="00E21599">
              <w:rPr>
                <w:rFonts w:eastAsia="Times New Roman"/>
                <w:lang w:eastAsia="en-CA"/>
              </w:rPr>
              <w:t>technical maintenance and support</w:t>
            </w:r>
            <w:r w:rsidR="009C683C">
              <w:rPr>
                <w:rFonts w:eastAsia="Times New Roman"/>
                <w:lang w:eastAsia="en-CA"/>
              </w:rPr>
              <w:t xml:space="preserve"> throughout the project and </w:t>
            </w:r>
            <w:r w:rsidR="00E0227E">
              <w:rPr>
                <w:rFonts w:eastAsia="Times New Roman"/>
                <w:lang w:eastAsia="en-CA"/>
              </w:rPr>
              <w:t>lifespan of the solution</w:t>
            </w:r>
            <w:r w:rsidRPr="00E21599">
              <w:rPr>
                <w:rFonts w:eastAsia="Times New Roman"/>
                <w:lang w:eastAsia="en-CA"/>
              </w:rPr>
              <w:t>. </w:t>
            </w:r>
          </w:p>
        </w:tc>
        <w:tc>
          <w:tcPr>
            <w:tcW w:w="1931" w:type="pct"/>
            <w:tcBorders>
              <w:top w:val="nil"/>
              <w:left w:val="nil"/>
              <w:bottom w:val="single" w:sz="6" w:space="0" w:color="auto"/>
              <w:right w:val="single" w:sz="6" w:space="0" w:color="auto"/>
            </w:tcBorders>
          </w:tcPr>
          <w:p w14:paraId="7CDF3199" w14:textId="77777777" w:rsidR="00DC50B1" w:rsidRPr="00E21599" w:rsidRDefault="00DC50B1" w:rsidP="00903106">
            <w:pPr>
              <w:spacing w:after="0"/>
              <w:textAlignment w:val="baseline"/>
              <w:rPr>
                <w:rFonts w:eastAsia="Times New Roman"/>
                <w:lang w:eastAsia="en-CA"/>
              </w:rPr>
            </w:pPr>
          </w:p>
        </w:tc>
      </w:tr>
      <w:tr w:rsidR="005C1F36" w:rsidRPr="000A5FD6" w14:paraId="3D761083"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2B4F7F88"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SU4</w:t>
            </w:r>
          </w:p>
        </w:tc>
        <w:tc>
          <w:tcPr>
            <w:tcW w:w="2772" w:type="pct"/>
            <w:tcBorders>
              <w:top w:val="nil"/>
              <w:left w:val="nil"/>
              <w:bottom w:val="single" w:sz="6" w:space="0" w:color="auto"/>
              <w:right w:val="single" w:sz="6" w:space="0" w:color="auto"/>
            </w:tcBorders>
            <w:shd w:val="clear" w:color="auto" w:fill="auto"/>
            <w:hideMark/>
          </w:tcPr>
          <w:p w14:paraId="23DC5C13" w14:textId="0B925521"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642640">
              <w:rPr>
                <w:rFonts w:eastAsia="Times New Roman"/>
                <w:lang w:eastAsia="en-CA"/>
              </w:rPr>
              <w:t>solution</w:t>
            </w:r>
            <w:r w:rsidR="002F2F56">
              <w:rPr>
                <w:rFonts w:eastAsia="Times New Roman"/>
                <w:lang w:eastAsia="en-CA"/>
              </w:rPr>
              <w:t xml:space="preserve"> provider</w:t>
            </w:r>
            <w:r w:rsidR="00642640" w:rsidRPr="00E21599">
              <w:rPr>
                <w:rFonts w:eastAsia="Times New Roman"/>
                <w:lang w:eastAsia="en-CA"/>
              </w:rPr>
              <w:t xml:space="preserve"> </w:t>
            </w:r>
            <w:r w:rsidRPr="00E21599">
              <w:rPr>
                <w:rFonts w:eastAsia="Times New Roman"/>
                <w:lang w:eastAsia="en-CA"/>
              </w:rPr>
              <w:t>will maintain the supporting infrastructure</w:t>
            </w:r>
            <w:r w:rsidR="00642C49">
              <w:rPr>
                <w:rFonts w:eastAsia="Times New Roman"/>
                <w:lang w:eastAsia="en-CA"/>
              </w:rPr>
              <w:t>.</w:t>
            </w:r>
            <w:r w:rsidRPr="00E21599">
              <w:rPr>
                <w:rFonts w:eastAsia="Times New Roman"/>
                <w:lang w:eastAsia="en-CA"/>
              </w:rPr>
              <w:t> </w:t>
            </w:r>
          </w:p>
        </w:tc>
        <w:tc>
          <w:tcPr>
            <w:tcW w:w="1931" w:type="pct"/>
            <w:tcBorders>
              <w:top w:val="nil"/>
              <w:left w:val="nil"/>
              <w:bottom w:val="single" w:sz="6" w:space="0" w:color="auto"/>
              <w:right w:val="single" w:sz="6" w:space="0" w:color="auto"/>
            </w:tcBorders>
          </w:tcPr>
          <w:p w14:paraId="57C50C4F" w14:textId="77777777" w:rsidR="00DC50B1" w:rsidRPr="00E21599" w:rsidRDefault="00DC50B1" w:rsidP="00903106">
            <w:pPr>
              <w:spacing w:after="0"/>
              <w:textAlignment w:val="baseline"/>
              <w:rPr>
                <w:rFonts w:eastAsia="Times New Roman"/>
                <w:lang w:eastAsia="en-CA"/>
              </w:rPr>
            </w:pPr>
          </w:p>
        </w:tc>
      </w:tr>
      <w:tr w:rsidR="005C1F36" w:rsidRPr="000A5FD6" w14:paraId="725267A8"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756434F3"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SU5</w:t>
            </w:r>
          </w:p>
        </w:tc>
        <w:tc>
          <w:tcPr>
            <w:tcW w:w="2772" w:type="pct"/>
            <w:tcBorders>
              <w:top w:val="nil"/>
              <w:left w:val="nil"/>
              <w:bottom w:val="single" w:sz="6" w:space="0" w:color="auto"/>
              <w:right w:val="single" w:sz="6" w:space="0" w:color="auto"/>
            </w:tcBorders>
            <w:shd w:val="clear" w:color="auto" w:fill="auto"/>
            <w:hideMark/>
          </w:tcPr>
          <w:p w14:paraId="2050336F" w14:textId="34022CD2"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642640">
              <w:rPr>
                <w:rFonts w:eastAsia="Times New Roman"/>
                <w:lang w:eastAsia="en-CA"/>
              </w:rPr>
              <w:t>solution</w:t>
            </w:r>
            <w:r w:rsidR="004767FF">
              <w:rPr>
                <w:rFonts w:eastAsia="Times New Roman"/>
                <w:lang w:eastAsia="en-CA"/>
              </w:rPr>
              <w:t xml:space="preserve"> </w:t>
            </w:r>
            <w:r w:rsidRPr="00E21599">
              <w:rPr>
                <w:rFonts w:eastAsia="Times New Roman"/>
                <w:lang w:eastAsia="en-CA"/>
              </w:rPr>
              <w:t xml:space="preserve">will provide a configuration specification that describes how the infrastructure was configured to support Engineers Canada’s </w:t>
            </w:r>
            <w:r w:rsidR="0015551A">
              <w:rPr>
                <w:rFonts w:eastAsia="Times New Roman"/>
                <w:lang w:eastAsia="en-CA"/>
              </w:rPr>
              <w:t>solution</w:t>
            </w:r>
            <w:r w:rsidRPr="00E21599">
              <w:rPr>
                <w:rFonts w:eastAsia="Times New Roman"/>
                <w:lang w:eastAsia="en-CA"/>
              </w:rPr>
              <w:t>. </w:t>
            </w:r>
          </w:p>
        </w:tc>
        <w:tc>
          <w:tcPr>
            <w:tcW w:w="1931" w:type="pct"/>
            <w:tcBorders>
              <w:top w:val="nil"/>
              <w:left w:val="nil"/>
              <w:bottom w:val="single" w:sz="6" w:space="0" w:color="auto"/>
              <w:right w:val="single" w:sz="6" w:space="0" w:color="auto"/>
            </w:tcBorders>
          </w:tcPr>
          <w:p w14:paraId="3FD1E531" w14:textId="77777777" w:rsidR="00DC50B1" w:rsidRPr="00E21599" w:rsidRDefault="00DC50B1" w:rsidP="00903106">
            <w:pPr>
              <w:spacing w:after="0"/>
              <w:textAlignment w:val="baseline"/>
              <w:rPr>
                <w:rFonts w:eastAsia="Times New Roman"/>
                <w:lang w:eastAsia="en-CA"/>
              </w:rPr>
            </w:pPr>
          </w:p>
        </w:tc>
      </w:tr>
      <w:tr w:rsidR="00E27775" w:rsidRPr="000A5FD6" w14:paraId="1E363368"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tcPr>
          <w:p w14:paraId="0979BFEF" w14:textId="25D97432" w:rsidR="00E27775" w:rsidRPr="00E21599" w:rsidRDefault="00E27775" w:rsidP="00903106">
            <w:pPr>
              <w:spacing w:after="0"/>
              <w:jc w:val="center"/>
              <w:textAlignment w:val="baseline"/>
              <w:rPr>
                <w:rFonts w:eastAsia="Times New Roman"/>
                <w:lang w:eastAsia="en-CA"/>
              </w:rPr>
            </w:pPr>
            <w:r>
              <w:rPr>
                <w:rFonts w:eastAsia="Times New Roman"/>
                <w:lang w:eastAsia="en-CA"/>
              </w:rPr>
              <w:t>SU6</w:t>
            </w:r>
          </w:p>
        </w:tc>
        <w:tc>
          <w:tcPr>
            <w:tcW w:w="2772" w:type="pct"/>
            <w:tcBorders>
              <w:top w:val="nil"/>
              <w:left w:val="nil"/>
              <w:bottom w:val="single" w:sz="6" w:space="0" w:color="auto"/>
              <w:right w:val="single" w:sz="6" w:space="0" w:color="auto"/>
            </w:tcBorders>
            <w:shd w:val="clear" w:color="auto" w:fill="auto"/>
          </w:tcPr>
          <w:p w14:paraId="1EC4DC4A" w14:textId="0611D852" w:rsidR="00E27775" w:rsidRPr="00E21599" w:rsidRDefault="00E27775" w:rsidP="00903106">
            <w:pPr>
              <w:spacing w:after="0"/>
              <w:textAlignment w:val="baseline"/>
              <w:rPr>
                <w:rFonts w:eastAsia="Times New Roman"/>
                <w:lang w:eastAsia="en-CA"/>
              </w:rPr>
            </w:pPr>
            <w:r w:rsidRPr="002C340E">
              <w:rPr>
                <w:color w:val="000000"/>
              </w:rPr>
              <w:t>The solution will be supported by the Vendor and fully operational for ten years.</w:t>
            </w:r>
          </w:p>
        </w:tc>
        <w:tc>
          <w:tcPr>
            <w:tcW w:w="1931" w:type="pct"/>
            <w:tcBorders>
              <w:top w:val="nil"/>
              <w:left w:val="nil"/>
              <w:bottom w:val="single" w:sz="6" w:space="0" w:color="auto"/>
              <w:right w:val="single" w:sz="6" w:space="0" w:color="auto"/>
            </w:tcBorders>
          </w:tcPr>
          <w:p w14:paraId="0143B9A9" w14:textId="77777777" w:rsidR="00E27775" w:rsidRPr="00E21599" w:rsidRDefault="00E27775" w:rsidP="00903106">
            <w:pPr>
              <w:spacing w:after="0"/>
              <w:textAlignment w:val="baseline"/>
              <w:rPr>
                <w:rFonts w:eastAsia="Times New Roman"/>
                <w:lang w:eastAsia="en-CA"/>
              </w:rPr>
            </w:pPr>
          </w:p>
        </w:tc>
      </w:tr>
      <w:tr w:rsidR="005C1F36" w:rsidRPr="000A5FD6" w14:paraId="4C259A34"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5E5F9695"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US1</w:t>
            </w:r>
          </w:p>
        </w:tc>
        <w:tc>
          <w:tcPr>
            <w:tcW w:w="2772" w:type="pct"/>
            <w:tcBorders>
              <w:top w:val="nil"/>
              <w:left w:val="nil"/>
              <w:bottom w:val="single" w:sz="6" w:space="0" w:color="auto"/>
              <w:right w:val="single" w:sz="6" w:space="0" w:color="auto"/>
            </w:tcBorders>
            <w:shd w:val="clear" w:color="auto" w:fill="auto"/>
            <w:hideMark/>
          </w:tcPr>
          <w:p w14:paraId="1420CA64" w14:textId="3A51281C"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 xml:space="preserve">The </w:t>
            </w:r>
            <w:r w:rsidR="00400279">
              <w:rPr>
                <w:rFonts w:eastAsia="Times New Roman"/>
                <w:lang w:eastAsia="en-CA"/>
              </w:rPr>
              <w:t>solution</w:t>
            </w:r>
            <w:r w:rsidR="00400279" w:rsidRPr="00E21599">
              <w:rPr>
                <w:rFonts w:eastAsia="Times New Roman"/>
                <w:lang w:eastAsia="en-CA"/>
              </w:rPr>
              <w:t xml:space="preserve">’s </w:t>
            </w:r>
            <w:r w:rsidRPr="00E21599">
              <w:rPr>
                <w:rFonts w:eastAsia="Times New Roman"/>
                <w:lang w:eastAsia="en-CA"/>
              </w:rPr>
              <w:t>user interface will be in English.  Manuals, and training packages will be in English.</w:t>
            </w:r>
          </w:p>
        </w:tc>
        <w:tc>
          <w:tcPr>
            <w:tcW w:w="1931" w:type="pct"/>
            <w:tcBorders>
              <w:top w:val="nil"/>
              <w:left w:val="nil"/>
              <w:bottom w:val="single" w:sz="6" w:space="0" w:color="auto"/>
              <w:right w:val="single" w:sz="6" w:space="0" w:color="auto"/>
            </w:tcBorders>
          </w:tcPr>
          <w:p w14:paraId="49012642" w14:textId="77777777" w:rsidR="00DC50B1" w:rsidRPr="00E21599" w:rsidRDefault="00DC50B1" w:rsidP="00903106">
            <w:pPr>
              <w:spacing w:after="0"/>
              <w:textAlignment w:val="baseline"/>
              <w:rPr>
                <w:rFonts w:eastAsia="Times New Roman"/>
                <w:lang w:eastAsia="en-CA"/>
              </w:rPr>
            </w:pPr>
          </w:p>
        </w:tc>
      </w:tr>
      <w:tr w:rsidR="005C1F36" w:rsidRPr="00F63C82" w14:paraId="597E122C"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599989C4" w14:textId="77777777" w:rsidR="00DC50B1" w:rsidRPr="00E21599" w:rsidRDefault="00DC50B1" w:rsidP="00903106">
            <w:pPr>
              <w:spacing w:after="0"/>
              <w:jc w:val="center"/>
              <w:textAlignment w:val="baseline"/>
              <w:rPr>
                <w:rFonts w:eastAsia="Times New Roman"/>
                <w:sz w:val="24"/>
                <w:szCs w:val="24"/>
                <w:lang w:eastAsia="en-CA"/>
              </w:rPr>
            </w:pPr>
            <w:r w:rsidRPr="00E21599">
              <w:rPr>
                <w:rFonts w:eastAsia="Times New Roman"/>
                <w:lang w:eastAsia="en-CA"/>
              </w:rPr>
              <w:t>US2</w:t>
            </w:r>
          </w:p>
        </w:tc>
        <w:tc>
          <w:tcPr>
            <w:tcW w:w="2772" w:type="pct"/>
            <w:tcBorders>
              <w:top w:val="nil"/>
              <w:left w:val="nil"/>
              <w:bottom w:val="single" w:sz="6" w:space="0" w:color="auto"/>
              <w:right w:val="single" w:sz="6" w:space="0" w:color="auto"/>
            </w:tcBorders>
            <w:shd w:val="clear" w:color="auto" w:fill="auto"/>
            <w:hideMark/>
          </w:tcPr>
          <w:p w14:paraId="72470BFA" w14:textId="77777777" w:rsidR="00DC50B1" w:rsidRPr="00E21599" w:rsidRDefault="00DC50B1" w:rsidP="00903106">
            <w:pPr>
              <w:spacing w:after="0"/>
              <w:textAlignment w:val="baseline"/>
              <w:rPr>
                <w:rFonts w:eastAsia="Times New Roman"/>
                <w:sz w:val="24"/>
                <w:szCs w:val="24"/>
                <w:lang w:eastAsia="en-CA"/>
              </w:rPr>
            </w:pPr>
            <w:r w:rsidRPr="00E21599">
              <w:rPr>
                <w:rFonts w:eastAsia="Times New Roman"/>
                <w:lang w:eastAsia="en-CA"/>
              </w:rPr>
              <w:t>The user interface will use Engineers Canada naming conventions.</w:t>
            </w:r>
          </w:p>
        </w:tc>
        <w:tc>
          <w:tcPr>
            <w:tcW w:w="1931" w:type="pct"/>
            <w:tcBorders>
              <w:top w:val="nil"/>
              <w:left w:val="nil"/>
              <w:bottom w:val="single" w:sz="6" w:space="0" w:color="auto"/>
              <w:right w:val="single" w:sz="6" w:space="0" w:color="auto"/>
            </w:tcBorders>
          </w:tcPr>
          <w:p w14:paraId="2AA3659D" w14:textId="77777777" w:rsidR="00DC50B1" w:rsidRPr="00E21599" w:rsidRDefault="00DC50B1" w:rsidP="00903106">
            <w:pPr>
              <w:spacing w:after="0"/>
              <w:textAlignment w:val="baseline"/>
              <w:rPr>
                <w:rFonts w:eastAsia="Times New Roman"/>
                <w:lang w:eastAsia="en-CA"/>
              </w:rPr>
            </w:pPr>
          </w:p>
        </w:tc>
      </w:tr>
      <w:tr w:rsidR="005C1F36" w:rsidRPr="00F63C82" w14:paraId="2FF5640D"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548C0F87"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US3</w:t>
            </w:r>
          </w:p>
        </w:tc>
        <w:tc>
          <w:tcPr>
            <w:tcW w:w="2772" w:type="pct"/>
            <w:tcBorders>
              <w:top w:val="nil"/>
              <w:left w:val="nil"/>
              <w:bottom w:val="single" w:sz="6" w:space="0" w:color="auto"/>
              <w:right w:val="single" w:sz="6" w:space="0" w:color="auto"/>
            </w:tcBorders>
            <w:shd w:val="clear" w:color="auto" w:fill="auto"/>
            <w:hideMark/>
          </w:tcPr>
          <w:p w14:paraId="1C3C9D50" w14:textId="77777777"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user interface will provide </w:t>
            </w:r>
            <w:r w:rsidRPr="00593FC7">
              <w:rPr>
                <w:rFonts w:eastAsia="Times New Roman"/>
                <w:lang w:eastAsia="en-CA"/>
              </w:rPr>
              <w:t>on-line help, instructions, and manuals to guide the users.</w:t>
            </w:r>
            <w:r w:rsidRPr="00F63C82">
              <w:rPr>
                <w:rFonts w:eastAsia="Times New Roman"/>
                <w:lang w:eastAsia="en-CA"/>
              </w:rPr>
              <w:t>   </w:t>
            </w:r>
          </w:p>
        </w:tc>
        <w:tc>
          <w:tcPr>
            <w:tcW w:w="1931" w:type="pct"/>
            <w:tcBorders>
              <w:top w:val="nil"/>
              <w:left w:val="nil"/>
              <w:bottom w:val="single" w:sz="6" w:space="0" w:color="auto"/>
              <w:right w:val="single" w:sz="6" w:space="0" w:color="auto"/>
            </w:tcBorders>
          </w:tcPr>
          <w:p w14:paraId="5C6BD5C9" w14:textId="77777777" w:rsidR="00DC50B1" w:rsidRPr="00F63C82" w:rsidRDefault="00DC50B1" w:rsidP="00903106">
            <w:pPr>
              <w:spacing w:after="0"/>
              <w:textAlignment w:val="baseline"/>
              <w:rPr>
                <w:rFonts w:eastAsia="Times New Roman"/>
                <w:lang w:eastAsia="en-CA"/>
              </w:rPr>
            </w:pPr>
          </w:p>
        </w:tc>
      </w:tr>
      <w:tr w:rsidR="005C1F36" w:rsidRPr="00F63C82" w14:paraId="4DBF795C"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740C0D01"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US4</w:t>
            </w:r>
          </w:p>
        </w:tc>
        <w:tc>
          <w:tcPr>
            <w:tcW w:w="2772" w:type="pct"/>
            <w:tcBorders>
              <w:top w:val="nil"/>
              <w:left w:val="nil"/>
              <w:bottom w:val="single" w:sz="6" w:space="0" w:color="auto"/>
              <w:right w:val="single" w:sz="6" w:space="0" w:color="auto"/>
            </w:tcBorders>
            <w:shd w:val="clear" w:color="auto" w:fill="auto"/>
            <w:hideMark/>
          </w:tcPr>
          <w:p w14:paraId="0D5BC7BE" w14:textId="77777777"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The user interface will be user-friendly and follow generally accepted user interface guidelines. </w:t>
            </w:r>
          </w:p>
        </w:tc>
        <w:tc>
          <w:tcPr>
            <w:tcW w:w="1931" w:type="pct"/>
            <w:tcBorders>
              <w:top w:val="nil"/>
              <w:left w:val="nil"/>
              <w:bottom w:val="single" w:sz="6" w:space="0" w:color="auto"/>
              <w:right w:val="single" w:sz="6" w:space="0" w:color="auto"/>
            </w:tcBorders>
          </w:tcPr>
          <w:p w14:paraId="150A788D" w14:textId="77777777" w:rsidR="00DC50B1" w:rsidRPr="00F63C82" w:rsidRDefault="00DC50B1" w:rsidP="00903106">
            <w:pPr>
              <w:spacing w:after="0"/>
              <w:textAlignment w:val="baseline"/>
              <w:rPr>
                <w:rFonts w:eastAsia="Times New Roman"/>
                <w:lang w:eastAsia="en-CA"/>
              </w:rPr>
            </w:pPr>
          </w:p>
        </w:tc>
      </w:tr>
      <w:tr w:rsidR="005C1F36" w:rsidRPr="00F63C82" w14:paraId="36663F32"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459FAAD8"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lastRenderedPageBreak/>
              <w:t>US5</w:t>
            </w:r>
          </w:p>
        </w:tc>
        <w:tc>
          <w:tcPr>
            <w:tcW w:w="2772" w:type="pct"/>
            <w:tcBorders>
              <w:top w:val="nil"/>
              <w:left w:val="nil"/>
              <w:bottom w:val="single" w:sz="6" w:space="0" w:color="auto"/>
              <w:right w:val="single" w:sz="6" w:space="0" w:color="auto"/>
            </w:tcBorders>
            <w:shd w:val="clear" w:color="auto" w:fill="auto"/>
            <w:hideMark/>
          </w:tcPr>
          <w:p w14:paraId="1969F3F1" w14:textId="37A06440"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400279">
              <w:rPr>
                <w:rFonts w:eastAsia="Times New Roman"/>
                <w:lang w:eastAsia="en-CA"/>
              </w:rPr>
              <w:t>solution</w:t>
            </w:r>
            <w:r w:rsidR="00400279" w:rsidRPr="00F63C82">
              <w:rPr>
                <w:rFonts w:eastAsia="Times New Roman"/>
                <w:lang w:eastAsia="en-CA"/>
              </w:rPr>
              <w:t xml:space="preserve"> </w:t>
            </w:r>
            <w:r w:rsidRPr="00F63C82">
              <w:rPr>
                <w:rFonts w:eastAsia="Times New Roman"/>
                <w:lang w:eastAsia="en-CA"/>
              </w:rPr>
              <w:t xml:space="preserve">will conform to the Accessibility for Ontarians with Disabilities Act, 2005; Ontario Regulation 191/11; Integrated Accessibility Standards.  Refer to </w:t>
            </w:r>
            <w:hyperlink r:id="rId15">
              <w:r w:rsidRPr="00F63C82">
                <w:rPr>
                  <w:rFonts w:eastAsia="Times New Roman"/>
                  <w:color w:val="0000FF"/>
                  <w:u w:val="single"/>
                  <w:lang w:eastAsia="en-CA"/>
                </w:rPr>
                <w:t>https://www.ontario.ca/laws/regulation/110191#BK9</w:t>
              </w:r>
            </w:hyperlink>
            <w:r w:rsidRPr="00F63C82">
              <w:rPr>
                <w:rFonts w:eastAsia="Times New Roman"/>
                <w:lang w:eastAsia="en-CA"/>
              </w:rPr>
              <w:t>  </w:t>
            </w:r>
          </w:p>
        </w:tc>
        <w:tc>
          <w:tcPr>
            <w:tcW w:w="1931" w:type="pct"/>
            <w:tcBorders>
              <w:top w:val="nil"/>
              <w:left w:val="nil"/>
              <w:bottom w:val="single" w:sz="6" w:space="0" w:color="auto"/>
              <w:right w:val="single" w:sz="6" w:space="0" w:color="auto"/>
            </w:tcBorders>
          </w:tcPr>
          <w:p w14:paraId="10C0255E" w14:textId="77777777" w:rsidR="00DC50B1" w:rsidRPr="00F63C82" w:rsidRDefault="00DC50B1" w:rsidP="00903106">
            <w:pPr>
              <w:spacing w:after="0"/>
              <w:textAlignment w:val="baseline"/>
              <w:rPr>
                <w:rFonts w:eastAsia="Times New Roman"/>
                <w:lang w:eastAsia="en-CA"/>
              </w:rPr>
            </w:pPr>
          </w:p>
        </w:tc>
      </w:tr>
      <w:tr w:rsidR="005C1F36" w:rsidRPr="00F63C82" w14:paraId="63B3DCD4"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0B9335E9"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US6</w:t>
            </w:r>
          </w:p>
        </w:tc>
        <w:tc>
          <w:tcPr>
            <w:tcW w:w="2772" w:type="pct"/>
            <w:tcBorders>
              <w:top w:val="nil"/>
              <w:left w:val="nil"/>
              <w:bottom w:val="single" w:sz="6" w:space="0" w:color="auto"/>
              <w:right w:val="single" w:sz="6" w:space="0" w:color="auto"/>
            </w:tcBorders>
            <w:shd w:val="clear" w:color="auto" w:fill="auto"/>
            <w:hideMark/>
          </w:tcPr>
          <w:p w14:paraId="2987EFD5" w14:textId="01F0BBBE"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400279">
              <w:rPr>
                <w:rFonts w:eastAsia="Times New Roman"/>
                <w:lang w:eastAsia="en-CA"/>
              </w:rPr>
              <w:t>solution</w:t>
            </w:r>
            <w:r w:rsidR="00400279" w:rsidRPr="00F63C82">
              <w:rPr>
                <w:rFonts w:eastAsia="Times New Roman"/>
                <w:lang w:eastAsia="en-CA"/>
              </w:rPr>
              <w:t xml:space="preserve"> </w:t>
            </w:r>
            <w:r w:rsidRPr="00F63C82">
              <w:rPr>
                <w:rFonts w:eastAsia="Times New Roman"/>
                <w:lang w:eastAsia="en-CA"/>
              </w:rPr>
              <w:t>will use Systems International standards for recording date and time. </w:t>
            </w:r>
          </w:p>
        </w:tc>
        <w:tc>
          <w:tcPr>
            <w:tcW w:w="1931" w:type="pct"/>
            <w:tcBorders>
              <w:top w:val="nil"/>
              <w:left w:val="nil"/>
              <w:bottom w:val="single" w:sz="6" w:space="0" w:color="auto"/>
              <w:right w:val="single" w:sz="6" w:space="0" w:color="auto"/>
            </w:tcBorders>
          </w:tcPr>
          <w:p w14:paraId="5F087D18" w14:textId="77777777" w:rsidR="00DC50B1" w:rsidRPr="00F63C82" w:rsidRDefault="00DC50B1" w:rsidP="00903106">
            <w:pPr>
              <w:spacing w:after="0"/>
              <w:textAlignment w:val="baseline"/>
              <w:rPr>
                <w:rFonts w:eastAsia="Times New Roman"/>
                <w:lang w:eastAsia="en-CA"/>
              </w:rPr>
            </w:pPr>
          </w:p>
        </w:tc>
      </w:tr>
      <w:tr w:rsidR="005C1F36" w:rsidRPr="00F63C82" w14:paraId="758F64B7"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062BAC6D"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UI1</w:t>
            </w:r>
          </w:p>
        </w:tc>
        <w:tc>
          <w:tcPr>
            <w:tcW w:w="2772" w:type="pct"/>
            <w:tcBorders>
              <w:top w:val="nil"/>
              <w:left w:val="nil"/>
              <w:bottom w:val="single" w:sz="6" w:space="0" w:color="auto"/>
              <w:right w:val="single" w:sz="6" w:space="0" w:color="auto"/>
            </w:tcBorders>
            <w:shd w:val="clear" w:color="auto" w:fill="auto"/>
            <w:hideMark/>
          </w:tcPr>
          <w:p w14:paraId="54828B4B" w14:textId="77777777"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When viewing a list, the user may sort through and re-order the information using any attribute </w:t>
            </w:r>
          </w:p>
        </w:tc>
        <w:tc>
          <w:tcPr>
            <w:tcW w:w="1931" w:type="pct"/>
            <w:tcBorders>
              <w:top w:val="nil"/>
              <w:left w:val="nil"/>
              <w:bottom w:val="single" w:sz="6" w:space="0" w:color="auto"/>
              <w:right w:val="single" w:sz="6" w:space="0" w:color="auto"/>
            </w:tcBorders>
          </w:tcPr>
          <w:p w14:paraId="2F2690D7" w14:textId="77777777" w:rsidR="00DC50B1" w:rsidRPr="00F63C82" w:rsidRDefault="00DC50B1" w:rsidP="00903106">
            <w:pPr>
              <w:spacing w:after="0"/>
              <w:textAlignment w:val="baseline"/>
              <w:rPr>
                <w:rFonts w:eastAsia="Times New Roman"/>
                <w:lang w:eastAsia="en-CA"/>
              </w:rPr>
            </w:pPr>
          </w:p>
        </w:tc>
      </w:tr>
      <w:tr w:rsidR="005C1F36" w:rsidRPr="00F63C82" w14:paraId="15912DD1"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1917ADCE"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UI2</w:t>
            </w:r>
          </w:p>
        </w:tc>
        <w:tc>
          <w:tcPr>
            <w:tcW w:w="2772" w:type="pct"/>
            <w:tcBorders>
              <w:top w:val="nil"/>
              <w:left w:val="nil"/>
              <w:bottom w:val="single" w:sz="6" w:space="0" w:color="auto"/>
              <w:right w:val="single" w:sz="6" w:space="0" w:color="auto"/>
            </w:tcBorders>
            <w:shd w:val="clear" w:color="auto" w:fill="auto"/>
            <w:hideMark/>
          </w:tcPr>
          <w:p w14:paraId="3C736BE9" w14:textId="7B11D1BB"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user may sort through and search information in the </w:t>
            </w:r>
            <w:r w:rsidR="00400279">
              <w:rPr>
                <w:rFonts w:eastAsia="Times New Roman"/>
                <w:lang w:eastAsia="en-CA"/>
              </w:rPr>
              <w:t>solution</w:t>
            </w:r>
            <w:r w:rsidR="00400279" w:rsidRPr="00F63C82">
              <w:rPr>
                <w:rFonts w:eastAsia="Times New Roman"/>
                <w:lang w:eastAsia="en-CA"/>
              </w:rPr>
              <w:t xml:space="preserve"> </w:t>
            </w:r>
            <w:r w:rsidRPr="00F63C82">
              <w:rPr>
                <w:rFonts w:eastAsia="Times New Roman"/>
                <w:lang w:eastAsia="en-CA"/>
              </w:rPr>
              <w:t>using any attribute </w:t>
            </w:r>
          </w:p>
        </w:tc>
        <w:tc>
          <w:tcPr>
            <w:tcW w:w="1931" w:type="pct"/>
            <w:tcBorders>
              <w:top w:val="nil"/>
              <w:left w:val="nil"/>
              <w:bottom w:val="single" w:sz="6" w:space="0" w:color="auto"/>
              <w:right w:val="single" w:sz="6" w:space="0" w:color="auto"/>
            </w:tcBorders>
          </w:tcPr>
          <w:p w14:paraId="32FFACB3" w14:textId="77777777" w:rsidR="00DC50B1" w:rsidRPr="00F63C82" w:rsidRDefault="00DC50B1" w:rsidP="00903106">
            <w:pPr>
              <w:spacing w:after="0"/>
              <w:textAlignment w:val="baseline"/>
              <w:rPr>
                <w:rFonts w:eastAsia="Times New Roman"/>
                <w:lang w:eastAsia="en-CA"/>
              </w:rPr>
            </w:pPr>
          </w:p>
        </w:tc>
      </w:tr>
      <w:tr w:rsidR="005C1F36" w:rsidRPr="00F63C82" w14:paraId="3382642A"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7D9755C8"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UI3</w:t>
            </w:r>
          </w:p>
        </w:tc>
        <w:tc>
          <w:tcPr>
            <w:tcW w:w="2772" w:type="pct"/>
            <w:tcBorders>
              <w:top w:val="nil"/>
              <w:left w:val="nil"/>
              <w:bottom w:val="single" w:sz="6" w:space="0" w:color="auto"/>
              <w:right w:val="single" w:sz="6" w:space="0" w:color="auto"/>
            </w:tcBorders>
            <w:shd w:val="clear" w:color="auto" w:fill="auto"/>
            <w:hideMark/>
          </w:tcPr>
          <w:p w14:paraId="31C2D5F7" w14:textId="77777777"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When selecting items from a list, the user may select “all” </w:t>
            </w:r>
          </w:p>
        </w:tc>
        <w:tc>
          <w:tcPr>
            <w:tcW w:w="1931" w:type="pct"/>
            <w:tcBorders>
              <w:top w:val="nil"/>
              <w:left w:val="nil"/>
              <w:bottom w:val="single" w:sz="6" w:space="0" w:color="auto"/>
              <w:right w:val="single" w:sz="6" w:space="0" w:color="auto"/>
            </w:tcBorders>
          </w:tcPr>
          <w:p w14:paraId="1A972565" w14:textId="77777777" w:rsidR="00DC50B1" w:rsidRPr="00F63C82" w:rsidRDefault="00DC50B1" w:rsidP="00903106">
            <w:pPr>
              <w:spacing w:after="0"/>
              <w:textAlignment w:val="baseline"/>
              <w:rPr>
                <w:rFonts w:eastAsia="Times New Roman"/>
                <w:lang w:eastAsia="en-CA"/>
              </w:rPr>
            </w:pPr>
          </w:p>
        </w:tc>
      </w:tr>
      <w:tr w:rsidR="005C1F36" w:rsidRPr="00F63C82" w14:paraId="2058499B"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2C497C3F"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UI4</w:t>
            </w:r>
          </w:p>
        </w:tc>
        <w:tc>
          <w:tcPr>
            <w:tcW w:w="2772" w:type="pct"/>
            <w:tcBorders>
              <w:top w:val="nil"/>
              <w:left w:val="nil"/>
              <w:bottom w:val="single" w:sz="6" w:space="0" w:color="auto"/>
              <w:right w:val="single" w:sz="6" w:space="0" w:color="auto"/>
            </w:tcBorders>
            <w:shd w:val="clear" w:color="auto" w:fill="auto"/>
            <w:hideMark/>
          </w:tcPr>
          <w:p w14:paraId="1A304053" w14:textId="79A47409"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400279">
              <w:rPr>
                <w:rFonts w:eastAsia="Times New Roman"/>
                <w:lang w:eastAsia="en-CA"/>
              </w:rPr>
              <w:t>solution</w:t>
            </w:r>
            <w:r w:rsidR="00400279" w:rsidRPr="00F63C82">
              <w:rPr>
                <w:rFonts w:eastAsia="Times New Roman"/>
                <w:lang w:eastAsia="en-CA"/>
              </w:rPr>
              <w:t xml:space="preserve"> </w:t>
            </w:r>
            <w:r w:rsidRPr="00F63C82">
              <w:rPr>
                <w:rFonts w:eastAsia="Times New Roman"/>
                <w:lang w:eastAsia="en-CA"/>
              </w:rPr>
              <w:t>will provide user-friendly capabilities for entering and finding information – e.g. auto-complete words, suggestions </w:t>
            </w:r>
          </w:p>
        </w:tc>
        <w:tc>
          <w:tcPr>
            <w:tcW w:w="1931" w:type="pct"/>
            <w:tcBorders>
              <w:top w:val="nil"/>
              <w:left w:val="nil"/>
              <w:bottom w:val="single" w:sz="6" w:space="0" w:color="auto"/>
              <w:right w:val="single" w:sz="6" w:space="0" w:color="auto"/>
            </w:tcBorders>
          </w:tcPr>
          <w:p w14:paraId="482075E9" w14:textId="77777777" w:rsidR="00DC50B1" w:rsidRPr="00F63C82" w:rsidRDefault="00DC50B1" w:rsidP="00903106">
            <w:pPr>
              <w:spacing w:after="0"/>
              <w:textAlignment w:val="baseline"/>
              <w:rPr>
                <w:rFonts w:eastAsia="Times New Roman"/>
                <w:lang w:eastAsia="en-CA"/>
              </w:rPr>
            </w:pPr>
          </w:p>
        </w:tc>
      </w:tr>
      <w:tr w:rsidR="005C1F36" w:rsidRPr="00F63C82" w14:paraId="0668323B"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760C909A"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UI5</w:t>
            </w:r>
          </w:p>
        </w:tc>
        <w:tc>
          <w:tcPr>
            <w:tcW w:w="2772" w:type="pct"/>
            <w:tcBorders>
              <w:top w:val="nil"/>
              <w:left w:val="nil"/>
              <w:bottom w:val="single" w:sz="6" w:space="0" w:color="auto"/>
              <w:right w:val="single" w:sz="6" w:space="0" w:color="auto"/>
            </w:tcBorders>
            <w:shd w:val="clear" w:color="auto" w:fill="auto"/>
            <w:hideMark/>
          </w:tcPr>
          <w:p w14:paraId="5B146738" w14:textId="106527F3"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400279">
              <w:rPr>
                <w:rFonts w:eastAsia="Times New Roman"/>
                <w:lang w:eastAsia="en-CA"/>
              </w:rPr>
              <w:t>solution</w:t>
            </w:r>
            <w:r w:rsidR="00400279" w:rsidRPr="00F63C82">
              <w:rPr>
                <w:rFonts w:eastAsia="Times New Roman"/>
                <w:lang w:eastAsia="en-CA"/>
              </w:rPr>
              <w:t xml:space="preserve"> </w:t>
            </w:r>
            <w:r w:rsidRPr="00F63C82">
              <w:rPr>
                <w:rFonts w:eastAsia="Times New Roman"/>
                <w:lang w:eastAsia="en-CA"/>
              </w:rPr>
              <w:t>will provide templates to automate preparation of messages. </w:t>
            </w:r>
          </w:p>
        </w:tc>
        <w:tc>
          <w:tcPr>
            <w:tcW w:w="1931" w:type="pct"/>
            <w:tcBorders>
              <w:top w:val="nil"/>
              <w:left w:val="nil"/>
              <w:bottom w:val="single" w:sz="6" w:space="0" w:color="auto"/>
              <w:right w:val="single" w:sz="6" w:space="0" w:color="auto"/>
            </w:tcBorders>
          </w:tcPr>
          <w:p w14:paraId="38C8B22D" w14:textId="77777777" w:rsidR="00DC50B1" w:rsidRPr="00F63C82" w:rsidRDefault="00DC50B1" w:rsidP="00903106">
            <w:pPr>
              <w:spacing w:after="0"/>
              <w:textAlignment w:val="baseline"/>
              <w:rPr>
                <w:rFonts w:eastAsia="Times New Roman"/>
                <w:lang w:eastAsia="en-CA"/>
              </w:rPr>
            </w:pPr>
          </w:p>
        </w:tc>
      </w:tr>
      <w:tr w:rsidR="005C1F36" w:rsidRPr="00F63C82" w14:paraId="2840764B"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665BB8A7"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UI6</w:t>
            </w:r>
          </w:p>
        </w:tc>
        <w:tc>
          <w:tcPr>
            <w:tcW w:w="2772" w:type="pct"/>
            <w:tcBorders>
              <w:top w:val="nil"/>
              <w:left w:val="nil"/>
              <w:bottom w:val="single" w:sz="6" w:space="0" w:color="auto"/>
              <w:right w:val="single" w:sz="6" w:space="0" w:color="auto"/>
            </w:tcBorders>
            <w:shd w:val="clear" w:color="auto" w:fill="auto"/>
            <w:hideMark/>
          </w:tcPr>
          <w:p w14:paraId="67C7D9D9" w14:textId="1ECF9462"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400279">
              <w:rPr>
                <w:rFonts w:eastAsia="Times New Roman"/>
                <w:lang w:eastAsia="en-CA"/>
              </w:rPr>
              <w:t xml:space="preserve">solution </w:t>
            </w:r>
            <w:r w:rsidRPr="00F63C82">
              <w:rPr>
                <w:rFonts w:eastAsia="Times New Roman"/>
                <w:lang w:eastAsia="en-CA"/>
              </w:rPr>
              <w:t>will provide Engineers Canada with the ability to see how far each user has gone in completing their work – e.g. how far Researcher, IIDD has gone in completing the verification. </w:t>
            </w:r>
          </w:p>
        </w:tc>
        <w:tc>
          <w:tcPr>
            <w:tcW w:w="1931" w:type="pct"/>
            <w:tcBorders>
              <w:top w:val="nil"/>
              <w:left w:val="nil"/>
              <w:bottom w:val="single" w:sz="6" w:space="0" w:color="auto"/>
              <w:right w:val="single" w:sz="6" w:space="0" w:color="auto"/>
            </w:tcBorders>
          </w:tcPr>
          <w:p w14:paraId="78FD4B58" w14:textId="77777777" w:rsidR="00DC50B1" w:rsidRPr="00F63C82" w:rsidRDefault="00DC50B1" w:rsidP="00903106">
            <w:pPr>
              <w:spacing w:after="0"/>
              <w:textAlignment w:val="baseline"/>
              <w:rPr>
                <w:rFonts w:eastAsia="Times New Roman"/>
                <w:lang w:eastAsia="en-CA"/>
              </w:rPr>
            </w:pPr>
          </w:p>
        </w:tc>
      </w:tr>
      <w:tr w:rsidR="005C1F36" w:rsidRPr="00F63C82" w14:paraId="01725215"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4C06D085"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UI7</w:t>
            </w:r>
          </w:p>
        </w:tc>
        <w:tc>
          <w:tcPr>
            <w:tcW w:w="2772" w:type="pct"/>
            <w:tcBorders>
              <w:top w:val="nil"/>
              <w:left w:val="nil"/>
              <w:bottom w:val="single" w:sz="6" w:space="0" w:color="auto"/>
              <w:right w:val="single" w:sz="6" w:space="0" w:color="auto"/>
            </w:tcBorders>
            <w:shd w:val="clear" w:color="auto" w:fill="auto"/>
            <w:hideMark/>
          </w:tcPr>
          <w:p w14:paraId="3C7A5DC7" w14:textId="77777777"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The user may do any part of inputting data, save the work done so far, and return later to do some more; information is saved as it is entered.  The user may press a “save” button. </w:t>
            </w:r>
          </w:p>
        </w:tc>
        <w:tc>
          <w:tcPr>
            <w:tcW w:w="1931" w:type="pct"/>
            <w:tcBorders>
              <w:top w:val="nil"/>
              <w:left w:val="nil"/>
              <w:bottom w:val="single" w:sz="6" w:space="0" w:color="auto"/>
              <w:right w:val="single" w:sz="6" w:space="0" w:color="auto"/>
            </w:tcBorders>
          </w:tcPr>
          <w:p w14:paraId="3D6C5E81" w14:textId="77777777" w:rsidR="00DC50B1" w:rsidRPr="00F63C82" w:rsidRDefault="00DC50B1" w:rsidP="00903106">
            <w:pPr>
              <w:spacing w:after="0"/>
              <w:textAlignment w:val="baseline"/>
              <w:rPr>
                <w:rFonts w:eastAsia="Times New Roman"/>
                <w:lang w:eastAsia="en-CA"/>
              </w:rPr>
            </w:pPr>
          </w:p>
        </w:tc>
      </w:tr>
      <w:tr w:rsidR="005C1F36" w:rsidRPr="00F63C82" w14:paraId="38FBABE3"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19C3B397"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UI8</w:t>
            </w:r>
          </w:p>
        </w:tc>
        <w:tc>
          <w:tcPr>
            <w:tcW w:w="2772" w:type="pct"/>
            <w:tcBorders>
              <w:top w:val="nil"/>
              <w:left w:val="nil"/>
              <w:bottom w:val="single" w:sz="6" w:space="0" w:color="auto"/>
              <w:right w:val="single" w:sz="6" w:space="0" w:color="auto"/>
            </w:tcBorders>
            <w:shd w:val="clear" w:color="auto" w:fill="auto"/>
            <w:hideMark/>
          </w:tcPr>
          <w:p w14:paraId="03CD7809" w14:textId="77777777"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The user, in the middle of a use case, may return to any step and modify or enter information  </w:t>
            </w:r>
          </w:p>
        </w:tc>
        <w:tc>
          <w:tcPr>
            <w:tcW w:w="1931" w:type="pct"/>
            <w:tcBorders>
              <w:top w:val="nil"/>
              <w:left w:val="nil"/>
              <w:bottom w:val="single" w:sz="6" w:space="0" w:color="auto"/>
              <w:right w:val="single" w:sz="6" w:space="0" w:color="auto"/>
            </w:tcBorders>
          </w:tcPr>
          <w:p w14:paraId="7C829784" w14:textId="77777777" w:rsidR="00DC50B1" w:rsidRPr="00F63C82" w:rsidRDefault="00DC50B1" w:rsidP="00903106">
            <w:pPr>
              <w:spacing w:after="0"/>
              <w:textAlignment w:val="baseline"/>
              <w:rPr>
                <w:rFonts w:eastAsia="Times New Roman"/>
                <w:lang w:eastAsia="en-CA"/>
              </w:rPr>
            </w:pPr>
          </w:p>
        </w:tc>
      </w:tr>
      <w:tr w:rsidR="005C1F36" w:rsidRPr="00F63C82" w14:paraId="6341C4F1"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29FDE82D"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UI9</w:t>
            </w:r>
          </w:p>
        </w:tc>
        <w:tc>
          <w:tcPr>
            <w:tcW w:w="2772" w:type="pct"/>
            <w:tcBorders>
              <w:top w:val="nil"/>
              <w:left w:val="nil"/>
              <w:bottom w:val="single" w:sz="6" w:space="0" w:color="auto"/>
              <w:right w:val="single" w:sz="6" w:space="0" w:color="auto"/>
            </w:tcBorders>
            <w:shd w:val="clear" w:color="auto" w:fill="auto"/>
            <w:hideMark/>
          </w:tcPr>
          <w:p w14:paraId="0CC0CF7B" w14:textId="1BDD6D8A"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400279">
              <w:rPr>
                <w:rFonts w:eastAsia="Times New Roman"/>
                <w:lang w:eastAsia="en-CA"/>
              </w:rPr>
              <w:t>solution</w:t>
            </w:r>
            <w:r w:rsidR="00400279" w:rsidRPr="00F63C82">
              <w:rPr>
                <w:rFonts w:eastAsia="Times New Roman"/>
                <w:lang w:eastAsia="en-CA"/>
              </w:rPr>
              <w:t xml:space="preserve"> </w:t>
            </w:r>
            <w:r w:rsidRPr="00F63C82">
              <w:rPr>
                <w:rFonts w:eastAsia="Times New Roman"/>
                <w:lang w:eastAsia="en-CA"/>
              </w:rPr>
              <w:t xml:space="preserve">will provide historic data in comparison with the new input values. </w:t>
            </w:r>
          </w:p>
        </w:tc>
        <w:tc>
          <w:tcPr>
            <w:tcW w:w="1931" w:type="pct"/>
            <w:tcBorders>
              <w:top w:val="nil"/>
              <w:left w:val="nil"/>
              <w:bottom w:val="single" w:sz="6" w:space="0" w:color="auto"/>
              <w:right w:val="single" w:sz="6" w:space="0" w:color="auto"/>
            </w:tcBorders>
          </w:tcPr>
          <w:p w14:paraId="5BE45FF3" w14:textId="77777777" w:rsidR="00DC50B1" w:rsidRPr="00F63C82" w:rsidRDefault="00DC50B1" w:rsidP="00903106">
            <w:pPr>
              <w:spacing w:after="0"/>
              <w:textAlignment w:val="baseline"/>
              <w:rPr>
                <w:rFonts w:eastAsia="Times New Roman"/>
                <w:lang w:eastAsia="en-CA"/>
              </w:rPr>
            </w:pPr>
          </w:p>
        </w:tc>
      </w:tr>
      <w:tr w:rsidR="005C1F36" w:rsidRPr="00F63C82" w14:paraId="22AC8A91"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6D2D3F51"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UI10</w:t>
            </w:r>
          </w:p>
        </w:tc>
        <w:tc>
          <w:tcPr>
            <w:tcW w:w="2772" w:type="pct"/>
            <w:tcBorders>
              <w:top w:val="nil"/>
              <w:left w:val="nil"/>
              <w:bottom w:val="single" w:sz="6" w:space="0" w:color="auto"/>
              <w:right w:val="single" w:sz="6" w:space="0" w:color="auto"/>
            </w:tcBorders>
            <w:shd w:val="clear" w:color="auto" w:fill="auto"/>
            <w:hideMark/>
          </w:tcPr>
          <w:p w14:paraId="7BE30A99" w14:textId="1A330DDC"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400279">
              <w:rPr>
                <w:rFonts w:eastAsia="Times New Roman"/>
                <w:lang w:eastAsia="en-CA"/>
              </w:rPr>
              <w:t>solution</w:t>
            </w:r>
            <w:r w:rsidR="00400279" w:rsidRPr="00F63C82">
              <w:rPr>
                <w:rFonts w:eastAsia="Times New Roman"/>
                <w:lang w:eastAsia="en-CA"/>
              </w:rPr>
              <w:t xml:space="preserve"> </w:t>
            </w:r>
            <w:r w:rsidRPr="00F63C82">
              <w:rPr>
                <w:rFonts w:eastAsia="Times New Roman"/>
                <w:lang w:eastAsia="en-CA"/>
              </w:rPr>
              <w:t>will accept copy and paste to retrieve or enter data </w:t>
            </w:r>
          </w:p>
        </w:tc>
        <w:tc>
          <w:tcPr>
            <w:tcW w:w="1931" w:type="pct"/>
            <w:tcBorders>
              <w:top w:val="nil"/>
              <w:left w:val="nil"/>
              <w:bottom w:val="single" w:sz="6" w:space="0" w:color="auto"/>
              <w:right w:val="single" w:sz="6" w:space="0" w:color="auto"/>
            </w:tcBorders>
          </w:tcPr>
          <w:p w14:paraId="501A794E" w14:textId="77777777" w:rsidR="00DC50B1" w:rsidRPr="00F63C82" w:rsidRDefault="00DC50B1" w:rsidP="00903106">
            <w:pPr>
              <w:spacing w:after="0"/>
              <w:textAlignment w:val="baseline"/>
              <w:rPr>
                <w:rFonts w:eastAsia="Times New Roman"/>
                <w:lang w:eastAsia="en-CA"/>
              </w:rPr>
            </w:pPr>
          </w:p>
        </w:tc>
      </w:tr>
      <w:tr w:rsidR="005C1F36" w:rsidRPr="00F63C82" w14:paraId="79F31D85"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504C9F5C"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UI11</w:t>
            </w:r>
          </w:p>
        </w:tc>
        <w:tc>
          <w:tcPr>
            <w:tcW w:w="2772" w:type="pct"/>
            <w:tcBorders>
              <w:top w:val="nil"/>
              <w:left w:val="nil"/>
              <w:bottom w:val="single" w:sz="6" w:space="0" w:color="auto"/>
              <w:right w:val="single" w:sz="6" w:space="0" w:color="auto"/>
            </w:tcBorders>
            <w:shd w:val="clear" w:color="auto" w:fill="auto"/>
            <w:hideMark/>
          </w:tcPr>
          <w:p w14:paraId="268A7F97" w14:textId="507D5A3D"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For selected steps where information is being entered, which has previously been recorded, the </w:t>
            </w:r>
            <w:r w:rsidR="00400279">
              <w:rPr>
                <w:rFonts w:eastAsia="Times New Roman"/>
                <w:lang w:eastAsia="en-CA"/>
              </w:rPr>
              <w:t>solution</w:t>
            </w:r>
            <w:r w:rsidR="00400279" w:rsidRPr="00F63C82">
              <w:rPr>
                <w:rFonts w:eastAsia="Times New Roman"/>
                <w:lang w:eastAsia="en-CA"/>
              </w:rPr>
              <w:t xml:space="preserve"> </w:t>
            </w:r>
            <w:r w:rsidRPr="00F63C82">
              <w:rPr>
                <w:rFonts w:eastAsia="Times New Roman"/>
                <w:lang w:eastAsia="en-CA"/>
              </w:rPr>
              <w:t>will display the most current information. The user may modify the information. </w:t>
            </w:r>
          </w:p>
        </w:tc>
        <w:tc>
          <w:tcPr>
            <w:tcW w:w="1931" w:type="pct"/>
            <w:tcBorders>
              <w:top w:val="nil"/>
              <w:left w:val="nil"/>
              <w:bottom w:val="single" w:sz="6" w:space="0" w:color="auto"/>
              <w:right w:val="single" w:sz="6" w:space="0" w:color="auto"/>
            </w:tcBorders>
          </w:tcPr>
          <w:p w14:paraId="2A4D7E4D" w14:textId="77777777" w:rsidR="00DC50B1" w:rsidRPr="00F63C82" w:rsidRDefault="00DC50B1" w:rsidP="00903106">
            <w:pPr>
              <w:spacing w:after="0"/>
              <w:textAlignment w:val="baseline"/>
              <w:rPr>
                <w:rFonts w:eastAsia="Times New Roman"/>
                <w:lang w:eastAsia="en-CA"/>
              </w:rPr>
            </w:pPr>
          </w:p>
        </w:tc>
      </w:tr>
      <w:tr w:rsidR="005C1F36" w:rsidRPr="00F63C82" w14:paraId="4531DCA6"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7EC07771"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UI12</w:t>
            </w:r>
          </w:p>
        </w:tc>
        <w:tc>
          <w:tcPr>
            <w:tcW w:w="2772" w:type="pct"/>
            <w:tcBorders>
              <w:top w:val="nil"/>
              <w:left w:val="nil"/>
              <w:bottom w:val="single" w:sz="6" w:space="0" w:color="auto"/>
              <w:right w:val="single" w:sz="6" w:space="0" w:color="auto"/>
            </w:tcBorders>
            <w:shd w:val="clear" w:color="auto" w:fill="auto"/>
            <w:hideMark/>
          </w:tcPr>
          <w:p w14:paraId="38B31B45" w14:textId="036C8E62"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When entering information, the </w:t>
            </w:r>
            <w:r w:rsidR="00400279">
              <w:rPr>
                <w:rFonts w:eastAsia="Times New Roman"/>
                <w:lang w:eastAsia="en-CA"/>
              </w:rPr>
              <w:t>solution</w:t>
            </w:r>
            <w:r w:rsidR="00400279" w:rsidRPr="00F63C82">
              <w:rPr>
                <w:rFonts w:eastAsia="Times New Roman"/>
                <w:lang w:eastAsia="en-CA"/>
              </w:rPr>
              <w:t xml:space="preserve"> </w:t>
            </w:r>
            <w:r w:rsidRPr="00F63C82">
              <w:rPr>
                <w:rFonts w:eastAsia="Times New Roman"/>
                <w:lang w:eastAsia="en-CA"/>
              </w:rPr>
              <w:t xml:space="preserve">will provide lists of possible entries; when entering a Degree, the </w:t>
            </w:r>
            <w:r w:rsidR="00400279">
              <w:rPr>
                <w:rFonts w:eastAsia="Times New Roman"/>
                <w:lang w:eastAsia="en-CA"/>
              </w:rPr>
              <w:t>solution</w:t>
            </w:r>
            <w:r w:rsidR="00400279" w:rsidRPr="00F63C82">
              <w:rPr>
                <w:rFonts w:eastAsia="Times New Roman"/>
                <w:lang w:eastAsia="en-CA"/>
              </w:rPr>
              <w:t xml:space="preserve"> </w:t>
            </w:r>
            <w:r w:rsidRPr="00F63C82">
              <w:rPr>
                <w:rFonts w:eastAsia="Times New Roman"/>
                <w:lang w:eastAsia="en-CA"/>
              </w:rPr>
              <w:t xml:space="preserve">will provide a list of Degrees already entered in the </w:t>
            </w:r>
            <w:r w:rsidR="00400279">
              <w:rPr>
                <w:rFonts w:eastAsia="Times New Roman"/>
                <w:lang w:eastAsia="en-CA"/>
              </w:rPr>
              <w:t>solution</w:t>
            </w:r>
            <w:r w:rsidRPr="00F63C82">
              <w:rPr>
                <w:rFonts w:eastAsia="Times New Roman"/>
                <w:lang w:eastAsia="en-CA"/>
              </w:rPr>
              <w:t>, which the user my select and modify. </w:t>
            </w:r>
          </w:p>
        </w:tc>
        <w:tc>
          <w:tcPr>
            <w:tcW w:w="1931" w:type="pct"/>
            <w:tcBorders>
              <w:top w:val="nil"/>
              <w:left w:val="nil"/>
              <w:bottom w:val="single" w:sz="6" w:space="0" w:color="auto"/>
              <w:right w:val="single" w:sz="6" w:space="0" w:color="auto"/>
            </w:tcBorders>
          </w:tcPr>
          <w:p w14:paraId="4A29EB3A" w14:textId="77777777" w:rsidR="00DC50B1" w:rsidRPr="00F63C82" w:rsidRDefault="00DC50B1" w:rsidP="00903106">
            <w:pPr>
              <w:spacing w:after="0"/>
              <w:textAlignment w:val="baseline"/>
              <w:rPr>
                <w:rFonts w:eastAsia="Times New Roman"/>
                <w:lang w:eastAsia="en-CA"/>
              </w:rPr>
            </w:pPr>
          </w:p>
        </w:tc>
      </w:tr>
      <w:tr w:rsidR="005C1F36" w:rsidRPr="00F63C82" w14:paraId="279C1C9C"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24EA9836"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UI13</w:t>
            </w:r>
          </w:p>
        </w:tc>
        <w:tc>
          <w:tcPr>
            <w:tcW w:w="2772" w:type="pct"/>
            <w:tcBorders>
              <w:top w:val="nil"/>
              <w:left w:val="nil"/>
              <w:bottom w:val="single" w:sz="6" w:space="0" w:color="auto"/>
              <w:right w:val="single" w:sz="6" w:space="0" w:color="auto"/>
            </w:tcBorders>
            <w:shd w:val="clear" w:color="auto" w:fill="auto"/>
            <w:hideMark/>
          </w:tcPr>
          <w:p w14:paraId="56DE032B" w14:textId="25FC8F12"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F9631D">
              <w:rPr>
                <w:rFonts w:eastAsia="Times New Roman"/>
                <w:lang w:eastAsia="en-CA"/>
              </w:rPr>
              <w:t>solution</w:t>
            </w:r>
            <w:r w:rsidR="00F9631D" w:rsidRPr="00F63C82">
              <w:rPr>
                <w:rFonts w:eastAsia="Times New Roman"/>
                <w:lang w:eastAsia="en-CA"/>
              </w:rPr>
              <w:t xml:space="preserve"> </w:t>
            </w:r>
            <w:r w:rsidRPr="00F63C82">
              <w:rPr>
                <w:rFonts w:eastAsia="Times New Roman"/>
                <w:lang w:eastAsia="en-CA"/>
              </w:rPr>
              <w:t>will control access privileges to determine who can do what modification and will identify who has done what modification. </w:t>
            </w:r>
          </w:p>
        </w:tc>
        <w:tc>
          <w:tcPr>
            <w:tcW w:w="1931" w:type="pct"/>
            <w:tcBorders>
              <w:top w:val="nil"/>
              <w:left w:val="nil"/>
              <w:bottom w:val="single" w:sz="6" w:space="0" w:color="auto"/>
              <w:right w:val="single" w:sz="6" w:space="0" w:color="auto"/>
            </w:tcBorders>
          </w:tcPr>
          <w:p w14:paraId="1E2C6143" w14:textId="77777777" w:rsidR="00DC50B1" w:rsidRPr="00F63C82" w:rsidRDefault="00DC50B1" w:rsidP="00903106">
            <w:pPr>
              <w:spacing w:after="0"/>
              <w:textAlignment w:val="baseline"/>
              <w:rPr>
                <w:rFonts w:eastAsia="Times New Roman"/>
                <w:lang w:eastAsia="en-CA"/>
              </w:rPr>
            </w:pPr>
          </w:p>
        </w:tc>
      </w:tr>
      <w:tr w:rsidR="005C1F36" w:rsidRPr="00F63C82" w14:paraId="409195BE"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2B025B46"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lastRenderedPageBreak/>
              <w:t>UI14</w:t>
            </w:r>
          </w:p>
        </w:tc>
        <w:tc>
          <w:tcPr>
            <w:tcW w:w="2772" w:type="pct"/>
            <w:tcBorders>
              <w:top w:val="nil"/>
              <w:left w:val="nil"/>
              <w:bottom w:val="single" w:sz="6" w:space="0" w:color="auto"/>
              <w:right w:val="single" w:sz="6" w:space="0" w:color="auto"/>
            </w:tcBorders>
            <w:shd w:val="clear" w:color="auto" w:fill="auto"/>
            <w:hideMark/>
          </w:tcPr>
          <w:p w14:paraId="147454AA" w14:textId="77777777"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The User Interface will use Engineers Canada brand standards. </w:t>
            </w:r>
          </w:p>
        </w:tc>
        <w:tc>
          <w:tcPr>
            <w:tcW w:w="1931" w:type="pct"/>
            <w:tcBorders>
              <w:top w:val="nil"/>
              <w:left w:val="nil"/>
              <w:bottom w:val="single" w:sz="6" w:space="0" w:color="auto"/>
              <w:right w:val="single" w:sz="6" w:space="0" w:color="auto"/>
            </w:tcBorders>
          </w:tcPr>
          <w:p w14:paraId="4DE0B521" w14:textId="77777777" w:rsidR="00DC50B1" w:rsidRPr="00F63C82" w:rsidRDefault="00DC50B1" w:rsidP="00903106">
            <w:pPr>
              <w:spacing w:after="0"/>
              <w:textAlignment w:val="baseline"/>
              <w:rPr>
                <w:rFonts w:eastAsia="Times New Roman"/>
                <w:lang w:eastAsia="en-CA"/>
              </w:rPr>
            </w:pPr>
          </w:p>
        </w:tc>
      </w:tr>
      <w:tr w:rsidR="005C1F36" w:rsidRPr="00F63C82" w14:paraId="6015B0C2"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2C2A834D"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UI15</w:t>
            </w:r>
          </w:p>
        </w:tc>
        <w:tc>
          <w:tcPr>
            <w:tcW w:w="2772" w:type="pct"/>
            <w:tcBorders>
              <w:top w:val="nil"/>
              <w:left w:val="nil"/>
              <w:bottom w:val="single" w:sz="6" w:space="0" w:color="auto"/>
              <w:right w:val="single" w:sz="6" w:space="0" w:color="auto"/>
            </w:tcBorders>
            <w:shd w:val="clear" w:color="auto" w:fill="auto"/>
            <w:hideMark/>
          </w:tcPr>
          <w:p w14:paraId="75FBDC50" w14:textId="77777777"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The user, when viewing a list of records, may select which attributes will be displayed and the order in which the attributes are displayed. </w:t>
            </w:r>
          </w:p>
        </w:tc>
        <w:tc>
          <w:tcPr>
            <w:tcW w:w="1931" w:type="pct"/>
            <w:tcBorders>
              <w:top w:val="nil"/>
              <w:left w:val="nil"/>
              <w:bottom w:val="single" w:sz="6" w:space="0" w:color="auto"/>
              <w:right w:val="single" w:sz="6" w:space="0" w:color="auto"/>
            </w:tcBorders>
          </w:tcPr>
          <w:p w14:paraId="5A3FE3DE" w14:textId="77777777" w:rsidR="00DC50B1" w:rsidRPr="00F63C82" w:rsidRDefault="00DC50B1" w:rsidP="00903106">
            <w:pPr>
              <w:spacing w:after="0"/>
              <w:textAlignment w:val="baseline"/>
              <w:rPr>
                <w:rFonts w:eastAsia="Times New Roman"/>
                <w:lang w:eastAsia="en-CA"/>
              </w:rPr>
            </w:pPr>
          </w:p>
        </w:tc>
      </w:tr>
      <w:tr w:rsidR="005C1F36" w:rsidRPr="00F63C82" w14:paraId="53EADF10"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4" w:space="0" w:color="auto"/>
              <w:right w:val="single" w:sz="6" w:space="0" w:color="auto"/>
            </w:tcBorders>
            <w:shd w:val="clear" w:color="auto" w:fill="auto"/>
            <w:hideMark/>
          </w:tcPr>
          <w:p w14:paraId="3B2AFF02"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UI16</w:t>
            </w:r>
          </w:p>
        </w:tc>
        <w:tc>
          <w:tcPr>
            <w:tcW w:w="2772" w:type="pct"/>
            <w:tcBorders>
              <w:top w:val="nil"/>
              <w:left w:val="nil"/>
              <w:bottom w:val="single" w:sz="4" w:space="0" w:color="auto"/>
              <w:right w:val="single" w:sz="6" w:space="0" w:color="auto"/>
            </w:tcBorders>
            <w:shd w:val="clear" w:color="auto" w:fill="auto"/>
            <w:hideMark/>
          </w:tcPr>
          <w:p w14:paraId="7B85C537" w14:textId="21A079CD"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F9631D">
              <w:rPr>
                <w:rFonts w:eastAsia="Times New Roman"/>
                <w:lang w:eastAsia="en-CA"/>
              </w:rPr>
              <w:t>solution</w:t>
            </w:r>
            <w:r w:rsidR="00F9631D" w:rsidRPr="00F63C82">
              <w:rPr>
                <w:rFonts w:eastAsia="Times New Roman"/>
                <w:lang w:eastAsia="en-CA"/>
              </w:rPr>
              <w:t xml:space="preserve"> </w:t>
            </w:r>
            <w:r w:rsidRPr="00F63C82">
              <w:rPr>
                <w:rFonts w:eastAsia="Times New Roman"/>
                <w:lang w:eastAsia="en-CA"/>
              </w:rPr>
              <w:t>will have customized user interfaces and reports to display and use information from any class or attribute. </w:t>
            </w:r>
          </w:p>
        </w:tc>
        <w:tc>
          <w:tcPr>
            <w:tcW w:w="1931" w:type="pct"/>
            <w:tcBorders>
              <w:top w:val="nil"/>
              <w:left w:val="nil"/>
              <w:bottom w:val="single" w:sz="4" w:space="0" w:color="auto"/>
              <w:right w:val="single" w:sz="6" w:space="0" w:color="auto"/>
            </w:tcBorders>
          </w:tcPr>
          <w:p w14:paraId="55EBD8D9" w14:textId="77777777" w:rsidR="00DC50B1" w:rsidRPr="00F63C82" w:rsidRDefault="00DC50B1" w:rsidP="00903106">
            <w:pPr>
              <w:spacing w:after="0"/>
              <w:textAlignment w:val="baseline"/>
              <w:rPr>
                <w:rFonts w:eastAsia="Times New Roman"/>
                <w:lang w:eastAsia="en-CA"/>
              </w:rPr>
            </w:pPr>
          </w:p>
        </w:tc>
      </w:tr>
      <w:tr w:rsidR="005C1F36" w:rsidRPr="00F63C82" w14:paraId="514DDE51"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single" w:sz="4" w:space="0" w:color="auto"/>
              <w:left w:val="single" w:sz="6" w:space="0" w:color="auto"/>
              <w:bottom w:val="single" w:sz="4" w:space="0" w:color="auto"/>
              <w:right w:val="single" w:sz="6" w:space="0" w:color="auto"/>
            </w:tcBorders>
            <w:shd w:val="clear" w:color="auto" w:fill="auto"/>
          </w:tcPr>
          <w:p w14:paraId="747C47AB" w14:textId="77777777" w:rsidR="00DC50B1" w:rsidRPr="00F63C82" w:rsidRDefault="00DC50B1" w:rsidP="00903106">
            <w:pPr>
              <w:spacing w:after="0"/>
              <w:jc w:val="center"/>
              <w:textAlignment w:val="baseline"/>
              <w:rPr>
                <w:rFonts w:eastAsia="Times New Roman"/>
                <w:lang w:eastAsia="en-CA"/>
              </w:rPr>
            </w:pPr>
            <w:r w:rsidRPr="00F63C82">
              <w:rPr>
                <w:rFonts w:eastAsia="Times New Roman"/>
                <w:lang w:eastAsia="en-CA"/>
              </w:rPr>
              <w:t>UI17</w:t>
            </w:r>
          </w:p>
        </w:tc>
        <w:tc>
          <w:tcPr>
            <w:tcW w:w="2772" w:type="pct"/>
            <w:tcBorders>
              <w:top w:val="single" w:sz="4" w:space="0" w:color="auto"/>
              <w:left w:val="nil"/>
              <w:bottom w:val="single" w:sz="4" w:space="0" w:color="auto"/>
              <w:right w:val="single" w:sz="6" w:space="0" w:color="auto"/>
            </w:tcBorders>
            <w:shd w:val="clear" w:color="auto" w:fill="auto"/>
          </w:tcPr>
          <w:p w14:paraId="5ED669AC" w14:textId="38B510E5" w:rsidR="00DC50B1" w:rsidRPr="00F63C82" w:rsidRDefault="00DC50B1" w:rsidP="00903106">
            <w:pPr>
              <w:spacing w:after="0"/>
              <w:textAlignment w:val="baseline"/>
              <w:rPr>
                <w:rFonts w:eastAsia="Times New Roman"/>
                <w:lang w:eastAsia="en-CA"/>
              </w:rPr>
            </w:pPr>
            <w:r w:rsidRPr="00F63C82">
              <w:rPr>
                <w:rFonts w:eastAsia="Times New Roman"/>
                <w:lang w:eastAsia="en-CA"/>
              </w:rPr>
              <w:t xml:space="preserve">The </w:t>
            </w:r>
            <w:r w:rsidR="00F9631D">
              <w:rPr>
                <w:rFonts w:eastAsia="Times New Roman"/>
                <w:lang w:eastAsia="en-CA"/>
              </w:rPr>
              <w:t>solution</w:t>
            </w:r>
            <w:r w:rsidR="00F9631D" w:rsidRPr="00F63C82">
              <w:rPr>
                <w:rFonts w:eastAsia="Times New Roman"/>
                <w:lang w:eastAsia="en-CA"/>
              </w:rPr>
              <w:t xml:space="preserve"> </w:t>
            </w:r>
            <w:r w:rsidRPr="00F63C82">
              <w:rPr>
                <w:rFonts w:eastAsia="Times New Roman"/>
                <w:lang w:eastAsia="en-CA"/>
              </w:rPr>
              <w:t>shall display the information of one record on a minimum number of pages.</w:t>
            </w:r>
          </w:p>
        </w:tc>
        <w:tc>
          <w:tcPr>
            <w:tcW w:w="1931" w:type="pct"/>
            <w:tcBorders>
              <w:top w:val="single" w:sz="4" w:space="0" w:color="auto"/>
              <w:left w:val="nil"/>
              <w:bottom w:val="single" w:sz="4" w:space="0" w:color="auto"/>
              <w:right w:val="single" w:sz="6" w:space="0" w:color="auto"/>
            </w:tcBorders>
          </w:tcPr>
          <w:p w14:paraId="62A0E3BE" w14:textId="77777777" w:rsidR="00DC50B1" w:rsidRPr="00F63C82" w:rsidRDefault="00DC50B1" w:rsidP="00903106">
            <w:pPr>
              <w:spacing w:after="0"/>
              <w:textAlignment w:val="baseline"/>
              <w:rPr>
                <w:rFonts w:eastAsia="Times New Roman"/>
                <w:lang w:eastAsia="en-CA"/>
              </w:rPr>
            </w:pPr>
          </w:p>
        </w:tc>
      </w:tr>
      <w:tr w:rsidR="005C1F36" w:rsidRPr="00F63C82" w14:paraId="40B3B2DC"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single" w:sz="4" w:space="0" w:color="auto"/>
              <w:left w:val="single" w:sz="6" w:space="0" w:color="auto"/>
              <w:bottom w:val="single" w:sz="6" w:space="0" w:color="auto"/>
              <w:right w:val="single" w:sz="6" w:space="0" w:color="auto"/>
            </w:tcBorders>
            <w:shd w:val="clear" w:color="auto" w:fill="auto"/>
          </w:tcPr>
          <w:p w14:paraId="3356B1A7" w14:textId="77777777" w:rsidR="00DC50B1" w:rsidRPr="00F63C82" w:rsidRDefault="00DC50B1" w:rsidP="00903106">
            <w:pPr>
              <w:spacing w:after="0"/>
              <w:jc w:val="center"/>
              <w:textAlignment w:val="baseline"/>
              <w:rPr>
                <w:rFonts w:eastAsia="Times New Roman"/>
                <w:lang w:eastAsia="en-CA"/>
              </w:rPr>
            </w:pPr>
            <w:r w:rsidRPr="00F63C82">
              <w:rPr>
                <w:rFonts w:eastAsia="Times New Roman"/>
                <w:lang w:eastAsia="en-CA"/>
              </w:rPr>
              <w:t>UI18</w:t>
            </w:r>
          </w:p>
        </w:tc>
        <w:tc>
          <w:tcPr>
            <w:tcW w:w="2772" w:type="pct"/>
            <w:tcBorders>
              <w:top w:val="single" w:sz="4" w:space="0" w:color="auto"/>
              <w:left w:val="nil"/>
              <w:bottom w:val="single" w:sz="6" w:space="0" w:color="auto"/>
              <w:right w:val="single" w:sz="6" w:space="0" w:color="auto"/>
            </w:tcBorders>
            <w:shd w:val="clear" w:color="auto" w:fill="auto"/>
          </w:tcPr>
          <w:p w14:paraId="1FEA208C" w14:textId="3698564F" w:rsidR="00DC50B1" w:rsidRPr="00F63C82" w:rsidRDefault="00DC50B1" w:rsidP="00903106">
            <w:pPr>
              <w:spacing w:after="0"/>
              <w:textAlignment w:val="baseline"/>
              <w:rPr>
                <w:rFonts w:eastAsia="Times New Roman"/>
                <w:highlight w:val="yellow"/>
                <w:lang w:eastAsia="en-CA"/>
              </w:rPr>
            </w:pPr>
            <w:r w:rsidRPr="00F63C82">
              <w:rPr>
                <w:rFonts w:eastAsia="Times New Roman"/>
                <w:lang w:eastAsia="en-CA"/>
              </w:rPr>
              <w:t xml:space="preserve">The </w:t>
            </w:r>
            <w:r w:rsidR="00F9631D">
              <w:rPr>
                <w:rFonts w:eastAsia="Times New Roman"/>
                <w:lang w:eastAsia="en-CA"/>
              </w:rPr>
              <w:t>solution</w:t>
            </w:r>
            <w:r w:rsidR="00F9631D" w:rsidRPr="00F63C82">
              <w:rPr>
                <w:rFonts w:eastAsia="Times New Roman"/>
                <w:lang w:eastAsia="en-CA"/>
              </w:rPr>
              <w:t xml:space="preserve"> </w:t>
            </w:r>
            <w:r w:rsidRPr="00F63C82">
              <w:rPr>
                <w:rFonts w:eastAsia="Times New Roman"/>
                <w:lang w:eastAsia="en-CA"/>
              </w:rPr>
              <w:t>shall display the breadcrumb trail of the record search.</w:t>
            </w:r>
          </w:p>
        </w:tc>
        <w:tc>
          <w:tcPr>
            <w:tcW w:w="1931" w:type="pct"/>
            <w:tcBorders>
              <w:top w:val="single" w:sz="4" w:space="0" w:color="auto"/>
              <w:left w:val="nil"/>
              <w:bottom w:val="single" w:sz="6" w:space="0" w:color="auto"/>
              <w:right w:val="single" w:sz="6" w:space="0" w:color="auto"/>
            </w:tcBorders>
          </w:tcPr>
          <w:p w14:paraId="73EF5C45" w14:textId="77777777" w:rsidR="00DC50B1" w:rsidRPr="00F63C82" w:rsidRDefault="00DC50B1" w:rsidP="00903106">
            <w:pPr>
              <w:spacing w:after="0"/>
              <w:textAlignment w:val="baseline"/>
              <w:rPr>
                <w:rFonts w:eastAsia="Times New Roman"/>
                <w:lang w:eastAsia="en-CA"/>
              </w:rPr>
            </w:pPr>
          </w:p>
        </w:tc>
      </w:tr>
      <w:tr w:rsidR="005C1F36" w:rsidRPr="00F63C82" w14:paraId="1E2F3F39"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48E17C0F"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REL1</w:t>
            </w:r>
          </w:p>
        </w:tc>
        <w:tc>
          <w:tcPr>
            <w:tcW w:w="2772" w:type="pct"/>
            <w:tcBorders>
              <w:top w:val="nil"/>
              <w:left w:val="nil"/>
              <w:bottom w:val="single" w:sz="6" w:space="0" w:color="auto"/>
              <w:right w:val="single" w:sz="6" w:space="0" w:color="auto"/>
            </w:tcBorders>
            <w:shd w:val="clear" w:color="auto" w:fill="auto"/>
            <w:hideMark/>
          </w:tcPr>
          <w:p w14:paraId="0D6138FF" w14:textId="0D33DD29"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50376C">
              <w:rPr>
                <w:rFonts w:eastAsia="Times New Roman"/>
                <w:lang w:eastAsia="en-CA"/>
              </w:rPr>
              <w:t>solution</w:t>
            </w:r>
            <w:r w:rsidR="0050376C" w:rsidRPr="00F63C82">
              <w:rPr>
                <w:rFonts w:eastAsia="Times New Roman"/>
                <w:lang w:eastAsia="en-CA"/>
              </w:rPr>
              <w:t xml:space="preserve"> </w:t>
            </w:r>
            <w:r w:rsidRPr="00F63C82">
              <w:rPr>
                <w:rFonts w:eastAsia="Times New Roman"/>
                <w:lang w:eastAsia="en-CA"/>
              </w:rPr>
              <w:t>will provide 99.5% availability. </w:t>
            </w:r>
          </w:p>
        </w:tc>
        <w:tc>
          <w:tcPr>
            <w:tcW w:w="1931" w:type="pct"/>
            <w:tcBorders>
              <w:top w:val="nil"/>
              <w:left w:val="nil"/>
              <w:bottom w:val="single" w:sz="6" w:space="0" w:color="auto"/>
              <w:right w:val="single" w:sz="6" w:space="0" w:color="auto"/>
            </w:tcBorders>
          </w:tcPr>
          <w:p w14:paraId="65D4578A" w14:textId="77777777" w:rsidR="00DC50B1" w:rsidRPr="00F63C82" w:rsidRDefault="00DC50B1" w:rsidP="00903106">
            <w:pPr>
              <w:spacing w:after="0"/>
              <w:textAlignment w:val="baseline"/>
              <w:rPr>
                <w:rFonts w:eastAsia="Times New Roman"/>
                <w:lang w:eastAsia="en-CA"/>
              </w:rPr>
            </w:pPr>
          </w:p>
        </w:tc>
      </w:tr>
      <w:tr w:rsidR="005C1F36" w:rsidRPr="00F63C82" w14:paraId="325F3518"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15992B60"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REL2</w:t>
            </w:r>
          </w:p>
        </w:tc>
        <w:tc>
          <w:tcPr>
            <w:tcW w:w="2772" w:type="pct"/>
            <w:tcBorders>
              <w:top w:val="nil"/>
              <w:left w:val="nil"/>
              <w:bottom w:val="single" w:sz="6" w:space="0" w:color="auto"/>
              <w:right w:val="single" w:sz="6" w:space="0" w:color="auto"/>
            </w:tcBorders>
            <w:shd w:val="clear" w:color="auto" w:fill="auto"/>
            <w:hideMark/>
          </w:tcPr>
          <w:p w14:paraId="3021C829" w14:textId="19B813D0"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50376C">
              <w:rPr>
                <w:rFonts w:eastAsia="Times New Roman"/>
                <w:lang w:eastAsia="en-CA"/>
              </w:rPr>
              <w:t xml:space="preserve">solution </w:t>
            </w:r>
            <w:r w:rsidRPr="00F63C82">
              <w:rPr>
                <w:rFonts w:eastAsia="Times New Roman"/>
                <w:lang w:eastAsia="en-CA"/>
              </w:rPr>
              <w:t>will provide 99.999999999% durability of data access. </w:t>
            </w:r>
          </w:p>
        </w:tc>
        <w:tc>
          <w:tcPr>
            <w:tcW w:w="1931" w:type="pct"/>
            <w:tcBorders>
              <w:top w:val="nil"/>
              <w:left w:val="nil"/>
              <w:bottom w:val="single" w:sz="6" w:space="0" w:color="auto"/>
              <w:right w:val="single" w:sz="6" w:space="0" w:color="auto"/>
            </w:tcBorders>
          </w:tcPr>
          <w:p w14:paraId="1B088EE9" w14:textId="77777777" w:rsidR="00DC50B1" w:rsidRPr="00F63C82" w:rsidRDefault="00DC50B1" w:rsidP="00903106">
            <w:pPr>
              <w:spacing w:after="0"/>
              <w:textAlignment w:val="baseline"/>
              <w:rPr>
                <w:rFonts w:eastAsia="Times New Roman"/>
                <w:lang w:eastAsia="en-CA"/>
              </w:rPr>
            </w:pPr>
          </w:p>
        </w:tc>
      </w:tr>
      <w:tr w:rsidR="005C1F36" w:rsidRPr="00F63C82" w14:paraId="5F9144CD"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0984B942"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REL3</w:t>
            </w:r>
          </w:p>
        </w:tc>
        <w:tc>
          <w:tcPr>
            <w:tcW w:w="2772" w:type="pct"/>
            <w:tcBorders>
              <w:top w:val="nil"/>
              <w:left w:val="nil"/>
              <w:bottom w:val="single" w:sz="6" w:space="0" w:color="auto"/>
              <w:right w:val="single" w:sz="6" w:space="0" w:color="auto"/>
            </w:tcBorders>
            <w:shd w:val="clear" w:color="auto" w:fill="auto"/>
            <w:hideMark/>
          </w:tcPr>
          <w:p w14:paraId="43C3BCCB" w14:textId="3189E22F"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When infrastructure upgrades are made – e.g. new operating solutions, new software releases, firmware upgrades, and software patches – the </w:t>
            </w:r>
            <w:r w:rsidR="0015551A">
              <w:rPr>
                <w:rFonts w:eastAsia="Times New Roman"/>
                <w:lang w:eastAsia="en-CA"/>
              </w:rPr>
              <w:t>solution</w:t>
            </w:r>
            <w:r w:rsidRPr="00F63C82">
              <w:rPr>
                <w:rFonts w:eastAsia="Times New Roman"/>
                <w:lang w:eastAsia="en-CA"/>
              </w:rPr>
              <w:t xml:space="preserve"> will maintain its operations without significant development effort by Engineers Canada. </w:t>
            </w:r>
          </w:p>
        </w:tc>
        <w:tc>
          <w:tcPr>
            <w:tcW w:w="1931" w:type="pct"/>
            <w:tcBorders>
              <w:top w:val="nil"/>
              <w:left w:val="nil"/>
              <w:bottom w:val="single" w:sz="6" w:space="0" w:color="auto"/>
              <w:right w:val="single" w:sz="6" w:space="0" w:color="auto"/>
            </w:tcBorders>
          </w:tcPr>
          <w:p w14:paraId="472E8AD7" w14:textId="77777777" w:rsidR="00DC50B1" w:rsidRPr="00F63C82" w:rsidRDefault="00DC50B1" w:rsidP="00903106">
            <w:pPr>
              <w:spacing w:after="0"/>
              <w:textAlignment w:val="baseline"/>
              <w:rPr>
                <w:rFonts w:eastAsia="Times New Roman"/>
                <w:lang w:eastAsia="en-CA"/>
              </w:rPr>
            </w:pPr>
          </w:p>
        </w:tc>
      </w:tr>
      <w:tr w:rsidR="005C1F36" w:rsidRPr="00F63C82" w14:paraId="0C635F5F"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single" w:sz="6" w:space="0" w:color="auto"/>
              <w:left w:val="single" w:sz="6" w:space="0" w:color="auto"/>
              <w:bottom w:val="single" w:sz="4" w:space="0" w:color="auto"/>
              <w:right w:val="single" w:sz="6" w:space="0" w:color="auto"/>
            </w:tcBorders>
            <w:shd w:val="clear" w:color="auto" w:fill="auto"/>
            <w:hideMark/>
          </w:tcPr>
          <w:p w14:paraId="63095F7C"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REL4</w:t>
            </w:r>
          </w:p>
        </w:tc>
        <w:tc>
          <w:tcPr>
            <w:tcW w:w="2772" w:type="pct"/>
            <w:tcBorders>
              <w:top w:val="single" w:sz="6" w:space="0" w:color="auto"/>
              <w:left w:val="nil"/>
              <w:bottom w:val="single" w:sz="4" w:space="0" w:color="auto"/>
              <w:right w:val="single" w:sz="6" w:space="0" w:color="auto"/>
            </w:tcBorders>
            <w:shd w:val="clear" w:color="auto" w:fill="auto"/>
            <w:hideMark/>
          </w:tcPr>
          <w:p w14:paraId="79A11147" w14:textId="11B6FC85"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50376C">
              <w:rPr>
                <w:rFonts w:eastAsia="Times New Roman"/>
                <w:lang w:eastAsia="en-CA"/>
              </w:rPr>
              <w:t>solution</w:t>
            </w:r>
            <w:r w:rsidR="0015551A">
              <w:rPr>
                <w:rFonts w:eastAsia="Times New Roman"/>
                <w:lang w:eastAsia="en-CA"/>
              </w:rPr>
              <w:t xml:space="preserve"> </w:t>
            </w:r>
            <w:r w:rsidRPr="00F63C82">
              <w:rPr>
                <w:rFonts w:eastAsia="Times New Roman"/>
                <w:lang w:eastAsia="en-CA"/>
              </w:rPr>
              <w:t>will provide processes and tools to support change management. </w:t>
            </w:r>
          </w:p>
        </w:tc>
        <w:tc>
          <w:tcPr>
            <w:tcW w:w="1931" w:type="pct"/>
            <w:tcBorders>
              <w:top w:val="single" w:sz="6" w:space="0" w:color="auto"/>
              <w:left w:val="nil"/>
              <w:bottom w:val="single" w:sz="4" w:space="0" w:color="auto"/>
              <w:right w:val="single" w:sz="6" w:space="0" w:color="auto"/>
            </w:tcBorders>
          </w:tcPr>
          <w:p w14:paraId="3320CCF3" w14:textId="77777777" w:rsidR="00DC50B1" w:rsidRPr="00F63C82" w:rsidRDefault="00DC50B1" w:rsidP="00903106">
            <w:pPr>
              <w:spacing w:after="0"/>
              <w:textAlignment w:val="baseline"/>
              <w:rPr>
                <w:rFonts w:eastAsia="Times New Roman"/>
                <w:lang w:eastAsia="en-CA"/>
              </w:rPr>
            </w:pPr>
          </w:p>
        </w:tc>
      </w:tr>
      <w:tr w:rsidR="003C0EC8" w:rsidRPr="00F63C82" w14:paraId="662D66A6"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single" w:sz="6" w:space="0" w:color="auto"/>
              <w:left w:val="single" w:sz="6" w:space="0" w:color="auto"/>
              <w:bottom w:val="single" w:sz="4" w:space="0" w:color="auto"/>
              <w:right w:val="single" w:sz="6" w:space="0" w:color="auto"/>
            </w:tcBorders>
            <w:shd w:val="clear" w:color="auto" w:fill="auto"/>
          </w:tcPr>
          <w:p w14:paraId="3996AC4B" w14:textId="39FFD07E" w:rsidR="003C0EC8" w:rsidRPr="00F63C82" w:rsidRDefault="003C0EC8" w:rsidP="00903106">
            <w:pPr>
              <w:spacing w:after="0"/>
              <w:jc w:val="center"/>
              <w:textAlignment w:val="baseline"/>
              <w:rPr>
                <w:rFonts w:eastAsia="Times New Roman"/>
                <w:lang w:eastAsia="en-CA"/>
              </w:rPr>
            </w:pPr>
            <w:r>
              <w:rPr>
                <w:rFonts w:eastAsia="Times New Roman"/>
                <w:lang w:eastAsia="en-CA"/>
              </w:rPr>
              <w:t>REL5</w:t>
            </w:r>
          </w:p>
        </w:tc>
        <w:tc>
          <w:tcPr>
            <w:tcW w:w="2772" w:type="pct"/>
            <w:tcBorders>
              <w:top w:val="single" w:sz="6" w:space="0" w:color="auto"/>
              <w:left w:val="nil"/>
              <w:bottom w:val="single" w:sz="4" w:space="0" w:color="auto"/>
              <w:right w:val="single" w:sz="6" w:space="0" w:color="auto"/>
            </w:tcBorders>
            <w:shd w:val="clear" w:color="auto" w:fill="auto"/>
          </w:tcPr>
          <w:p w14:paraId="645C7962" w14:textId="09E8D43F" w:rsidR="003C0EC8" w:rsidRPr="00F63C82" w:rsidRDefault="003C0EC8" w:rsidP="00903106">
            <w:pPr>
              <w:spacing w:after="0"/>
              <w:textAlignment w:val="baseline"/>
              <w:rPr>
                <w:rFonts w:eastAsia="Times New Roman"/>
                <w:lang w:eastAsia="en-CA"/>
              </w:rPr>
            </w:pPr>
            <w:r>
              <w:rPr>
                <w:rFonts w:eastAsia="Times New Roman"/>
                <w:lang w:eastAsia="en-CA"/>
              </w:rPr>
              <w:t>Archite</w:t>
            </w:r>
            <w:r w:rsidR="0088296A">
              <w:rPr>
                <w:rFonts w:eastAsia="Times New Roman"/>
                <w:lang w:eastAsia="en-CA"/>
              </w:rPr>
              <w:t xml:space="preserve">cture must be documented and backed-up </w:t>
            </w:r>
          </w:p>
        </w:tc>
        <w:tc>
          <w:tcPr>
            <w:tcW w:w="1931" w:type="pct"/>
            <w:tcBorders>
              <w:top w:val="single" w:sz="6" w:space="0" w:color="auto"/>
              <w:left w:val="nil"/>
              <w:bottom w:val="single" w:sz="4" w:space="0" w:color="auto"/>
              <w:right w:val="single" w:sz="6" w:space="0" w:color="auto"/>
            </w:tcBorders>
          </w:tcPr>
          <w:p w14:paraId="4AA99106" w14:textId="77777777" w:rsidR="003C0EC8" w:rsidRPr="00F63C82" w:rsidRDefault="003C0EC8" w:rsidP="00903106">
            <w:pPr>
              <w:spacing w:after="0"/>
              <w:textAlignment w:val="baseline"/>
              <w:rPr>
                <w:rFonts w:eastAsia="Times New Roman"/>
                <w:lang w:eastAsia="en-CA"/>
              </w:rPr>
            </w:pPr>
          </w:p>
        </w:tc>
      </w:tr>
      <w:tr w:rsidR="0088296A" w:rsidRPr="00F63C82" w14:paraId="1A964BAE"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single" w:sz="6" w:space="0" w:color="auto"/>
              <w:left w:val="single" w:sz="6" w:space="0" w:color="auto"/>
              <w:bottom w:val="single" w:sz="4" w:space="0" w:color="auto"/>
              <w:right w:val="single" w:sz="6" w:space="0" w:color="auto"/>
            </w:tcBorders>
            <w:shd w:val="clear" w:color="auto" w:fill="auto"/>
          </w:tcPr>
          <w:p w14:paraId="00763175" w14:textId="04F11036" w:rsidR="0088296A" w:rsidRDefault="00431773" w:rsidP="00903106">
            <w:pPr>
              <w:spacing w:after="0"/>
              <w:jc w:val="center"/>
              <w:textAlignment w:val="baseline"/>
              <w:rPr>
                <w:rFonts w:eastAsia="Times New Roman"/>
                <w:lang w:eastAsia="en-CA"/>
              </w:rPr>
            </w:pPr>
            <w:r>
              <w:rPr>
                <w:rFonts w:eastAsia="Times New Roman"/>
                <w:lang w:eastAsia="en-CA"/>
              </w:rPr>
              <w:t>REL6</w:t>
            </w:r>
          </w:p>
        </w:tc>
        <w:tc>
          <w:tcPr>
            <w:tcW w:w="2772" w:type="pct"/>
            <w:tcBorders>
              <w:top w:val="single" w:sz="6" w:space="0" w:color="auto"/>
              <w:left w:val="nil"/>
              <w:bottom w:val="single" w:sz="4" w:space="0" w:color="auto"/>
              <w:right w:val="single" w:sz="6" w:space="0" w:color="auto"/>
            </w:tcBorders>
            <w:shd w:val="clear" w:color="auto" w:fill="auto"/>
          </w:tcPr>
          <w:p w14:paraId="51540ADA" w14:textId="32685868" w:rsidR="0088296A" w:rsidRDefault="0088296A" w:rsidP="00903106">
            <w:pPr>
              <w:spacing w:after="0"/>
              <w:textAlignment w:val="baseline"/>
              <w:rPr>
                <w:rFonts w:eastAsia="Times New Roman"/>
                <w:lang w:eastAsia="en-CA"/>
              </w:rPr>
            </w:pPr>
            <w:r>
              <w:rPr>
                <w:rFonts w:eastAsia="Times New Roman"/>
                <w:lang w:eastAsia="en-CA"/>
              </w:rPr>
              <w:t>Data must be backed-up a</w:t>
            </w:r>
            <w:r w:rsidR="00431773">
              <w:rPr>
                <w:rFonts w:eastAsia="Times New Roman"/>
                <w:lang w:eastAsia="en-CA"/>
              </w:rPr>
              <w:t xml:space="preserve">t regular intervals </w:t>
            </w:r>
          </w:p>
        </w:tc>
        <w:tc>
          <w:tcPr>
            <w:tcW w:w="1931" w:type="pct"/>
            <w:tcBorders>
              <w:top w:val="single" w:sz="6" w:space="0" w:color="auto"/>
              <w:left w:val="nil"/>
              <w:bottom w:val="single" w:sz="4" w:space="0" w:color="auto"/>
              <w:right w:val="single" w:sz="6" w:space="0" w:color="auto"/>
            </w:tcBorders>
          </w:tcPr>
          <w:p w14:paraId="203133A0" w14:textId="77777777" w:rsidR="0088296A" w:rsidRPr="00F63C82" w:rsidRDefault="0088296A" w:rsidP="00903106">
            <w:pPr>
              <w:spacing w:after="0"/>
              <w:textAlignment w:val="baseline"/>
              <w:rPr>
                <w:rFonts w:eastAsia="Times New Roman"/>
                <w:lang w:eastAsia="en-CA"/>
              </w:rPr>
            </w:pPr>
          </w:p>
        </w:tc>
      </w:tr>
      <w:tr w:rsidR="005C1F36" w:rsidRPr="00F63C82" w14:paraId="59996FA6"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5B4E71DD"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REP1</w:t>
            </w:r>
          </w:p>
        </w:tc>
        <w:tc>
          <w:tcPr>
            <w:tcW w:w="2772" w:type="pct"/>
            <w:tcBorders>
              <w:top w:val="nil"/>
              <w:left w:val="nil"/>
              <w:bottom w:val="single" w:sz="6" w:space="0" w:color="auto"/>
              <w:right w:val="single" w:sz="6" w:space="0" w:color="auto"/>
            </w:tcBorders>
            <w:shd w:val="clear" w:color="auto" w:fill="auto"/>
            <w:hideMark/>
          </w:tcPr>
          <w:p w14:paraId="6B730785" w14:textId="55EA321C"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50376C">
              <w:rPr>
                <w:rFonts w:eastAsia="Times New Roman"/>
                <w:lang w:eastAsia="en-CA"/>
              </w:rPr>
              <w:t>solution</w:t>
            </w:r>
            <w:r w:rsidR="0050376C" w:rsidRPr="00F63C82">
              <w:rPr>
                <w:rFonts w:eastAsia="Times New Roman"/>
                <w:lang w:eastAsia="en-CA"/>
              </w:rPr>
              <w:t xml:space="preserve"> </w:t>
            </w:r>
            <w:r w:rsidRPr="00F63C82">
              <w:rPr>
                <w:rFonts w:eastAsia="Times New Roman"/>
                <w:lang w:eastAsia="en-CA"/>
              </w:rPr>
              <w:t>will be able to export data into an Excel and CSV flat file format. </w:t>
            </w:r>
          </w:p>
        </w:tc>
        <w:tc>
          <w:tcPr>
            <w:tcW w:w="1931" w:type="pct"/>
            <w:tcBorders>
              <w:top w:val="nil"/>
              <w:left w:val="nil"/>
              <w:bottom w:val="single" w:sz="6" w:space="0" w:color="auto"/>
              <w:right w:val="single" w:sz="6" w:space="0" w:color="auto"/>
            </w:tcBorders>
          </w:tcPr>
          <w:p w14:paraId="36F46A29" w14:textId="77777777" w:rsidR="00DC50B1" w:rsidRPr="00F63C82" w:rsidRDefault="00DC50B1" w:rsidP="00903106">
            <w:pPr>
              <w:spacing w:after="0"/>
              <w:textAlignment w:val="baseline"/>
              <w:rPr>
                <w:rFonts w:eastAsia="Times New Roman"/>
                <w:lang w:eastAsia="en-CA"/>
              </w:rPr>
            </w:pPr>
          </w:p>
        </w:tc>
      </w:tr>
      <w:tr w:rsidR="005C1F36" w:rsidRPr="00F63C82" w14:paraId="37B51BEC"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6E5D1B74"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REP2</w:t>
            </w:r>
          </w:p>
        </w:tc>
        <w:tc>
          <w:tcPr>
            <w:tcW w:w="2772" w:type="pct"/>
            <w:tcBorders>
              <w:top w:val="nil"/>
              <w:left w:val="nil"/>
              <w:bottom w:val="single" w:sz="6" w:space="0" w:color="auto"/>
              <w:right w:val="single" w:sz="6" w:space="0" w:color="auto"/>
            </w:tcBorders>
            <w:shd w:val="clear" w:color="auto" w:fill="auto"/>
            <w:hideMark/>
          </w:tcPr>
          <w:p w14:paraId="04F31D6A" w14:textId="5DD76AFB"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50376C">
              <w:rPr>
                <w:rFonts w:eastAsia="Times New Roman"/>
                <w:lang w:eastAsia="en-CA"/>
              </w:rPr>
              <w:t xml:space="preserve">solution </w:t>
            </w:r>
            <w:r w:rsidRPr="00F63C82">
              <w:rPr>
                <w:rFonts w:eastAsia="Times New Roman"/>
                <w:lang w:eastAsia="en-CA"/>
              </w:rPr>
              <w:t>will provide canned and ad hoc reporting with graphics, tables, and text </w:t>
            </w:r>
          </w:p>
        </w:tc>
        <w:tc>
          <w:tcPr>
            <w:tcW w:w="1931" w:type="pct"/>
            <w:tcBorders>
              <w:top w:val="nil"/>
              <w:left w:val="nil"/>
              <w:bottom w:val="single" w:sz="6" w:space="0" w:color="auto"/>
              <w:right w:val="single" w:sz="6" w:space="0" w:color="auto"/>
            </w:tcBorders>
          </w:tcPr>
          <w:p w14:paraId="7DBC311D" w14:textId="77777777" w:rsidR="00DC50B1" w:rsidRPr="00F63C82" w:rsidRDefault="00DC50B1" w:rsidP="00903106">
            <w:pPr>
              <w:spacing w:after="0"/>
              <w:textAlignment w:val="baseline"/>
              <w:rPr>
                <w:rFonts w:eastAsia="Times New Roman"/>
                <w:lang w:eastAsia="en-CA"/>
              </w:rPr>
            </w:pPr>
          </w:p>
        </w:tc>
      </w:tr>
      <w:tr w:rsidR="005C1F36" w:rsidRPr="00F63C82" w14:paraId="6738F3A8"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39FD0646"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REP3</w:t>
            </w:r>
          </w:p>
        </w:tc>
        <w:tc>
          <w:tcPr>
            <w:tcW w:w="2772" w:type="pct"/>
            <w:tcBorders>
              <w:top w:val="nil"/>
              <w:left w:val="nil"/>
              <w:bottom w:val="single" w:sz="6" w:space="0" w:color="auto"/>
              <w:right w:val="single" w:sz="6" w:space="0" w:color="auto"/>
            </w:tcBorders>
            <w:shd w:val="clear" w:color="auto" w:fill="auto"/>
            <w:hideMark/>
          </w:tcPr>
          <w:p w14:paraId="3AE68798" w14:textId="54E151BE"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50376C">
              <w:rPr>
                <w:rFonts w:eastAsia="Times New Roman"/>
                <w:lang w:eastAsia="en-CA"/>
              </w:rPr>
              <w:t xml:space="preserve">solution </w:t>
            </w:r>
            <w:r w:rsidRPr="00F63C82">
              <w:rPr>
                <w:rFonts w:eastAsia="Times New Roman"/>
                <w:lang w:eastAsia="en-CA"/>
              </w:rPr>
              <w:t>must be able to prepare reports in an MS Word template with appropriate headings. </w:t>
            </w:r>
          </w:p>
        </w:tc>
        <w:tc>
          <w:tcPr>
            <w:tcW w:w="1931" w:type="pct"/>
            <w:tcBorders>
              <w:top w:val="nil"/>
              <w:left w:val="nil"/>
              <w:bottom w:val="single" w:sz="6" w:space="0" w:color="auto"/>
              <w:right w:val="single" w:sz="6" w:space="0" w:color="auto"/>
            </w:tcBorders>
          </w:tcPr>
          <w:p w14:paraId="38EC95BB" w14:textId="77777777" w:rsidR="00DC50B1" w:rsidRPr="00F63C82" w:rsidRDefault="00DC50B1" w:rsidP="00903106">
            <w:pPr>
              <w:spacing w:after="0"/>
              <w:textAlignment w:val="baseline"/>
              <w:rPr>
                <w:rFonts w:eastAsia="Times New Roman"/>
                <w:lang w:eastAsia="en-CA"/>
              </w:rPr>
            </w:pPr>
          </w:p>
        </w:tc>
      </w:tr>
      <w:tr w:rsidR="005C1F36" w:rsidRPr="00F63C82" w14:paraId="58FA60C5"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0EE8743D"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REP4</w:t>
            </w:r>
          </w:p>
        </w:tc>
        <w:tc>
          <w:tcPr>
            <w:tcW w:w="2772" w:type="pct"/>
            <w:tcBorders>
              <w:top w:val="nil"/>
              <w:left w:val="nil"/>
              <w:bottom w:val="single" w:sz="6" w:space="0" w:color="auto"/>
              <w:right w:val="single" w:sz="6" w:space="0" w:color="auto"/>
            </w:tcBorders>
            <w:shd w:val="clear" w:color="auto" w:fill="auto"/>
            <w:hideMark/>
          </w:tcPr>
          <w:p w14:paraId="06BFF379" w14:textId="320AABCE"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50376C">
              <w:rPr>
                <w:rFonts w:eastAsia="Times New Roman"/>
                <w:lang w:eastAsia="en-CA"/>
              </w:rPr>
              <w:t>solution</w:t>
            </w:r>
            <w:r w:rsidR="0050376C" w:rsidRPr="00F63C82">
              <w:rPr>
                <w:rFonts w:eastAsia="Times New Roman"/>
                <w:lang w:eastAsia="en-CA"/>
              </w:rPr>
              <w:t xml:space="preserve"> </w:t>
            </w:r>
            <w:r w:rsidRPr="00F63C82">
              <w:rPr>
                <w:rFonts w:eastAsia="Times New Roman"/>
                <w:lang w:eastAsia="en-CA"/>
              </w:rPr>
              <w:t>must retain Engineers Canada’s login information.</w:t>
            </w:r>
          </w:p>
        </w:tc>
        <w:tc>
          <w:tcPr>
            <w:tcW w:w="1931" w:type="pct"/>
            <w:tcBorders>
              <w:top w:val="nil"/>
              <w:left w:val="nil"/>
              <w:bottom w:val="single" w:sz="6" w:space="0" w:color="auto"/>
              <w:right w:val="single" w:sz="6" w:space="0" w:color="auto"/>
            </w:tcBorders>
          </w:tcPr>
          <w:p w14:paraId="0CEC1BFD" w14:textId="77777777" w:rsidR="00DC50B1" w:rsidRPr="00F63C82" w:rsidRDefault="00DC50B1" w:rsidP="00903106">
            <w:pPr>
              <w:spacing w:after="0"/>
              <w:textAlignment w:val="baseline"/>
              <w:rPr>
                <w:rFonts w:eastAsia="Times New Roman"/>
                <w:lang w:eastAsia="en-CA"/>
              </w:rPr>
            </w:pPr>
          </w:p>
        </w:tc>
      </w:tr>
      <w:tr w:rsidR="005C1F36" w:rsidRPr="00F63C82" w14:paraId="08E03A55" w14:textId="77777777" w:rsidTr="005C1F36">
        <w:tblPrEx>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c>
          <w:tcPr>
            <w:tcW w:w="297" w:type="pct"/>
            <w:tcBorders>
              <w:top w:val="nil"/>
              <w:left w:val="single" w:sz="6" w:space="0" w:color="auto"/>
              <w:bottom w:val="single" w:sz="6" w:space="0" w:color="auto"/>
              <w:right w:val="single" w:sz="6" w:space="0" w:color="auto"/>
            </w:tcBorders>
            <w:shd w:val="clear" w:color="auto" w:fill="auto"/>
            <w:hideMark/>
          </w:tcPr>
          <w:p w14:paraId="185F57AF" w14:textId="77777777" w:rsidR="00DC50B1" w:rsidRPr="00F63C82" w:rsidRDefault="00DC50B1" w:rsidP="00903106">
            <w:pPr>
              <w:spacing w:after="0"/>
              <w:jc w:val="center"/>
              <w:textAlignment w:val="baseline"/>
              <w:rPr>
                <w:rFonts w:eastAsia="Times New Roman"/>
                <w:sz w:val="24"/>
                <w:szCs w:val="24"/>
                <w:lang w:eastAsia="en-CA"/>
              </w:rPr>
            </w:pPr>
            <w:r w:rsidRPr="00F63C82">
              <w:rPr>
                <w:rFonts w:eastAsia="Times New Roman"/>
                <w:lang w:eastAsia="en-CA"/>
              </w:rPr>
              <w:t>REP5</w:t>
            </w:r>
          </w:p>
        </w:tc>
        <w:tc>
          <w:tcPr>
            <w:tcW w:w="2772" w:type="pct"/>
            <w:tcBorders>
              <w:top w:val="nil"/>
              <w:left w:val="nil"/>
              <w:bottom w:val="single" w:sz="6" w:space="0" w:color="auto"/>
              <w:right w:val="single" w:sz="6" w:space="0" w:color="auto"/>
            </w:tcBorders>
            <w:shd w:val="clear" w:color="auto" w:fill="auto"/>
            <w:hideMark/>
          </w:tcPr>
          <w:p w14:paraId="1CB3A08E" w14:textId="3E18FFF0" w:rsidR="00DC50B1" w:rsidRPr="00F63C82" w:rsidRDefault="00DC50B1" w:rsidP="00903106">
            <w:pPr>
              <w:spacing w:after="0"/>
              <w:textAlignment w:val="baseline"/>
              <w:rPr>
                <w:rFonts w:eastAsia="Times New Roman"/>
                <w:sz w:val="24"/>
                <w:szCs w:val="24"/>
                <w:lang w:eastAsia="en-CA"/>
              </w:rPr>
            </w:pPr>
            <w:r w:rsidRPr="00F63C82">
              <w:rPr>
                <w:rFonts w:eastAsia="Times New Roman"/>
                <w:lang w:eastAsia="en-CA"/>
              </w:rPr>
              <w:t xml:space="preserve">The </w:t>
            </w:r>
            <w:r w:rsidR="0050376C">
              <w:rPr>
                <w:rFonts w:eastAsia="Times New Roman"/>
                <w:lang w:eastAsia="en-CA"/>
              </w:rPr>
              <w:t xml:space="preserve">solution </w:t>
            </w:r>
            <w:r w:rsidRPr="00F63C82">
              <w:rPr>
                <w:rFonts w:eastAsia="Times New Roman"/>
                <w:lang w:eastAsia="en-CA"/>
              </w:rPr>
              <w:t>must be able to record information as text, files (e.g. graphics, PDF and DOC), and web URL.   </w:t>
            </w:r>
          </w:p>
        </w:tc>
        <w:tc>
          <w:tcPr>
            <w:tcW w:w="1931" w:type="pct"/>
            <w:tcBorders>
              <w:top w:val="nil"/>
              <w:left w:val="nil"/>
              <w:bottom w:val="single" w:sz="6" w:space="0" w:color="auto"/>
              <w:right w:val="single" w:sz="6" w:space="0" w:color="auto"/>
            </w:tcBorders>
          </w:tcPr>
          <w:p w14:paraId="3223221B" w14:textId="77777777" w:rsidR="00DC50B1" w:rsidRPr="00F63C82" w:rsidRDefault="00DC50B1" w:rsidP="00903106">
            <w:pPr>
              <w:spacing w:after="0"/>
              <w:textAlignment w:val="baseline"/>
              <w:rPr>
                <w:rFonts w:eastAsia="Times New Roman"/>
                <w:lang w:eastAsia="en-CA"/>
              </w:rPr>
            </w:pPr>
          </w:p>
        </w:tc>
      </w:tr>
    </w:tbl>
    <w:p w14:paraId="1B6149F9" w14:textId="053775AA" w:rsidR="00DC50B1" w:rsidRDefault="00DC50B1" w:rsidP="002C340E"/>
    <w:p w14:paraId="3BA9A52B" w14:textId="6CFE9A3C" w:rsidR="00A746E5" w:rsidRDefault="00A746E5" w:rsidP="002C340E"/>
    <w:p w14:paraId="7E6FE61B" w14:textId="4CCCDA99" w:rsidR="00A746E5" w:rsidRDefault="00A746E5" w:rsidP="002C340E"/>
    <w:p w14:paraId="69EAEC3B" w14:textId="77777777" w:rsidR="00A746E5" w:rsidRPr="002C340E" w:rsidRDefault="00A746E5" w:rsidP="002C340E"/>
    <w:p w14:paraId="2F04A2BE" w14:textId="1E615B77" w:rsidR="009E72CF" w:rsidRPr="00E32997" w:rsidRDefault="00865F37" w:rsidP="009E72CF">
      <w:pPr>
        <w:pStyle w:val="Heading3"/>
      </w:pPr>
      <w:bookmarkStart w:id="112" w:name="_Toc31206378"/>
      <w:r>
        <w:lastRenderedPageBreak/>
        <w:t>Desirable Functional Requirements</w:t>
      </w:r>
      <w:bookmarkEnd w:id="112"/>
      <w:r w:rsidR="009E72CF" w:rsidRPr="00E32997">
        <w:t xml:space="preserve"> </w:t>
      </w:r>
    </w:p>
    <w:p w14:paraId="319E703B" w14:textId="789158CF" w:rsidR="000B34E2" w:rsidRDefault="000B34E2" w:rsidP="00C95142">
      <w:pPr>
        <w:pStyle w:val="ListParagraph"/>
        <w:ind w:left="0"/>
        <w:contextualSpacing w:val="0"/>
      </w:pPr>
      <w:r w:rsidRPr="509618FC">
        <w:t xml:space="preserve">Functional requirements describe the capabilities the automated </w:t>
      </w:r>
      <w:r w:rsidR="0015551A">
        <w:t xml:space="preserve">solution </w:t>
      </w:r>
      <w:r w:rsidRPr="509618FC">
        <w:t>shall fulfill</w:t>
      </w:r>
      <w:r w:rsidR="006447C8">
        <w:rPr>
          <w:i/>
        </w:rPr>
        <w:t xml:space="preserve">. </w:t>
      </w:r>
      <w:r w:rsidR="00644C19">
        <w:t>Confirm how the solution will comply with the descriptions.</w:t>
      </w:r>
      <w:r w:rsidR="00C95142">
        <w:t xml:space="preserve"> Indicate your response in the </w:t>
      </w:r>
      <w:r w:rsidR="00096ED8">
        <w:t>Bidders Response column, for each Use Case.</w:t>
      </w:r>
      <w:r w:rsidRPr="509618FC">
        <w:t xml:space="preserve">  </w:t>
      </w:r>
    </w:p>
    <w:p w14:paraId="7B08EC2A" w14:textId="77777777" w:rsidR="00A746E5" w:rsidRPr="00B7307E" w:rsidRDefault="00A746E5" w:rsidP="00C95142">
      <w:pPr>
        <w:pStyle w:val="ListParagraph"/>
        <w:ind w:left="0"/>
        <w:contextualSpacing w:val="0"/>
        <w:rPr>
          <w:i/>
        </w:rPr>
      </w:pPr>
    </w:p>
    <w:tbl>
      <w:tblPr>
        <w:tblStyle w:val="LightList-Accent41"/>
        <w:tblW w:w="0" w:type="auto"/>
        <w:tblInd w:w="137" w:type="dxa"/>
        <w:tblLook w:val="04A0" w:firstRow="1" w:lastRow="0" w:firstColumn="1" w:lastColumn="0" w:noHBand="0" w:noVBand="1"/>
      </w:tblPr>
      <w:tblGrid>
        <w:gridCol w:w="2410"/>
        <w:gridCol w:w="6520"/>
        <w:gridCol w:w="5103"/>
      </w:tblGrid>
      <w:tr w:rsidR="0069668B" w:rsidRPr="00313765" w14:paraId="01AFA3B9" w14:textId="67CDBEFF" w:rsidTr="00D4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bottom w:val="single" w:sz="8" w:space="0" w:color="8064A2" w:themeColor="accent4"/>
            </w:tcBorders>
            <w:shd w:val="clear" w:color="auto" w:fill="002060"/>
          </w:tcPr>
          <w:p w14:paraId="24E213CE" w14:textId="77777777" w:rsidR="00313B87" w:rsidRPr="00313765" w:rsidRDefault="00313B87" w:rsidP="009A7A38">
            <w:pPr>
              <w:rPr>
                <w:rFonts w:eastAsia="Calibri"/>
              </w:rPr>
            </w:pPr>
            <w:bookmarkStart w:id="113" w:name="_Hlk517880566"/>
            <w:r w:rsidRPr="00313765">
              <w:rPr>
                <w:rFonts w:eastAsia="Calibri"/>
              </w:rPr>
              <w:t>Use Case Name</w:t>
            </w:r>
          </w:p>
        </w:tc>
        <w:tc>
          <w:tcPr>
            <w:tcW w:w="6520" w:type="dxa"/>
            <w:tcBorders>
              <w:bottom w:val="single" w:sz="8" w:space="0" w:color="8064A2" w:themeColor="accent4"/>
            </w:tcBorders>
            <w:shd w:val="clear" w:color="auto" w:fill="002060"/>
          </w:tcPr>
          <w:p w14:paraId="101E9E68" w14:textId="77777777" w:rsidR="00313B87" w:rsidRPr="00313765" w:rsidRDefault="00313B87" w:rsidP="009A7A38">
            <w:pPr>
              <w:cnfStyle w:val="100000000000" w:firstRow="1" w:lastRow="0" w:firstColumn="0" w:lastColumn="0" w:oddVBand="0" w:evenVBand="0" w:oddHBand="0" w:evenHBand="0" w:firstRowFirstColumn="0" w:firstRowLastColumn="0" w:lastRowFirstColumn="0" w:lastRowLastColumn="0"/>
              <w:rPr>
                <w:rFonts w:eastAsia="Calibri"/>
              </w:rPr>
            </w:pPr>
            <w:r w:rsidRPr="00313765">
              <w:rPr>
                <w:rFonts w:eastAsia="Calibri"/>
              </w:rPr>
              <w:t>UC1: Access Account</w:t>
            </w:r>
          </w:p>
        </w:tc>
        <w:tc>
          <w:tcPr>
            <w:tcW w:w="5103" w:type="dxa"/>
            <w:tcBorders>
              <w:bottom w:val="single" w:sz="8" w:space="0" w:color="8064A2" w:themeColor="accent4"/>
            </w:tcBorders>
            <w:shd w:val="clear" w:color="auto" w:fill="002060"/>
          </w:tcPr>
          <w:p w14:paraId="5B253652" w14:textId="2791EA13" w:rsidR="00313B87" w:rsidRPr="00313765" w:rsidRDefault="003A44CB" w:rsidP="009A7A38">
            <w:pPr>
              <w:cnfStyle w:val="100000000000" w:firstRow="1" w:lastRow="0" w:firstColumn="0" w:lastColumn="0" w:oddVBand="0" w:evenVBand="0" w:oddHBand="0" w:evenHBand="0" w:firstRowFirstColumn="0" w:firstRowLastColumn="0" w:lastRowFirstColumn="0" w:lastRowLastColumn="0"/>
              <w:rPr>
                <w:rFonts w:eastAsia="Calibri"/>
              </w:rPr>
            </w:pPr>
            <w:r w:rsidRPr="00313765">
              <w:rPr>
                <w:rFonts w:eastAsia="Calibri"/>
              </w:rPr>
              <w:t>Bidders Response</w:t>
            </w:r>
          </w:p>
        </w:tc>
      </w:tr>
      <w:tr w:rsidR="00313B87" w:rsidRPr="00313765" w14:paraId="2F050FAB" w14:textId="4FB52228" w:rsidTr="00D4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A289C90" w14:textId="77777777" w:rsidR="00313B87" w:rsidRPr="00313765" w:rsidRDefault="00313B87" w:rsidP="009A7A38">
            <w:pPr>
              <w:rPr>
                <w:rFonts w:eastAsia="Calibri"/>
              </w:rPr>
            </w:pPr>
            <w:r w:rsidRPr="00313765">
              <w:rPr>
                <w:rFonts w:eastAsia="Calibri"/>
              </w:rPr>
              <w:t>Description</w:t>
            </w:r>
          </w:p>
        </w:tc>
        <w:tc>
          <w:tcPr>
            <w:tcW w:w="6520" w:type="dxa"/>
          </w:tcPr>
          <w:p w14:paraId="130B2E8A" w14:textId="77777777" w:rsidR="00313B87" w:rsidRPr="00313765" w:rsidRDefault="00313B87"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t>A pre-authorized user needs to access the Engineers Canada non-CEAB academic information.</w:t>
            </w:r>
          </w:p>
        </w:tc>
        <w:tc>
          <w:tcPr>
            <w:tcW w:w="5103" w:type="dxa"/>
          </w:tcPr>
          <w:p w14:paraId="72EC4A1F" w14:textId="77777777" w:rsidR="00313B87" w:rsidRPr="00313765" w:rsidRDefault="00313B87"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313B87" w:rsidRPr="00313765" w14:paraId="23B35C3B" w14:textId="12060915" w:rsidTr="00D4764C">
        <w:tc>
          <w:tcPr>
            <w:cnfStyle w:val="001000000000" w:firstRow="0" w:lastRow="0" w:firstColumn="1" w:lastColumn="0" w:oddVBand="0" w:evenVBand="0" w:oddHBand="0" w:evenHBand="0" w:firstRowFirstColumn="0" w:firstRowLastColumn="0" w:lastRowFirstColumn="0" w:lastRowLastColumn="0"/>
            <w:tcW w:w="2410" w:type="dxa"/>
          </w:tcPr>
          <w:p w14:paraId="7036DB0D" w14:textId="77777777" w:rsidR="00313B87" w:rsidRPr="00313765" w:rsidRDefault="00313B87" w:rsidP="009A7A38">
            <w:pPr>
              <w:rPr>
                <w:rFonts w:eastAsia="Calibri"/>
              </w:rPr>
            </w:pPr>
            <w:r w:rsidRPr="00313765">
              <w:rPr>
                <w:rFonts w:eastAsia="Calibri"/>
              </w:rPr>
              <w:t>Primary Actor</w:t>
            </w:r>
          </w:p>
        </w:tc>
        <w:tc>
          <w:tcPr>
            <w:tcW w:w="6520" w:type="dxa"/>
          </w:tcPr>
          <w:p w14:paraId="037E69F4" w14:textId="77777777" w:rsidR="00313B87" w:rsidRPr="00313765" w:rsidRDefault="00313B87" w:rsidP="009A7A38">
            <w:pPr>
              <w:cnfStyle w:val="000000000000" w:firstRow="0" w:lastRow="0" w:firstColumn="0" w:lastColumn="0" w:oddVBand="0" w:evenVBand="0" w:oddHBand="0" w:evenHBand="0" w:firstRowFirstColumn="0" w:firstRowLastColumn="0" w:lastRowFirstColumn="0" w:lastRowLastColumn="0"/>
              <w:rPr>
                <w:rFonts w:eastAsia="Calibri"/>
              </w:rPr>
            </w:pPr>
            <w:r w:rsidRPr="00313765">
              <w:rPr>
                <w:rFonts w:eastAsia="Calibri"/>
              </w:rPr>
              <w:t>Engineering regulator admissions staff</w:t>
            </w:r>
          </w:p>
        </w:tc>
        <w:tc>
          <w:tcPr>
            <w:tcW w:w="5103" w:type="dxa"/>
          </w:tcPr>
          <w:p w14:paraId="0C972633" w14:textId="77777777" w:rsidR="00313B87" w:rsidRPr="00313765" w:rsidRDefault="00313B87"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313B87" w:rsidRPr="00313765" w14:paraId="0741D650" w14:textId="1D18C007" w:rsidTr="00D4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32E60BD1" w14:textId="77777777" w:rsidR="00313B87" w:rsidRPr="00313765" w:rsidRDefault="00313B87" w:rsidP="009A7A38">
            <w:pPr>
              <w:rPr>
                <w:rFonts w:eastAsia="Calibri"/>
              </w:rPr>
            </w:pPr>
            <w:r w:rsidRPr="00313765">
              <w:rPr>
                <w:rFonts w:eastAsia="Calibri"/>
              </w:rPr>
              <w:t>Trigger(s)</w:t>
            </w:r>
          </w:p>
        </w:tc>
        <w:tc>
          <w:tcPr>
            <w:tcW w:w="6520" w:type="dxa"/>
          </w:tcPr>
          <w:p w14:paraId="3E60163C" w14:textId="77777777" w:rsidR="00313B87" w:rsidRPr="00313765" w:rsidRDefault="00313B87"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t>User needs information about a non-CEAB academic credential.</w:t>
            </w:r>
          </w:p>
        </w:tc>
        <w:tc>
          <w:tcPr>
            <w:tcW w:w="5103" w:type="dxa"/>
          </w:tcPr>
          <w:p w14:paraId="598B9B97" w14:textId="77777777" w:rsidR="00313B87" w:rsidRPr="00313765" w:rsidRDefault="00313B87"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313B87" w:rsidRPr="00313765" w14:paraId="4065919C" w14:textId="0FBCEE52" w:rsidTr="00D4764C">
        <w:tc>
          <w:tcPr>
            <w:cnfStyle w:val="001000000000" w:firstRow="0" w:lastRow="0" w:firstColumn="1" w:lastColumn="0" w:oddVBand="0" w:evenVBand="0" w:oddHBand="0" w:evenHBand="0" w:firstRowFirstColumn="0" w:firstRowLastColumn="0" w:lastRowFirstColumn="0" w:lastRowLastColumn="0"/>
            <w:tcW w:w="2410" w:type="dxa"/>
          </w:tcPr>
          <w:p w14:paraId="03C77EBA" w14:textId="77777777" w:rsidR="00313B87" w:rsidRPr="00313765" w:rsidRDefault="00313B87" w:rsidP="009A7A38">
            <w:pPr>
              <w:rPr>
                <w:rFonts w:eastAsia="Calibri"/>
              </w:rPr>
            </w:pPr>
            <w:r w:rsidRPr="00313765">
              <w:rPr>
                <w:rFonts w:eastAsia="Calibri"/>
              </w:rPr>
              <w:t>Pre-Condition</w:t>
            </w:r>
          </w:p>
        </w:tc>
        <w:tc>
          <w:tcPr>
            <w:tcW w:w="6520" w:type="dxa"/>
          </w:tcPr>
          <w:p w14:paraId="175559E0" w14:textId="77777777" w:rsidR="00313B87" w:rsidRPr="00313765" w:rsidRDefault="00313B87" w:rsidP="009A7A38">
            <w:pPr>
              <w:cnfStyle w:val="000000000000" w:firstRow="0" w:lastRow="0" w:firstColumn="0" w:lastColumn="0" w:oddVBand="0" w:evenVBand="0" w:oddHBand="0" w:evenHBand="0" w:firstRowFirstColumn="0" w:firstRowLastColumn="0" w:lastRowFirstColumn="0" w:lastRowLastColumn="0"/>
              <w:rPr>
                <w:rFonts w:eastAsia="Calibri"/>
              </w:rPr>
            </w:pPr>
            <w:r w:rsidRPr="00313765">
              <w:rPr>
                <w:rFonts w:eastAsia="Calibri"/>
              </w:rPr>
              <w:t>User has an account. See UC8.</w:t>
            </w:r>
          </w:p>
        </w:tc>
        <w:tc>
          <w:tcPr>
            <w:tcW w:w="5103" w:type="dxa"/>
          </w:tcPr>
          <w:p w14:paraId="5E0F6D92" w14:textId="77777777" w:rsidR="00313B87" w:rsidRPr="00313765" w:rsidRDefault="00313B87"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313B87" w:rsidRPr="00313765" w14:paraId="143F168F" w14:textId="74EBCC84" w:rsidTr="00D4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38FE019" w14:textId="77777777" w:rsidR="00313B87" w:rsidRPr="00313765" w:rsidRDefault="00313B87" w:rsidP="009A7A38">
            <w:pPr>
              <w:rPr>
                <w:rFonts w:eastAsia="Calibri"/>
              </w:rPr>
            </w:pPr>
            <w:r w:rsidRPr="00313765">
              <w:rPr>
                <w:rFonts w:eastAsia="Calibri"/>
              </w:rPr>
              <w:t>Post Conditions</w:t>
            </w:r>
          </w:p>
        </w:tc>
        <w:tc>
          <w:tcPr>
            <w:tcW w:w="6520" w:type="dxa"/>
          </w:tcPr>
          <w:p w14:paraId="1194CB11" w14:textId="77777777" w:rsidR="00313B87" w:rsidRPr="00313765" w:rsidRDefault="00313B87"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t>Access provided to the Engineers Canada’s information on country education and licensure/registration systems, and international institutions and degrees.</w:t>
            </w:r>
          </w:p>
        </w:tc>
        <w:tc>
          <w:tcPr>
            <w:tcW w:w="5103" w:type="dxa"/>
          </w:tcPr>
          <w:p w14:paraId="1511D52C" w14:textId="77777777" w:rsidR="00313B87" w:rsidRPr="00313765" w:rsidRDefault="00313B87"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313B87" w:rsidRPr="00313765" w14:paraId="148007D4" w14:textId="0165B1B9" w:rsidTr="00D4764C">
        <w:tc>
          <w:tcPr>
            <w:cnfStyle w:val="001000000000" w:firstRow="0" w:lastRow="0" w:firstColumn="1" w:lastColumn="0" w:oddVBand="0" w:evenVBand="0" w:oddHBand="0" w:evenHBand="0" w:firstRowFirstColumn="0" w:firstRowLastColumn="0" w:lastRowFirstColumn="0" w:lastRowLastColumn="0"/>
            <w:tcW w:w="2410" w:type="dxa"/>
          </w:tcPr>
          <w:p w14:paraId="53511516" w14:textId="77777777" w:rsidR="00313B87" w:rsidRPr="00313765" w:rsidRDefault="00313B87" w:rsidP="009A7A38">
            <w:pPr>
              <w:rPr>
                <w:rFonts w:eastAsia="Calibri"/>
              </w:rPr>
            </w:pPr>
            <w:r w:rsidRPr="00313765">
              <w:rPr>
                <w:rFonts w:eastAsia="Calibri"/>
              </w:rPr>
              <w:t>Basic Flow</w:t>
            </w:r>
          </w:p>
        </w:tc>
        <w:tc>
          <w:tcPr>
            <w:tcW w:w="6520" w:type="dxa"/>
          </w:tcPr>
          <w:p w14:paraId="68A2BC1D" w14:textId="77777777" w:rsidR="00313B87" w:rsidRPr="00313765" w:rsidRDefault="00313B87" w:rsidP="000B34E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313765">
              <w:rPr>
                <w:rFonts w:eastAsia="Calibri"/>
              </w:rPr>
              <w:t>The user will provide a unique identifier (e.g. Username and Password).</w:t>
            </w:r>
          </w:p>
          <w:p w14:paraId="46179D8B" w14:textId="2AF4AED5" w:rsidR="00313B87" w:rsidRPr="00313765" w:rsidRDefault="00313B87" w:rsidP="000B34E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313765">
              <w:rPr>
                <w:rFonts w:eastAsia="Calibri"/>
              </w:rPr>
              <w:t xml:space="preserve">The </w:t>
            </w:r>
            <w:r w:rsidR="0015551A">
              <w:rPr>
                <w:rFonts w:eastAsia="Calibri"/>
              </w:rPr>
              <w:t>solution</w:t>
            </w:r>
            <w:r w:rsidRPr="00313765">
              <w:rPr>
                <w:rFonts w:eastAsia="Calibri"/>
              </w:rPr>
              <w:t xml:space="preserve"> shall verify the identifier information and confirm user from an active users’ list.</w:t>
            </w:r>
          </w:p>
          <w:p w14:paraId="1303C4C0" w14:textId="4E82D807" w:rsidR="00313B87" w:rsidRPr="00313765" w:rsidRDefault="00313B87" w:rsidP="000B34E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313765">
              <w:rPr>
                <w:rFonts w:eastAsia="Calibri"/>
              </w:rPr>
              <w:t xml:space="preserve">The </w:t>
            </w:r>
            <w:r w:rsidR="0015551A">
              <w:rPr>
                <w:rFonts w:eastAsia="Calibri"/>
              </w:rPr>
              <w:t>solution</w:t>
            </w:r>
            <w:r w:rsidRPr="00313765">
              <w:rPr>
                <w:rFonts w:eastAsia="Calibri"/>
              </w:rPr>
              <w:t xml:space="preserve"> shall provide the user access to the </w:t>
            </w:r>
            <w:r w:rsidR="0015551A">
              <w:rPr>
                <w:rFonts w:eastAsia="Calibri"/>
              </w:rPr>
              <w:t>solution</w:t>
            </w:r>
            <w:r w:rsidRPr="00313765">
              <w:rPr>
                <w:rFonts w:eastAsia="Calibri"/>
              </w:rPr>
              <w:t>.</w:t>
            </w:r>
          </w:p>
          <w:p w14:paraId="129FB8C5" w14:textId="0CA655EB" w:rsidR="00313B87" w:rsidRPr="00313765" w:rsidRDefault="00313B87" w:rsidP="000B34E2">
            <w:pPr>
              <w:numPr>
                <w:ilvl w:val="0"/>
                <w:numId w:val="4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313765">
              <w:rPr>
                <w:rFonts w:eastAsia="Calibri"/>
              </w:rPr>
              <w:t xml:space="preserve">The user can use the </w:t>
            </w:r>
            <w:r w:rsidR="0015551A">
              <w:rPr>
                <w:rFonts w:eastAsia="Calibri"/>
              </w:rPr>
              <w:t>solution</w:t>
            </w:r>
            <w:r w:rsidRPr="00313765">
              <w:rPr>
                <w:rFonts w:eastAsia="Calibri"/>
              </w:rPr>
              <w:t xml:space="preserve"> to the extent of the capabilities they were assigned. Refer to UC8 for user types.</w:t>
            </w:r>
          </w:p>
        </w:tc>
        <w:tc>
          <w:tcPr>
            <w:tcW w:w="5103" w:type="dxa"/>
          </w:tcPr>
          <w:p w14:paraId="355FB9D5" w14:textId="77777777" w:rsidR="00313B87" w:rsidRPr="00313765" w:rsidRDefault="00313B87" w:rsidP="002E461D">
            <w:pPr>
              <w:spacing w:after="0"/>
              <w:ind w:left="360"/>
              <w:contextualSpacing/>
              <w:cnfStyle w:val="000000000000" w:firstRow="0" w:lastRow="0" w:firstColumn="0" w:lastColumn="0" w:oddVBand="0" w:evenVBand="0" w:oddHBand="0" w:evenHBand="0" w:firstRowFirstColumn="0" w:firstRowLastColumn="0" w:lastRowFirstColumn="0" w:lastRowLastColumn="0"/>
              <w:rPr>
                <w:rFonts w:eastAsia="Calibri"/>
              </w:rPr>
            </w:pPr>
          </w:p>
        </w:tc>
      </w:tr>
      <w:tr w:rsidR="00313B87" w:rsidRPr="00313765" w14:paraId="6514FD14" w14:textId="71AB7092" w:rsidTr="00D4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0EB91494" w14:textId="77777777" w:rsidR="00313B87" w:rsidRPr="00313765" w:rsidRDefault="00313B87" w:rsidP="009A7A38">
            <w:pPr>
              <w:rPr>
                <w:rFonts w:eastAsia="Calibri"/>
              </w:rPr>
            </w:pPr>
            <w:r w:rsidRPr="00313765">
              <w:rPr>
                <w:rFonts w:eastAsia="Calibri"/>
              </w:rPr>
              <w:t>Alternate Flow</w:t>
            </w:r>
          </w:p>
        </w:tc>
        <w:tc>
          <w:tcPr>
            <w:tcW w:w="6520" w:type="dxa"/>
          </w:tcPr>
          <w:p w14:paraId="6D572CF5" w14:textId="77777777" w:rsidR="00313B87" w:rsidRPr="00313765" w:rsidRDefault="00313B87" w:rsidP="000B34E2">
            <w:pPr>
              <w:numPr>
                <w:ilvl w:val="0"/>
                <w:numId w:val="45"/>
              </w:numPr>
              <w:spacing w:after="0"/>
              <w:ind w:left="36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t>The user provides an incorrect identifier or forgets their unique identifier information:</w:t>
            </w:r>
          </w:p>
          <w:p w14:paraId="44649FE0" w14:textId="643AD5E3" w:rsidR="00313B87" w:rsidRPr="00313765" w:rsidRDefault="00313B87" w:rsidP="000B34E2">
            <w:pPr>
              <w:numPr>
                <w:ilvl w:val="1"/>
                <w:numId w:val="45"/>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t xml:space="preserve">The </w:t>
            </w:r>
            <w:r w:rsidR="0015551A">
              <w:rPr>
                <w:rFonts w:eastAsia="Calibri"/>
              </w:rPr>
              <w:t>solution</w:t>
            </w:r>
            <w:r w:rsidRPr="00313765">
              <w:rPr>
                <w:rFonts w:eastAsia="Calibri"/>
              </w:rPr>
              <w:t xml:space="preserve"> shall notify user about the incorrect identifier.</w:t>
            </w:r>
          </w:p>
          <w:p w14:paraId="63562B5D" w14:textId="402C442D" w:rsidR="00313B87" w:rsidRPr="00313765" w:rsidRDefault="00313B87" w:rsidP="000B34E2">
            <w:pPr>
              <w:numPr>
                <w:ilvl w:val="1"/>
                <w:numId w:val="45"/>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t xml:space="preserve">The </w:t>
            </w:r>
            <w:r w:rsidR="0015551A">
              <w:rPr>
                <w:rFonts w:eastAsia="Calibri"/>
              </w:rPr>
              <w:t>solution</w:t>
            </w:r>
            <w:r w:rsidRPr="00313765">
              <w:rPr>
                <w:rFonts w:eastAsia="Calibri"/>
              </w:rPr>
              <w:t xml:space="preserve"> shall provide user with the ability to request a reset of their identifier.</w:t>
            </w:r>
          </w:p>
          <w:p w14:paraId="7BCA8A90" w14:textId="77777777" w:rsidR="00313B87" w:rsidRPr="00313765" w:rsidRDefault="00313B87" w:rsidP="000B34E2">
            <w:pPr>
              <w:numPr>
                <w:ilvl w:val="1"/>
                <w:numId w:val="45"/>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t>The user submits a request using a specific piece of information associated with the account (e.g. E-mail address).</w:t>
            </w:r>
          </w:p>
          <w:p w14:paraId="2432B937" w14:textId="7D403C99" w:rsidR="00313B87" w:rsidRPr="00313765" w:rsidRDefault="00313B87" w:rsidP="000B34E2">
            <w:pPr>
              <w:numPr>
                <w:ilvl w:val="1"/>
                <w:numId w:val="45"/>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lastRenderedPageBreak/>
              <w:t xml:space="preserve">The </w:t>
            </w:r>
            <w:r w:rsidR="0015551A">
              <w:rPr>
                <w:rFonts w:eastAsia="Calibri"/>
              </w:rPr>
              <w:t>solution</w:t>
            </w:r>
            <w:r w:rsidRPr="00313765">
              <w:rPr>
                <w:rFonts w:eastAsia="Calibri"/>
              </w:rPr>
              <w:t xml:space="preserve"> verifies the information and provides user with a temporary identifier to access their account.</w:t>
            </w:r>
          </w:p>
          <w:p w14:paraId="48F8330B" w14:textId="77777777" w:rsidR="00313B87" w:rsidRPr="00313765" w:rsidRDefault="00313B87" w:rsidP="000B34E2">
            <w:pPr>
              <w:numPr>
                <w:ilvl w:val="1"/>
                <w:numId w:val="45"/>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t xml:space="preserve">The user accesses the account with the temporary identifier and must reset their identifier immediately. </w:t>
            </w:r>
          </w:p>
          <w:p w14:paraId="74CB1272" w14:textId="2461BA03" w:rsidR="00313B87" w:rsidRPr="00313765" w:rsidRDefault="00313B87" w:rsidP="000B34E2">
            <w:pPr>
              <w:numPr>
                <w:ilvl w:val="1"/>
                <w:numId w:val="45"/>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t xml:space="preserve">The </w:t>
            </w:r>
            <w:r w:rsidR="0015551A">
              <w:rPr>
                <w:rFonts w:eastAsia="Calibri"/>
              </w:rPr>
              <w:t>solution</w:t>
            </w:r>
            <w:r w:rsidRPr="00313765">
              <w:rPr>
                <w:rFonts w:eastAsia="Calibri"/>
              </w:rPr>
              <w:t xml:space="preserve"> shall accept the new identifier and update the user’s record.</w:t>
            </w:r>
          </w:p>
          <w:p w14:paraId="2D8F9D5F" w14:textId="5429C574" w:rsidR="00313B87" w:rsidRPr="00313765" w:rsidRDefault="00313B87" w:rsidP="000B34E2">
            <w:pPr>
              <w:numPr>
                <w:ilvl w:val="1"/>
                <w:numId w:val="45"/>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t xml:space="preserve">The </w:t>
            </w:r>
            <w:r w:rsidR="0015551A">
              <w:rPr>
                <w:rFonts w:eastAsia="Calibri"/>
              </w:rPr>
              <w:t>solution</w:t>
            </w:r>
            <w:r w:rsidRPr="00313765">
              <w:rPr>
                <w:rFonts w:eastAsia="Calibri"/>
              </w:rPr>
              <w:t xml:space="preserve"> shall grant the user access to the account.</w:t>
            </w:r>
          </w:p>
          <w:p w14:paraId="79950606" w14:textId="77777777" w:rsidR="00313B87" w:rsidRPr="00313765" w:rsidRDefault="00313B87" w:rsidP="009A7A38">
            <w:pPr>
              <w:cnfStyle w:val="000000100000" w:firstRow="0" w:lastRow="0" w:firstColumn="0" w:lastColumn="0" w:oddVBand="0" w:evenVBand="0" w:oddHBand="1" w:evenHBand="0" w:firstRowFirstColumn="0" w:firstRowLastColumn="0" w:lastRowFirstColumn="0" w:lastRowLastColumn="0"/>
              <w:rPr>
                <w:rFonts w:eastAsia="Calibri"/>
              </w:rPr>
            </w:pPr>
          </w:p>
        </w:tc>
        <w:tc>
          <w:tcPr>
            <w:tcW w:w="5103" w:type="dxa"/>
          </w:tcPr>
          <w:p w14:paraId="590A7C7C" w14:textId="77777777" w:rsidR="00313B87" w:rsidRPr="00313765" w:rsidRDefault="00313B87" w:rsidP="002E461D">
            <w:pPr>
              <w:spacing w:after="0"/>
              <w:ind w:left="360"/>
              <w:contextualSpacing/>
              <w:cnfStyle w:val="000000100000" w:firstRow="0" w:lastRow="0" w:firstColumn="0" w:lastColumn="0" w:oddVBand="0" w:evenVBand="0" w:oddHBand="1" w:evenHBand="0" w:firstRowFirstColumn="0" w:firstRowLastColumn="0" w:lastRowFirstColumn="0" w:lastRowLastColumn="0"/>
              <w:rPr>
                <w:rFonts w:eastAsia="Calibri"/>
              </w:rPr>
            </w:pPr>
          </w:p>
        </w:tc>
      </w:tr>
      <w:tr w:rsidR="00313B87" w:rsidRPr="00313765" w14:paraId="11C8377C" w14:textId="3DEE8D6E" w:rsidTr="00D4764C">
        <w:tc>
          <w:tcPr>
            <w:cnfStyle w:val="001000000000" w:firstRow="0" w:lastRow="0" w:firstColumn="1" w:lastColumn="0" w:oddVBand="0" w:evenVBand="0" w:oddHBand="0" w:evenHBand="0" w:firstRowFirstColumn="0" w:firstRowLastColumn="0" w:lastRowFirstColumn="0" w:lastRowLastColumn="0"/>
            <w:tcW w:w="2410" w:type="dxa"/>
          </w:tcPr>
          <w:p w14:paraId="713DCD7E" w14:textId="77777777" w:rsidR="00313B87" w:rsidRPr="00313765" w:rsidRDefault="00313B87" w:rsidP="009A7A38">
            <w:pPr>
              <w:rPr>
                <w:rFonts w:eastAsia="Calibri"/>
              </w:rPr>
            </w:pPr>
            <w:r w:rsidRPr="00313765">
              <w:rPr>
                <w:rFonts w:eastAsia="Calibri"/>
              </w:rPr>
              <w:t>Remarks</w:t>
            </w:r>
          </w:p>
        </w:tc>
        <w:tc>
          <w:tcPr>
            <w:tcW w:w="6520" w:type="dxa"/>
          </w:tcPr>
          <w:p w14:paraId="6B0143D2" w14:textId="77777777" w:rsidR="00313B87" w:rsidRPr="00313765" w:rsidRDefault="00313B87" w:rsidP="000B34E2">
            <w:pPr>
              <w:numPr>
                <w:ilvl w:val="0"/>
                <w:numId w:val="43"/>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313765">
              <w:rPr>
                <w:rFonts w:eastAsia="Calibri"/>
              </w:rPr>
              <w:t>Users must be pre-authorized to gain access to the information.</w:t>
            </w:r>
          </w:p>
          <w:p w14:paraId="2A93C29B" w14:textId="77777777" w:rsidR="00313B87" w:rsidRPr="00313765" w:rsidRDefault="00313B87" w:rsidP="000B34E2">
            <w:pPr>
              <w:numPr>
                <w:ilvl w:val="0"/>
                <w:numId w:val="43"/>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313765">
              <w:rPr>
                <w:rFonts w:eastAsia="Calibri"/>
              </w:rPr>
              <w:t>Users shall have continued access to the account until they exit.</w:t>
            </w:r>
          </w:p>
          <w:p w14:paraId="019D7CC5" w14:textId="6188CE1A" w:rsidR="00313B87" w:rsidRPr="00313765" w:rsidRDefault="0015551A" w:rsidP="000B34E2">
            <w:pPr>
              <w:numPr>
                <w:ilvl w:val="0"/>
                <w:numId w:val="43"/>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Solution</w:t>
            </w:r>
            <w:r w:rsidR="00313B87" w:rsidRPr="00313765">
              <w:rPr>
                <w:rFonts w:eastAsia="Calibri"/>
              </w:rPr>
              <w:t xml:space="preserve"> shall verify that the identifier is unique.</w:t>
            </w:r>
          </w:p>
        </w:tc>
        <w:tc>
          <w:tcPr>
            <w:tcW w:w="5103" w:type="dxa"/>
          </w:tcPr>
          <w:p w14:paraId="03B48284" w14:textId="77777777" w:rsidR="00313B87" w:rsidRPr="00313765" w:rsidRDefault="00313B87" w:rsidP="00644C19">
            <w:pPr>
              <w:spacing w:after="0"/>
              <w:ind w:left="360"/>
              <w:contextualSpacing/>
              <w:cnfStyle w:val="000000000000" w:firstRow="0" w:lastRow="0" w:firstColumn="0" w:lastColumn="0" w:oddVBand="0" w:evenVBand="0" w:oddHBand="0" w:evenHBand="0" w:firstRowFirstColumn="0" w:firstRowLastColumn="0" w:lastRowFirstColumn="0" w:lastRowLastColumn="0"/>
              <w:rPr>
                <w:rFonts w:eastAsia="Calibri"/>
              </w:rPr>
            </w:pPr>
          </w:p>
        </w:tc>
      </w:tr>
      <w:tr w:rsidR="00313B87" w:rsidRPr="00313765" w14:paraId="3DDCB43A" w14:textId="2A57CC5A" w:rsidTr="00D4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9054014" w14:textId="77777777" w:rsidR="00313B87" w:rsidRPr="00313765" w:rsidRDefault="00313B87" w:rsidP="009A7A38">
            <w:pPr>
              <w:rPr>
                <w:rFonts w:eastAsia="Calibri"/>
              </w:rPr>
            </w:pPr>
            <w:r w:rsidRPr="00313765">
              <w:rPr>
                <w:rFonts w:eastAsia="Calibri"/>
              </w:rPr>
              <w:t>Business Objective</w:t>
            </w:r>
          </w:p>
        </w:tc>
        <w:tc>
          <w:tcPr>
            <w:tcW w:w="6520" w:type="dxa"/>
          </w:tcPr>
          <w:p w14:paraId="69780ECD" w14:textId="77777777" w:rsidR="00313B87" w:rsidRPr="00313765" w:rsidRDefault="00313B87"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13765">
              <w:rPr>
                <w:rFonts w:eastAsia="Calibri"/>
              </w:rPr>
              <w:t>BO-1</w:t>
            </w:r>
          </w:p>
        </w:tc>
        <w:tc>
          <w:tcPr>
            <w:tcW w:w="5103" w:type="dxa"/>
          </w:tcPr>
          <w:p w14:paraId="0547668D" w14:textId="77777777" w:rsidR="00313B87" w:rsidRPr="00313765" w:rsidRDefault="00313B87" w:rsidP="009A7A38">
            <w:pPr>
              <w:cnfStyle w:val="000000100000" w:firstRow="0" w:lastRow="0" w:firstColumn="0" w:lastColumn="0" w:oddVBand="0" w:evenVBand="0" w:oddHBand="1" w:evenHBand="0" w:firstRowFirstColumn="0" w:firstRowLastColumn="0" w:lastRowFirstColumn="0" w:lastRowLastColumn="0"/>
              <w:rPr>
                <w:rFonts w:eastAsia="Calibri"/>
              </w:rPr>
            </w:pPr>
          </w:p>
        </w:tc>
      </w:tr>
      <w:bookmarkEnd w:id="113"/>
    </w:tbl>
    <w:p w14:paraId="56FAE22C" w14:textId="77777777" w:rsidR="000B34E2" w:rsidRPr="001706B4" w:rsidRDefault="000B34E2" w:rsidP="000B34E2">
      <w:pPr>
        <w:rPr>
          <w:rFonts w:ascii="Calibri" w:eastAsia="Calibri" w:hAnsi="Calibri" w:cs="Times New Roman"/>
          <w:i/>
          <w:color w:val="0070C0"/>
        </w:rPr>
      </w:pPr>
    </w:p>
    <w:tbl>
      <w:tblPr>
        <w:tblStyle w:val="LightList-Accent41"/>
        <w:tblW w:w="0" w:type="auto"/>
        <w:tblInd w:w="137" w:type="dxa"/>
        <w:tblLook w:val="04A0" w:firstRow="1" w:lastRow="0" w:firstColumn="1" w:lastColumn="0" w:noHBand="0" w:noVBand="1"/>
      </w:tblPr>
      <w:tblGrid>
        <w:gridCol w:w="2410"/>
        <w:gridCol w:w="6498"/>
        <w:gridCol w:w="5125"/>
      </w:tblGrid>
      <w:tr w:rsidR="000C3BEC" w:rsidRPr="00304386" w14:paraId="3917ABC2" w14:textId="3C9DE407" w:rsidTr="00D476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bottom w:val="single" w:sz="8" w:space="0" w:color="8064A2" w:themeColor="accent4"/>
            </w:tcBorders>
            <w:shd w:val="clear" w:color="auto" w:fill="002060"/>
          </w:tcPr>
          <w:p w14:paraId="71C3884D" w14:textId="77777777" w:rsidR="00415D36" w:rsidRPr="00304386" w:rsidRDefault="00415D36" w:rsidP="009A7A38">
            <w:pPr>
              <w:rPr>
                <w:rFonts w:eastAsia="Calibri"/>
                <w:color w:val="auto"/>
              </w:rPr>
            </w:pPr>
            <w:r w:rsidRPr="00304386">
              <w:rPr>
                <w:rFonts w:eastAsia="Calibri"/>
                <w:color w:val="auto"/>
              </w:rPr>
              <w:t>Use Case Name</w:t>
            </w:r>
          </w:p>
        </w:tc>
        <w:tc>
          <w:tcPr>
            <w:tcW w:w="6498" w:type="dxa"/>
            <w:tcBorders>
              <w:bottom w:val="single" w:sz="8" w:space="0" w:color="8064A2" w:themeColor="accent4"/>
            </w:tcBorders>
            <w:shd w:val="clear" w:color="auto" w:fill="002060"/>
          </w:tcPr>
          <w:p w14:paraId="7550D566" w14:textId="77777777" w:rsidR="00415D36" w:rsidRPr="00304386" w:rsidRDefault="00415D36"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304386">
              <w:rPr>
                <w:rFonts w:eastAsia="Calibri"/>
                <w:color w:val="auto"/>
              </w:rPr>
              <w:t>UC2: Enter Academic Credential Search Parameters</w:t>
            </w:r>
          </w:p>
        </w:tc>
        <w:tc>
          <w:tcPr>
            <w:tcW w:w="5125" w:type="dxa"/>
            <w:tcBorders>
              <w:bottom w:val="single" w:sz="8" w:space="0" w:color="8064A2" w:themeColor="accent4"/>
            </w:tcBorders>
            <w:shd w:val="clear" w:color="auto" w:fill="002060"/>
          </w:tcPr>
          <w:p w14:paraId="1041B19E" w14:textId="3A4356C6" w:rsidR="00415D36" w:rsidRPr="00304386" w:rsidRDefault="00415D36"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304386">
              <w:rPr>
                <w:rFonts w:eastAsia="Calibri"/>
                <w:color w:val="auto"/>
              </w:rPr>
              <w:t>Bidders Response</w:t>
            </w:r>
          </w:p>
        </w:tc>
      </w:tr>
      <w:tr w:rsidR="00415D36" w:rsidRPr="00304386" w14:paraId="0D49CCD7" w14:textId="35F7C7CB" w:rsidTr="00D4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5C24F523" w14:textId="77777777" w:rsidR="00415D36" w:rsidRPr="00304386" w:rsidRDefault="00415D36" w:rsidP="009A7A38">
            <w:pPr>
              <w:rPr>
                <w:rFonts w:eastAsia="Calibri"/>
              </w:rPr>
            </w:pPr>
            <w:r w:rsidRPr="00304386">
              <w:rPr>
                <w:rFonts w:eastAsia="Calibri"/>
              </w:rPr>
              <w:t>Description</w:t>
            </w:r>
          </w:p>
        </w:tc>
        <w:tc>
          <w:tcPr>
            <w:tcW w:w="6498" w:type="dxa"/>
          </w:tcPr>
          <w:p w14:paraId="10DD1A62" w14:textId="77777777" w:rsidR="00415D36" w:rsidRPr="00304386" w:rsidRDefault="00415D36"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The user provides information about an academic credential to determine if there is country-, institution-, and degree-level information about it.</w:t>
            </w:r>
          </w:p>
        </w:tc>
        <w:tc>
          <w:tcPr>
            <w:tcW w:w="5125" w:type="dxa"/>
          </w:tcPr>
          <w:p w14:paraId="7DB87888" w14:textId="77777777" w:rsidR="00415D36" w:rsidRPr="00304386" w:rsidRDefault="00415D36"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415D36" w:rsidRPr="00304386" w14:paraId="6BC78EAF" w14:textId="0CB18D51" w:rsidTr="00D4764C">
        <w:tc>
          <w:tcPr>
            <w:cnfStyle w:val="001000000000" w:firstRow="0" w:lastRow="0" w:firstColumn="1" w:lastColumn="0" w:oddVBand="0" w:evenVBand="0" w:oddHBand="0" w:evenHBand="0" w:firstRowFirstColumn="0" w:firstRowLastColumn="0" w:lastRowFirstColumn="0" w:lastRowLastColumn="0"/>
            <w:tcW w:w="2410" w:type="dxa"/>
          </w:tcPr>
          <w:p w14:paraId="63440029" w14:textId="77777777" w:rsidR="00415D36" w:rsidRPr="00304386" w:rsidRDefault="00415D36" w:rsidP="009A7A38">
            <w:pPr>
              <w:rPr>
                <w:rFonts w:eastAsia="Calibri"/>
              </w:rPr>
            </w:pPr>
            <w:r w:rsidRPr="00304386">
              <w:rPr>
                <w:rFonts w:eastAsia="Calibri"/>
              </w:rPr>
              <w:t>Primary Actor</w:t>
            </w:r>
          </w:p>
        </w:tc>
        <w:tc>
          <w:tcPr>
            <w:tcW w:w="6498" w:type="dxa"/>
          </w:tcPr>
          <w:p w14:paraId="42C71D9B" w14:textId="77777777" w:rsidR="00415D36" w:rsidRPr="00304386" w:rsidRDefault="00415D36" w:rsidP="009A7A38">
            <w:pPr>
              <w:cnfStyle w:val="000000000000" w:firstRow="0" w:lastRow="0" w:firstColumn="0" w:lastColumn="0" w:oddVBand="0" w:evenVBand="0" w:oddHBand="0" w:evenHBand="0" w:firstRowFirstColumn="0" w:firstRowLastColumn="0" w:lastRowFirstColumn="0" w:lastRowLastColumn="0"/>
              <w:rPr>
                <w:rFonts w:eastAsia="Calibri"/>
              </w:rPr>
            </w:pPr>
            <w:r w:rsidRPr="00304386">
              <w:rPr>
                <w:rFonts w:eastAsia="Calibri"/>
              </w:rPr>
              <w:t>Engineering regulator admissions staff</w:t>
            </w:r>
          </w:p>
        </w:tc>
        <w:tc>
          <w:tcPr>
            <w:tcW w:w="5125" w:type="dxa"/>
          </w:tcPr>
          <w:p w14:paraId="12870F9B" w14:textId="77777777" w:rsidR="00415D36" w:rsidRPr="00304386" w:rsidRDefault="00415D36"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415D36" w:rsidRPr="00304386" w14:paraId="35A56614" w14:textId="1970C24E" w:rsidTr="00D4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61B9C56F" w14:textId="77777777" w:rsidR="00415D36" w:rsidRPr="00304386" w:rsidRDefault="00415D36" w:rsidP="009A7A38">
            <w:pPr>
              <w:rPr>
                <w:rFonts w:eastAsia="Calibri"/>
              </w:rPr>
            </w:pPr>
            <w:r w:rsidRPr="00304386">
              <w:rPr>
                <w:rFonts w:eastAsia="Calibri"/>
              </w:rPr>
              <w:t>Trigger(s)</w:t>
            </w:r>
          </w:p>
        </w:tc>
        <w:tc>
          <w:tcPr>
            <w:tcW w:w="6498" w:type="dxa"/>
          </w:tcPr>
          <w:p w14:paraId="2ED828E3" w14:textId="77777777" w:rsidR="00415D36" w:rsidRPr="00304386" w:rsidRDefault="00415D36"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User needs to search for information about a non-CEAB academic credential.</w:t>
            </w:r>
          </w:p>
        </w:tc>
        <w:tc>
          <w:tcPr>
            <w:tcW w:w="5125" w:type="dxa"/>
          </w:tcPr>
          <w:p w14:paraId="15DADDD1" w14:textId="77777777" w:rsidR="00415D36" w:rsidRPr="00304386" w:rsidRDefault="00415D36"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415D36" w:rsidRPr="00304386" w14:paraId="0ABA3A85" w14:textId="532E10A9" w:rsidTr="00D4764C">
        <w:tc>
          <w:tcPr>
            <w:cnfStyle w:val="001000000000" w:firstRow="0" w:lastRow="0" w:firstColumn="1" w:lastColumn="0" w:oddVBand="0" w:evenVBand="0" w:oddHBand="0" w:evenHBand="0" w:firstRowFirstColumn="0" w:firstRowLastColumn="0" w:lastRowFirstColumn="0" w:lastRowLastColumn="0"/>
            <w:tcW w:w="2410" w:type="dxa"/>
          </w:tcPr>
          <w:p w14:paraId="2549F066" w14:textId="77777777" w:rsidR="00415D36" w:rsidRPr="00304386" w:rsidRDefault="00415D36" w:rsidP="009A7A38">
            <w:pPr>
              <w:rPr>
                <w:rFonts w:eastAsia="Calibri"/>
              </w:rPr>
            </w:pPr>
            <w:r w:rsidRPr="00304386">
              <w:rPr>
                <w:rFonts w:eastAsia="Calibri"/>
              </w:rPr>
              <w:t>Pre-Condition</w:t>
            </w:r>
          </w:p>
        </w:tc>
        <w:tc>
          <w:tcPr>
            <w:tcW w:w="6498" w:type="dxa"/>
          </w:tcPr>
          <w:p w14:paraId="20983872" w14:textId="77777777" w:rsidR="00415D36" w:rsidRPr="00304386" w:rsidRDefault="00415D36" w:rsidP="009A7A38">
            <w:pPr>
              <w:cnfStyle w:val="000000000000" w:firstRow="0" w:lastRow="0" w:firstColumn="0" w:lastColumn="0" w:oddVBand="0" w:evenVBand="0" w:oddHBand="0" w:evenHBand="0" w:firstRowFirstColumn="0" w:firstRowLastColumn="0" w:lastRowFirstColumn="0" w:lastRowLastColumn="0"/>
              <w:rPr>
                <w:rFonts w:eastAsia="Calibri"/>
              </w:rPr>
            </w:pPr>
            <w:r w:rsidRPr="00304386">
              <w:rPr>
                <w:rFonts w:eastAsia="Calibri"/>
              </w:rPr>
              <w:t>User has accessed their account (UC1).</w:t>
            </w:r>
          </w:p>
        </w:tc>
        <w:tc>
          <w:tcPr>
            <w:tcW w:w="5125" w:type="dxa"/>
          </w:tcPr>
          <w:p w14:paraId="29421583" w14:textId="77777777" w:rsidR="00415D36" w:rsidRPr="00304386" w:rsidRDefault="00415D36"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415D36" w:rsidRPr="00304386" w14:paraId="29612567" w14:textId="67578F77" w:rsidTr="00D4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563B046" w14:textId="77777777" w:rsidR="00415D36" w:rsidRPr="00304386" w:rsidRDefault="00415D36" w:rsidP="009A7A38">
            <w:pPr>
              <w:rPr>
                <w:rFonts w:eastAsia="Calibri"/>
              </w:rPr>
            </w:pPr>
            <w:r w:rsidRPr="00304386">
              <w:rPr>
                <w:rFonts w:eastAsia="Calibri"/>
              </w:rPr>
              <w:t>Post Conditions</w:t>
            </w:r>
          </w:p>
        </w:tc>
        <w:tc>
          <w:tcPr>
            <w:tcW w:w="6498" w:type="dxa"/>
          </w:tcPr>
          <w:p w14:paraId="7C6E2A7E" w14:textId="77777777" w:rsidR="00415D36" w:rsidRPr="00304386" w:rsidRDefault="00415D36"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The academic credential is selected from the search results.</w:t>
            </w:r>
          </w:p>
        </w:tc>
        <w:tc>
          <w:tcPr>
            <w:tcW w:w="5125" w:type="dxa"/>
          </w:tcPr>
          <w:p w14:paraId="2527C43D" w14:textId="77777777" w:rsidR="00415D36" w:rsidRPr="00304386" w:rsidRDefault="00415D36"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415D36" w:rsidRPr="00304386" w14:paraId="4BA1ECF7" w14:textId="5356526A" w:rsidTr="00D4764C">
        <w:tc>
          <w:tcPr>
            <w:cnfStyle w:val="001000000000" w:firstRow="0" w:lastRow="0" w:firstColumn="1" w:lastColumn="0" w:oddVBand="0" w:evenVBand="0" w:oddHBand="0" w:evenHBand="0" w:firstRowFirstColumn="0" w:firstRowLastColumn="0" w:lastRowFirstColumn="0" w:lastRowLastColumn="0"/>
            <w:tcW w:w="2410" w:type="dxa"/>
          </w:tcPr>
          <w:p w14:paraId="0EE49D30" w14:textId="77777777" w:rsidR="00415D36" w:rsidRPr="00304386" w:rsidRDefault="00415D36" w:rsidP="009A7A38">
            <w:pPr>
              <w:rPr>
                <w:rFonts w:eastAsia="Calibri"/>
              </w:rPr>
            </w:pPr>
            <w:r w:rsidRPr="00304386">
              <w:rPr>
                <w:rFonts w:eastAsia="Calibri"/>
              </w:rPr>
              <w:t>Basic Flow</w:t>
            </w:r>
          </w:p>
        </w:tc>
        <w:tc>
          <w:tcPr>
            <w:tcW w:w="6498" w:type="dxa"/>
          </w:tcPr>
          <w:p w14:paraId="736EF9D3" w14:textId="77777777" w:rsidR="00415D36" w:rsidRPr="00304386" w:rsidRDefault="00415D36" w:rsidP="000B34E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304386">
              <w:rPr>
                <w:rFonts w:eastAsia="Calibri"/>
              </w:rPr>
              <w:t>The user chooses the country name, degree type, engineering discipline and, the graduation year of the academic credential from predefined lists.</w:t>
            </w:r>
          </w:p>
          <w:p w14:paraId="0373071F" w14:textId="5857A8EA" w:rsidR="00415D36" w:rsidRPr="00304386" w:rsidRDefault="00415D36" w:rsidP="000B34E2">
            <w:pPr>
              <w:numPr>
                <w:ilvl w:val="1"/>
                <w:numId w:val="46"/>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304386">
              <w:rPr>
                <w:rFonts w:eastAsia="Calibri"/>
              </w:rPr>
              <w:lastRenderedPageBreak/>
              <w:t xml:space="preserve">The </w:t>
            </w:r>
            <w:r w:rsidR="0015551A">
              <w:rPr>
                <w:rFonts w:eastAsia="Calibri"/>
              </w:rPr>
              <w:t>solution</w:t>
            </w:r>
            <w:r w:rsidRPr="00304386">
              <w:rPr>
                <w:rFonts w:eastAsia="Calibri"/>
              </w:rPr>
              <w:t xml:space="preserve"> shall make entering a value for the country name, degree type, engineering discipline, and graduation year optional. </w:t>
            </w:r>
          </w:p>
          <w:p w14:paraId="6EE4E04A" w14:textId="77777777" w:rsidR="00415D36" w:rsidRPr="00304386" w:rsidRDefault="00415D36" w:rsidP="000B34E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304386">
              <w:rPr>
                <w:rFonts w:eastAsia="Calibri"/>
              </w:rPr>
              <w:t>The user can also provide key words in the institution name. Entering a value for institution name is optional.</w:t>
            </w:r>
          </w:p>
          <w:p w14:paraId="5D7D6148" w14:textId="35F8014F" w:rsidR="00415D36" w:rsidRPr="00304386" w:rsidRDefault="00415D36" w:rsidP="000B34E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304386">
              <w:rPr>
                <w:rFonts w:eastAsia="Calibri"/>
              </w:rPr>
              <w:t xml:space="preserve">The </w:t>
            </w:r>
            <w:r w:rsidR="0015551A">
              <w:rPr>
                <w:rFonts w:eastAsia="Calibri"/>
              </w:rPr>
              <w:t>solution</w:t>
            </w:r>
            <w:r w:rsidRPr="00304386">
              <w:rPr>
                <w:rFonts w:eastAsia="Calibri"/>
              </w:rPr>
              <w:t xml:space="preserve"> shall search the content and return a list of institutions which match the search parameters.</w:t>
            </w:r>
          </w:p>
          <w:p w14:paraId="2E09DE4D" w14:textId="77777777" w:rsidR="00415D36" w:rsidRPr="00304386" w:rsidRDefault="00415D36" w:rsidP="000B34E2">
            <w:pPr>
              <w:numPr>
                <w:ilvl w:val="0"/>
                <w:numId w:val="46"/>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304386">
              <w:rPr>
                <w:rFonts w:eastAsia="Calibri"/>
              </w:rPr>
              <w:t>The user selects the institution they wish to view.</w:t>
            </w:r>
          </w:p>
        </w:tc>
        <w:tc>
          <w:tcPr>
            <w:tcW w:w="5125" w:type="dxa"/>
          </w:tcPr>
          <w:p w14:paraId="31A48932" w14:textId="77777777" w:rsidR="00415D36" w:rsidRPr="00304386" w:rsidRDefault="00415D36" w:rsidP="00644C19">
            <w:p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p>
        </w:tc>
      </w:tr>
      <w:tr w:rsidR="00415D36" w:rsidRPr="00304386" w14:paraId="22FB3BCA" w14:textId="3C084B0B" w:rsidTr="00D4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1E0C9407" w14:textId="77777777" w:rsidR="00415D36" w:rsidRPr="00304386" w:rsidRDefault="00415D36" w:rsidP="009A7A38">
            <w:pPr>
              <w:rPr>
                <w:rFonts w:eastAsia="Calibri"/>
              </w:rPr>
            </w:pPr>
            <w:r w:rsidRPr="00304386">
              <w:rPr>
                <w:rFonts w:eastAsia="Calibri"/>
              </w:rPr>
              <w:t>Alternate Flow</w:t>
            </w:r>
          </w:p>
        </w:tc>
        <w:tc>
          <w:tcPr>
            <w:tcW w:w="6498" w:type="dxa"/>
          </w:tcPr>
          <w:p w14:paraId="63979147" w14:textId="6B21F8F8" w:rsidR="00415D36" w:rsidRPr="00304386" w:rsidRDefault="00415D36" w:rsidP="000B34E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 xml:space="preserve">The </w:t>
            </w:r>
            <w:r w:rsidR="0015551A">
              <w:rPr>
                <w:rFonts w:eastAsia="Calibri"/>
              </w:rPr>
              <w:t>solution</w:t>
            </w:r>
            <w:r w:rsidRPr="00304386">
              <w:rPr>
                <w:rFonts w:eastAsia="Calibri"/>
              </w:rPr>
              <w:t xml:space="preserve"> returns zero results:</w:t>
            </w:r>
          </w:p>
          <w:p w14:paraId="48AD4E99" w14:textId="11593F14"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 xml:space="preserve">The </w:t>
            </w:r>
            <w:r w:rsidR="0015551A">
              <w:rPr>
                <w:rFonts w:eastAsia="Calibri"/>
              </w:rPr>
              <w:t>solution</w:t>
            </w:r>
            <w:r w:rsidRPr="00304386">
              <w:rPr>
                <w:rFonts w:eastAsia="Calibri"/>
              </w:rPr>
              <w:t xml:space="preserve"> shall indicate which search value caused the return of zero results.</w:t>
            </w:r>
          </w:p>
          <w:p w14:paraId="3BAD1C73" w14:textId="77777777"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The user can decide to widen search by adjusting search parameters.</w:t>
            </w:r>
          </w:p>
          <w:p w14:paraId="7B292B96" w14:textId="77777777"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The user can also send a Verification Request (UC5).</w:t>
            </w:r>
          </w:p>
          <w:p w14:paraId="757A0217" w14:textId="27D594D8"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 xml:space="preserve">The </w:t>
            </w:r>
            <w:r w:rsidR="0015551A">
              <w:rPr>
                <w:rFonts w:eastAsia="Calibri"/>
              </w:rPr>
              <w:t>solution</w:t>
            </w:r>
            <w:r w:rsidRPr="00304386">
              <w:rPr>
                <w:rFonts w:eastAsia="Calibri"/>
              </w:rPr>
              <w:t xml:space="preserve"> shall accept the revised search values.</w:t>
            </w:r>
          </w:p>
          <w:p w14:paraId="64AF1C12" w14:textId="77777777"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Return to Step 3.</w:t>
            </w:r>
          </w:p>
          <w:p w14:paraId="2CD4D826" w14:textId="77777777" w:rsidR="00415D36" w:rsidRPr="00304386" w:rsidRDefault="00415D36" w:rsidP="009A7A38">
            <w:pPr>
              <w:ind w:left="1080"/>
              <w:contextualSpacing/>
              <w:cnfStyle w:val="000000100000" w:firstRow="0" w:lastRow="0" w:firstColumn="0" w:lastColumn="0" w:oddVBand="0" w:evenVBand="0" w:oddHBand="1" w:evenHBand="0" w:firstRowFirstColumn="0" w:firstRowLastColumn="0" w:lastRowFirstColumn="0" w:lastRowLastColumn="0"/>
              <w:rPr>
                <w:rFonts w:eastAsia="Calibri"/>
              </w:rPr>
            </w:pPr>
          </w:p>
          <w:p w14:paraId="7C74FC13" w14:textId="77777777" w:rsidR="00415D36" w:rsidRPr="00304386" w:rsidRDefault="00415D36" w:rsidP="000B34E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The user wants to perform a new search:</w:t>
            </w:r>
          </w:p>
          <w:p w14:paraId="2EF74FAD" w14:textId="47BBED3F"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 xml:space="preserve">The </w:t>
            </w:r>
            <w:r w:rsidR="0015551A">
              <w:rPr>
                <w:rFonts w:eastAsia="Calibri"/>
              </w:rPr>
              <w:t>solution</w:t>
            </w:r>
            <w:r w:rsidRPr="00304386">
              <w:rPr>
                <w:rFonts w:eastAsia="Calibri"/>
              </w:rPr>
              <w:t xml:space="preserve"> shall allow the user to perform a new search anytime during this function.</w:t>
            </w:r>
          </w:p>
          <w:p w14:paraId="60B8738A" w14:textId="0F896E5E"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 xml:space="preserve">The </w:t>
            </w:r>
            <w:r w:rsidR="0015551A">
              <w:rPr>
                <w:rFonts w:eastAsia="Calibri"/>
              </w:rPr>
              <w:t>solution</w:t>
            </w:r>
            <w:r w:rsidRPr="00304386">
              <w:rPr>
                <w:rFonts w:eastAsia="Calibri"/>
              </w:rPr>
              <w:t xml:space="preserve"> shall retain the original search parameters.</w:t>
            </w:r>
          </w:p>
          <w:p w14:paraId="1F357137" w14:textId="265BD5E1"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 xml:space="preserve">The </w:t>
            </w:r>
            <w:r w:rsidR="0015551A">
              <w:rPr>
                <w:rFonts w:eastAsia="Calibri"/>
              </w:rPr>
              <w:t>solution</w:t>
            </w:r>
            <w:r w:rsidRPr="00304386">
              <w:rPr>
                <w:rFonts w:eastAsia="Calibri"/>
              </w:rPr>
              <w:t xml:space="preserve"> shall provide user with the opportunity to clear individual fields or all the search fields.</w:t>
            </w:r>
          </w:p>
          <w:p w14:paraId="60451D06" w14:textId="77777777"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 xml:space="preserve">The user enters new search values.  </w:t>
            </w:r>
          </w:p>
          <w:p w14:paraId="56776B69" w14:textId="77777777"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Return to Step 3.</w:t>
            </w:r>
          </w:p>
          <w:p w14:paraId="3E607B21" w14:textId="77777777" w:rsidR="00415D36" w:rsidRPr="00304386" w:rsidRDefault="00415D36" w:rsidP="009A7A38">
            <w:pPr>
              <w:ind w:left="108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 xml:space="preserve"> </w:t>
            </w:r>
          </w:p>
          <w:p w14:paraId="16606E9E" w14:textId="77777777" w:rsidR="00415D36" w:rsidRPr="00304386" w:rsidRDefault="00415D36" w:rsidP="000B34E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The user selects the wrong result:</w:t>
            </w:r>
          </w:p>
          <w:p w14:paraId="0C805DC5" w14:textId="2C28E863"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 xml:space="preserve">The </w:t>
            </w:r>
            <w:r w:rsidR="0015551A">
              <w:rPr>
                <w:rFonts w:eastAsia="Calibri"/>
              </w:rPr>
              <w:t>solution</w:t>
            </w:r>
            <w:r w:rsidRPr="00304386">
              <w:rPr>
                <w:rFonts w:eastAsia="Calibri"/>
              </w:rPr>
              <w:t xml:space="preserve"> shall allow the user to return to the original list of institutions which match the search parameters.</w:t>
            </w:r>
          </w:p>
          <w:p w14:paraId="339A1526" w14:textId="77777777" w:rsidR="00415D36" w:rsidRPr="00304386" w:rsidRDefault="00415D36" w:rsidP="000B34E2">
            <w:pPr>
              <w:numPr>
                <w:ilvl w:val="1"/>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The user reviews the selection and chooses another institution to view.</w:t>
            </w:r>
          </w:p>
          <w:p w14:paraId="392A30B1" w14:textId="77777777" w:rsidR="00415D36" w:rsidRPr="00304386" w:rsidRDefault="00415D36" w:rsidP="009A7A38">
            <w:pPr>
              <w:ind w:left="1080"/>
              <w:contextualSpacing/>
              <w:cnfStyle w:val="000000100000" w:firstRow="0" w:lastRow="0" w:firstColumn="0" w:lastColumn="0" w:oddVBand="0" w:evenVBand="0" w:oddHBand="1" w:evenHBand="0" w:firstRowFirstColumn="0" w:firstRowLastColumn="0" w:lastRowFirstColumn="0" w:lastRowLastColumn="0"/>
              <w:rPr>
                <w:rFonts w:eastAsia="Calibri"/>
              </w:rPr>
            </w:pPr>
          </w:p>
          <w:p w14:paraId="229AC0A2" w14:textId="77777777" w:rsidR="00415D36" w:rsidRPr="00304386" w:rsidRDefault="00415D36" w:rsidP="000B34E2">
            <w:pPr>
              <w:pStyle w:val="ListParagraph"/>
              <w:numPr>
                <w:ilvl w:val="0"/>
                <w:numId w:val="47"/>
              </w:numPr>
              <w:spacing w:after="0"/>
              <w:cnfStyle w:val="000000100000" w:firstRow="0" w:lastRow="0" w:firstColumn="0" w:lastColumn="0" w:oddVBand="0" w:evenVBand="0" w:oddHBand="1" w:evenHBand="0" w:firstRowFirstColumn="0" w:firstRowLastColumn="0" w:lastRowFirstColumn="0" w:lastRowLastColumn="0"/>
            </w:pPr>
            <w:r w:rsidRPr="00304386">
              <w:t>The user only wants country level information:</w:t>
            </w:r>
          </w:p>
          <w:p w14:paraId="25DCC186" w14:textId="77777777" w:rsidR="00415D36" w:rsidRPr="00304386" w:rsidRDefault="00415D36" w:rsidP="000B34E2">
            <w:pPr>
              <w:pStyle w:val="ListParagraph"/>
              <w:numPr>
                <w:ilvl w:val="1"/>
                <w:numId w:val="47"/>
              </w:numPr>
              <w:spacing w:after="0"/>
              <w:cnfStyle w:val="000000100000" w:firstRow="0" w:lastRow="0" w:firstColumn="0" w:lastColumn="0" w:oddVBand="0" w:evenVBand="0" w:oddHBand="1" w:evenHBand="0" w:firstRowFirstColumn="0" w:firstRowLastColumn="0" w:lastRowFirstColumn="0" w:lastRowLastColumn="0"/>
            </w:pPr>
            <w:r w:rsidRPr="00304386">
              <w:lastRenderedPageBreak/>
              <w:t>The user selects the country name from a pre-defined list and leaves all other search fields blank.</w:t>
            </w:r>
          </w:p>
          <w:p w14:paraId="20F8EDC6" w14:textId="3867FB07" w:rsidR="00415D36" w:rsidRPr="00304386" w:rsidRDefault="00415D36" w:rsidP="000B34E2">
            <w:pPr>
              <w:pStyle w:val="ListParagraph"/>
              <w:numPr>
                <w:ilvl w:val="1"/>
                <w:numId w:val="47"/>
              </w:numPr>
              <w:spacing w:after="0"/>
              <w:cnfStyle w:val="000000100000" w:firstRow="0" w:lastRow="0" w:firstColumn="0" w:lastColumn="0" w:oddVBand="0" w:evenVBand="0" w:oddHBand="1" w:evenHBand="0" w:firstRowFirstColumn="0" w:firstRowLastColumn="0" w:lastRowFirstColumn="0" w:lastRowLastColumn="0"/>
            </w:pPr>
            <w:r w:rsidRPr="00304386">
              <w:t xml:space="preserve">The </w:t>
            </w:r>
            <w:r w:rsidR="0015551A">
              <w:t>solution</w:t>
            </w:r>
            <w:r w:rsidRPr="00304386">
              <w:t xml:space="preserve"> shall only return country level information for the selected country.</w:t>
            </w:r>
          </w:p>
          <w:p w14:paraId="08C69256" w14:textId="77777777" w:rsidR="00415D36" w:rsidRPr="00304386" w:rsidRDefault="00415D36" w:rsidP="009A7A38">
            <w:pPr>
              <w:cnfStyle w:val="000000100000" w:firstRow="0" w:lastRow="0" w:firstColumn="0" w:lastColumn="0" w:oddVBand="0" w:evenVBand="0" w:oddHBand="1" w:evenHBand="0" w:firstRowFirstColumn="0" w:firstRowLastColumn="0" w:lastRowFirstColumn="0" w:lastRowLastColumn="0"/>
              <w:rPr>
                <w:rFonts w:eastAsia="Calibri"/>
              </w:rPr>
            </w:pPr>
          </w:p>
          <w:p w14:paraId="44E892B5" w14:textId="081605F3" w:rsidR="00415D36" w:rsidRPr="00304386" w:rsidRDefault="00415D36" w:rsidP="000B34E2">
            <w:pPr>
              <w:numPr>
                <w:ilvl w:val="0"/>
                <w:numId w:val="47"/>
              </w:num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 xml:space="preserve">The user determines that the </w:t>
            </w:r>
            <w:r w:rsidR="0015551A">
              <w:rPr>
                <w:rFonts w:eastAsia="Calibri"/>
              </w:rPr>
              <w:t>solution</w:t>
            </w:r>
            <w:r w:rsidRPr="00304386">
              <w:rPr>
                <w:rFonts w:eastAsia="Calibri"/>
              </w:rPr>
              <w:t xml:space="preserve"> does not have information about the credential in question: See UC5</w:t>
            </w:r>
          </w:p>
          <w:p w14:paraId="2950FCB4" w14:textId="77777777" w:rsidR="00415D36" w:rsidRPr="00304386" w:rsidRDefault="00415D36" w:rsidP="009A7A38">
            <w:pPr>
              <w:ind w:left="1080"/>
              <w:contextualSpacing/>
              <w:cnfStyle w:val="000000100000" w:firstRow="0" w:lastRow="0" w:firstColumn="0" w:lastColumn="0" w:oddVBand="0" w:evenVBand="0" w:oddHBand="1" w:evenHBand="0" w:firstRowFirstColumn="0" w:firstRowLastColumn="0" w:lastRowFirstColumn="0" w:lastRowLastColumn="0"/>
              <w:rPr>
                <w:rFonts w:eastAsia="Calibri"/>
              </w:rPr>
            </w:pPr>
          </w:p>
        </w:tc>
        <w:tc>
          <w:tcPr>
            <w:tcW w:w="5125" w:type="dxa"/>
          </w:tcPr>
          <w:p w14:paraId="2533C462" w14:textId="77777777" w:rsidR="00415D36" w:rsidRPr="00304386" w:rsidRDefault="00415D36" w:rsidP="00644C19">
            <w:pPr>
              <w:spacing w:after="0"/>
              <w:contextualSpacing/>
              <w:cnfStyle w:val="000000100000" w:firstRow="0" w:lastRow="0" w:firstColumn="0" w:lastColumn="0" w:oddVBand="0" w:evenVBand="0" w:oddHBand="1" w:evenHBand="0" w:firstRowFirstColumn="0" w:firstRowLastColumn="0" w:lastRowFirstColumn="0" w:lastRowLastColumn="0"/>
              <w:rPr>
                <w:rFonts w:eastAsia="Calibri"/>
              </w:rPr>
            </w:pPr>
          </w:p>
        </w:tc>
      </w:tr>
      <w:tr w:rsidR="00415D36" w:rsidRPr="00304386" w14:paraId="111CFFD9" w14:textId="43B854C9" w:rsidTr="00D4764C">
        <w:tc>
          <w:tcPr>
            <w:cnfStyle w:val="001000000000" w:firstRow="0" w:lastRow="0" w:firstColumn="1" w:lastColumn="0" w:oddVBand="0" w:evenVBand="0" w:oddHBand="0" w:evenHBand="0" w:firstRowFirstColumn="0" w:firstRowLastColumn="0" w:lastRowFirstColumn="0" w:lastRowLastColumn="0"/>
            <w:tcW w:w="2410" w:type="dxa"/>
          </w:tcPr>
          <w:p w14:paraId="1B318947" w14:textId="77777777" w:rsidR="00415D36" w:rsidRPr="00304386" w:rsidRDefault="00415D36" w:rsidP="009A7A38">
            <w:pPr>
              <w:rPr>
                <w:rFonts w:eastAsia="Calibri"/>
              </w:rPr>
            </w:pPr>
            <w:r w:rsidRPr="00304386">
              <w:rPr>
                <w:rFonts w:eastAsia="Calibri"/>
              </w:rPr>
              <w:t>Remarks</w:t>
            </w:r>
          </w:p>
        </w:tc>
        <w:tc>
          <w:tcPr>
            <w:tcW w:w="6498" w:type="dxa"/>
          </w:tcPr>
          <w:p w14:paraId="566C3AEA" w14:textId="4FEEFCEA" w:rsidR="00415D36" w:rsidRPr="00304386" w:rsidRDefault="00415D36" w:rsidP="009A7A38">
            <w:pPr>
              <w:cnfStyle w:val="000000000000" w:firstRow="0" w:lastRow="0" w:firstColumn="0" w:lastColumn="0" w:oddVBand="0" w:evenVBand="0" w:oddHBand="0" w:evenHBand="0" w:firstRowFirstColumn="0" w:firstRowLastColumn="0" w:lastRowFirstColumn="0" w:lastRowLastColumn="0"/>
              <w:rPr>
                <w:rFonts w:eastAsia="Calibri"/>
              </w:rPr>
            </w:pPr>
            <w:r w:rsidRPr="00304386">
              <w:rPr>
                <w:rFonts w:eastAsia="Calibri"/>
              </w:rPr>
              <w:t xml:space="preserve">All search field values are optional.  If no search values are entered for a search, the </w:t>
            </w:r>
            <w:r w:rsidR="0015551A">
              <w:rPr>
                <w:rFonts w:eastAsia="Calibri"/>
              </w:rPr>
              <w:t>solution</w:t>
            </w:r>
            <w:r w:rsidRPr="00304386">
              <w:rPr>
                <w:rFonts w:eastAsia="Calibri"/>
              </w:rPr>
              <w:t xml:space="preserve"> shall return a prompt suggesting the user enter at least one value.</w:t>
            </w:r>
          </w:p>
        </w:tc>
        <w:tc>
          <w:tcPr>
            <w:tcW w:w="5125" w:type="dxa"/>
          </w:tcPr>
          <w:p w14:paraId="119976B8" w14:textId="77777777" w:rsidR="00415D36" w:rsidRPr="00304386" w:rsidRDefault="00415D36"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415D36" w:rsidRPr="00304386" w14:paraId="680F3BF2" w14:textId="429ADB45" w:rsidTr="00D476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208FDD55" w14:textId="77777777" w:rsidR="00415D36" w:rsidRPr="00304386" w:rsidRDefault="00415D36" w:rsidP="009A7A38">
            <w:pPr>
              <w:rPr>
                <w:rFonts w:eastAsia="Calibri"/>
              </w:rPr>
            </w:pPr>
            <w:r w:rsidRPr="00304386">
              <w:rPr>
                <w:rFonts w:eastAsia="Calibri"/>
              </w:rPr>
              <w:t>Business Objective</w:t>
            </w:r>
          </w:p>
        </w:tc>
        <w:tc>
          <w:tcPr>
            <w:tcW w:w="6498" w:type="dxa"/>
          </w:tcPr>
          <w:p w14:paraId="4A2AD3E1" w14:textId="77777777" w:rsidR="00415D36" w:rsidRPr="00304386" w:rsidRDefault="00415D36"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04386">
              <w:rPr>
                <w:rFonts w:eastAsia="Calibri"/>
              </w:rPr>
              <w:t>BO-1, BO-4</w:t>
            </w:r>
          </w:p>
        </w:tc>
        <w:tc>
          <w:tcPr>
            <w:tcW w:w="5125" w:type="dxa"/>
          </w:tcPr>
          <w:p w14:paraId="49DAC60D" w14:textId="77777777" w:rsidR="00415D36" w:rsidRPr="00304386" w:rsidRDefault="00415D36"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2B7BB19F" w14:textId="0E757730" w:rsidR="000B34E2"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405"/>
        <w:gridCol w:w="6391"/>
        <w:gridCol w:w="5245"/>
      </w:tblGrid>
      <w:tr w:rsidR="00265F34" w:rsidRPr="00265F34" w14:paraId="1B4AE722" w14:textId="0430A55B" w:rsidTr="00D476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bottom w:val="single" w:sz="8" w:space="0" w:color="8064A2" w:themeColor="accent4"/>
            </w:tcBorders>
            <w:shd w:val="clear" w:color="auto" w:fill="002060"/>
          </w:tcPr>
          <w:p w14:paraId="4359DA28" w14:textId="77777777" w:rsidR="00FD3BCF" w:rsidRPr="00265F34" w:rsidRDefault="00FD3BCF" w:rsidP="009A7A38">
            <w:pPr>
              <w:rPr>
                <w:rFonts w:eastAsia="Calibri"/>
                <w:color w:val="auto"/>
              </w:rPr>
            </w:pPr>
            <w:r w:rsidRPr="00265F34">
              <w:rPr>
                <w:rFonts w:eastAsia="Calibri"/>
                <w:color w:val="auto"/>
              </w:rPr>
              <w:t>Use Case Name</w:t>
            </w:r>
          </w:p>
        </w:tc>
        <w:tc>
          <w:tcPr>
            <w:tcW w:w="6379" w:type="dxa"/>
            <w:tcBorders>
              <w:bottom w:val="single" w:sz="8" w:space="0" w:color="8064A2" w:themeColor="accent4"/>
            </w:tcBorders>
            <w:shd w:val="clear" w:color="auto" w:fill="002060"/>
          </w:tcPr>
          <w:p w14:paraId="69130F9D" w14:textId="77777777" w:rsidR="00FD3BCF" w:rsidRPr="00265F34" w:rsidRDefault="00FD3BCF"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265F34">
              <w:rPr>
                <w:rFonts w:eastAsia="Calibri"/>
                <w:color w:val="auto"/>
              </w:rPr>
              <w:t>UC3: Retrieve Non-CEAB Academic Information</w:t>
            </w:r>
          </w:p>
        </w:tc>
        <w:tc>
          <w:tcPr>
            <w:tcW w:w="5245" w:type="dxa"/>
            <w:tcBorders>
              <w:bottom w:val="single" w:sz="8" w:space="0" w:color="8064A2" w:themeColor="accent4"/>
            </w:tcBorders>
            <w:shd w:val="clear" w:color="auto" w:fill="002060"/>
          </w:tcPr>
          <w:p w14:paraId="594446DC" w14:textId="06805B5B" w:rsidR="00FD3BCF" w:rsidRPr="00265F34" w:rsidRDefault="00FD3BCF"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265F34">
              <w:rPr>
                <w:rFonts w:eastAsia="Calibri"/>
                <w:color w:val="auto"/>
              </w:rPr>
              <w:t>Bidders Response</w:t>
            </w:r>
          </w:p>
        </w:tc>
      </w:tr>
      <w:tr w:rsidR="00265F34" w:rsidRPr="00265F34" w14:paraId="4566E316" w14:textId="30A1D774"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2391C8D0" w14:textId="77777777" w:rsidR="00FD3BCF" w:rsidRPr="00265F34" w:rsidRDefault="00FD3BCF" w:rsidP="009A7A38">
            <w:pPr>
              <w:rPr>
                <w:rFonts w:eastAsia="Calibri"/>
              </w:rPr>
            </w:pPr>
            <w:r w:rsidRPr="00265F34">
              <w:rPr>
                <w:rFonts w:eastAsia="Calibri"/>
              </w:rPr>
              <w:t>Description</w:t>
            </w:r>
          </w:p>
        </w:tc>
        <w:tc>
          <w:tcPr>
            <w:tcW w:w="6379" w:type="dxa"/>
          </w:tcPr>
          <w:p w14:paraId="2AD195A7" w14:textId="77777777" w:rsidR="00FD3BCF" w:rsidRPr="00265F34" w:rsidRDefault="00FD3BCF"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The user retrieves the academic information about a non-CEAB academic credential.</w:t>
            </w:r>
          </w:p>
        </w:tc>
        <w:tc>
          <w:tcPr>
            <w:tcW w:w="5245" w:type="dxa"/>
          </w:tcPr>
          <w:p w14:paraId="4BD3423A" w14:textId="77777777" w:rsidR="00FD3BCF" w:rsidRPr="00265F34" w:rsidRDefault="00FD3BCF"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265F34" w:rsidRPr="00265F34" w14:paraId="457CA0D1" w14:textId="6FCA2C7D"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17229E68" w14:textId="77777777" w:rsidR="00FD3BCF" w:rsidRPr="00265F34" w:rsidRDefault="00FD3BCF" w:rsidP="009A7A38">
            <w:pPr>
              <w:rPr>
                <w:rFonts w:eastAsia="Calibri"/>
              </w:rPr>
            </w:pPr>
            <w:r w:rsidRPr="00265F34">
              <w:rPr>
                <w:rFonts w:eastAsia="Calibri"/>
              </w:rPr>
              <w:t>Primary Actor</w:t>
            </w:r>
          </w:p>
        </w:tc>
        <w:tc>
          <w:tcPr>
            <w:tcW w:w="6379" w:type="dxa"/>
          </w:tcPr>
          <w:p w14:paraId="2623C656" w14:textId="77777777" w:rsidR="00FD3BCF" w:rsidRPr="00265F34" w:rsidRDefault="00FD3BCF" w:rsidP="009A7A38">
            <w:pPr>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Engineering regulator admissions staff</w:t>
            </w:r>
          </w:p>
        </w:tc>
        <w:tc>
          <w:tcPr>
            <w:tcW w:w="5245" w:type="dxa"/>
          </w:tcPr>
          <w:p w14:paraId="3A19A87A" w14:textId="77777777" w:rsidR="00FD3BCF" w:rsidRPr="00265F34" w:rsidRDefault="00FD3BCF"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265F34" w:rsidRPr="00265F34" w14:paraId="51BD0F3B" w14:textId="16969A9A"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9324804" w14:textId="77777777" w:rsidR="00FD3BCF" w:rsidRPr="00265F34" w:rsidRDefault="00FD3BCF" w:rsidP="009A7A38">
            <w:pPr>
              <w:rPr>
                <w:rFonts w:eastAsia="Calibri"/>
              </w:rPr>
            </w:pPr>
            <w:r w:rsidRPr="00265F34">
              <w:rPr>
                <w:rFonts w:eastAsia="Calibri"/>
              </w:rPr>
              <w:t>Trigger(s)</w:t>
            </w:r>
          </w:p>
        </w:tc>
        <w:tc>
          <w:tcPr>
            <w:tcW w:w="6379" w:type="dxa"/>
          </w:tcPr>
          <w:p w14:paraId="7901B657" w14:textId="77777777" w:rsidR="00FD3BCF" w:rsidRPr="00265F34" w:rsidRDefault="00FD3BCF"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The user selects the institution from the search results (refer to UC2).</w:t>
            </w:r>
          </w:p>
        </w:tc>
        <w:tc>
          <w:tcPr>
            <w:tcW w:w="5245" w:type="dxa"/>
          </w:tcPr>
          <w:p w14:paraId="2AB5C09E" w14:textId="77777777" w:rsidR="00FD3BCF" w:rsidRPr="00265F34" w:rsidRDefault="00FD3BCF"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265F34" w:rsidRPr="00265F34" w14:paraId="6E156206" w14:textId="45384E2D"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5CFE2C5D" w14:textId="77777777" w:rsidR="00FD3BCF" w:rsidRPr="00265F34" w:rsidRDefault="00FD3BCF" w:rsidP="009A7A38">
            <w:pPr>
              <w:rPr>
                <w:rFonts w:eastAsia="Calibri"/>
              </w:rPr>
            </w:pPr>
            <w:r w:rsidRPr="00265F34">
              <w:rPr>
                <w:rFonts w:eastAsia="Calibri"/>
              </w:rPr>
              <w:t>Pre-Condition</w:t>
            </w:r>
          </w:p>
        </w:tc>
        <w:tc>
          <w:tcPr>
            <w:tcW w:w="6379" w:type="dxa"/>
          </w:tcPr>
          <w:p w14:paraId="1DF8D523" w14:textId="77777777" w:rsidR="00FD3BCF" w:rsidRPr="00265F34" w:rsidRDefault="00FD3BCF" w:rsidP="009A7A38">
            <w:pPr>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Search has been performed.</w:t>
            </w:r>
          </w:p>
        </w:tc>
        <w:tc>
          <w:tcPr>
            <w:tcW w:w="5245" w:type="dxa"/>
          </w:tcPr>
          <w:p w14:paraId="1C1BE74C" w14:textId="77777777" w:rsidR="00FD3BCF" w:rsidRPr="00265F34" w:rsidRDefault="00FD3BCF"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265F34" w:rsidRPr="00265F34" w14:paraId="0FFF2BB5" w14:textId="16F18FF6"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455E76DE" w14:textId="77777777" w:rsidR="00FD3BCF" w:rsidRPr="00265F34" w:rsidRDefault="00FD3BCF" w:rsidP="009A7A38">
            <w:pPr>
              <w:rPr>
                <w:rFonts w:eastAsia="Calibri"/>
              </w:rPr>
            </w:pPr>
            <w:r w:rsidRPr="00265F34">
              <w:rPr>
                <w:rFonts w:eastAsia="Calibri"/>
              </w:rPr>
              <w:t>Post Conditions</w:t>
            </w:r>
          </w:p>
        </w:tc>
        <w:tc>
          <w:tcPr>
            <w:tcW w:w="6379" w:type="dxa"/>
          </w:tcPr>
          <w:p w14:paraId="5402F1B2" w14:textId="77777777" w:rsidR="00FD3BCF" w:rsidRPr="00265F34" w:rsidRDefault="00FD3BCF"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Information is available on the country, institution, and degree that is pertinent to the non-CEAB credential.</w:t>
            </w:r>
          </w:p>
        </w:tc>
        <w:tc>
          <w:tcPr>
            <w:tcW w:w="5245" w:type="dxa"/>
          </w:tcPr>
          <w:p w14:paraId="4C2C8DCF" w14:textId="77777777" w:rsidR="00FD3BCF" w:rsidRPr="00265F34" w:rsidRDefault="00FD3BCF"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265F34" w:rsidRPr="00265F34" w14:paraId="72C23A08" w14:textId="1BBA39CA"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4B3C83C3" w14:textId="77777777" w:rsidR="00FD3BCF" w:rsidRPr="00265F34" w:rsidRDefault="00FD3BCF" w:rsidP="009A7A38">
            <w:pPr>
              <w:rPr>
                <w:rFonts w:eastAsia="Calibri"/>
              </w:rPr>
            </w:pPr>
            <w:r w:rsidRPr="00265F34">
              <w:rPr>
                <w:rFonts w:eastAsia="Calibri"/>
              </w:rPr>
              <w:t>Basic Flow</w:t>
            </w:r>
          </w:p>
        </w:tc>
        <w:tc>
          <w:tcPr>
            <w:tcW w:w="6379" w:type="dxa"/>
          </w:tcPr>
          <w:p w14:paraId="6B97B4D7" w14:textId="77777777" w:rsidR="00FD3BCF" w:rsidRPr="00265F34" w:rsidRDefault="00FD3BCF" w:rsidP="000B34E2">
            <w:pPr>
              <w:pStyle w:val="ListParagraph"/>
              <w:numPr>
                <w:ilvl w:val="0"/>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User selects the institution from the search results (UC2).</w:t>
            </w:r>
          </w:p>
          <w:p w14:paraId="3601969D" w14:textId="29706B98" w:rsidR="00FD3BCF" w:rsidRPr="00265F34" w:rsidRDefault="00FD3BCF" w:rsidP="000B34E2">
            <w:pPr>
              <w:pStyle w:val="ListParagraph"/>
              <w:numPr>
                <w:ilvl w:val="0"/>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The </w:t>
            </w:r>
            <w:r w:rsidR="0015551A">
              <w:rPr>
                <w:rFonts w:eastAsia="Calibri"/>
              </w:rPr>
              <w:t>solution</w:t>
            </w:r>
            <w:r w:rsidRPr="00265F34">
              <w:rPr>
                <w:rFonts w:eastAsia="Calibri"/>
              </w:rPr>
              <w:t xml:space="preserve"> shall return three categories of information: Country, Institution, and Degree.  The </w:t>
            </w:r>
            <w:r w:rsidR="0015551A">
              <w:rPr>
                <w:rFonts w:eastAsia="Calibri"/>
              </w:rPr>
              <w:t>solution</w:t>
            </w:r>
            <w:r w:rsidRPr="00265F34">
              <w:rPr>
                <w:rFonts w:eastAsia="Calibri"/>
              </w:rPr>
              <w:t xml:space="preserve"> shall also post a timestamp indicating the date the information was updated for each category of information.</w:t>
            </w:r>
          </w:p>
          <w:p w14:paraId="75FBDE46" w14:textId="58DC76C4" w:rsidR="00FD3BCF" w:rsidRPr="00265F34" w:rsidRDefault="00FD3BCF" w:rsidP="000B34E2">
            <w:pPr>
              <w:pStyle w:val="ListParagraph"/>
              <w:numPr>
                <w:ilvl w:val="1"/>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For the Country category, the </w:t>
            </w:r>
            <w:r w:rsidR="0015551A">
              <w:rPr>
                <w:rFonts w:eastAsia="Calibri"/>
              </w:rPr>
              <w:t>solution</w:t>
            </w:r>
            <w:r w:rsidRPr="00265F34">
              <w:rPr>
                <w:rFonts w:eastAsia="Calibri"/>
              </w:rPr>
              <w:t xml:space="preserve"> shall provide the following information:</w:t>
            </w:r>
          </w:p>
          <w:p w14:paraId="5A8B0A15"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Country name </w:t>
            </w:r>
          </w:p>
          <w:p w14:paraId="230E9BC7"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lastRenderedPageBreak/>
              <w:t>Degrees typically offered that are comparable to the Canadian Bachelor’s degree (</w:t>
            </w:r>
            <w:proofErr w:type="spellStart"/>
            <w:r w:rsidRPr="00265F34">
              <w:rPr>
                <w:rFonts w:eastAsia="Calibri"/>
              </w:rPr>
              <w:t>eg.</w:t>
            </w:r>
            <w:proofErr w:type="spellEnd"/>
            <w:r w:rsidRPr="00265F34">
              <w:rPr>
                <w:rFonts w:eastAsia="Calibri"/>
              </w:rPr>
              <w:t xml:space="preserve">, </w:t>
            </w:r>
            <w:proofErr w:type="gramStart"/>
            <w:r w:rsidRPr="00265F34">
              <w:rPr>
                <w:rFonts w:eastAsia="Calibri"/>
              </w:rPr>
              <w:t>3 year</w:t>
            </w:r>
            <w:proofErr w:type="gramEnd"/>
            <w:r w:rsidRPr="00265F34">
              <w:rPr>
                <w:rFonts w:eastAsia="Calibri"/>
              </w:rPr>
              <w:t xml:space="preserve"> bachelors + 2 year Master’s, etc.)</w:t>
            </w:r>
          </w:p>
          <w:p w14:paraId="027AD419"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A list of the following questions with the associated response of </w:t>
            </w:r>
            <w:r w:rsidRPr="00265F34">
              <w:t>Yes/No/No evidence found/Not Applicable:</w:t>
            </w:r>
          </w:p>
          <w:p w14:paraId="3D277C67"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Is the length of the typical degree comparable to CEAB </w:t>
            </w:r>
            <w:proofErr w:type="gramStart"/>
            <w:r w:rsidRPr="00265F34">
              <w:rPr>
                <w:rFonts w:eastAsia="Calibri"/>
              </w:rPr>
              <w:t>bachelors of engineering</w:t>
            </w:r>
            <w:proofErr w:type="gramEnd"/>
            <w:r w:rsidRPr="00265F34">
              <w:rPr>
                <w:rFonts w:eastAsia="Calibri"/>
              </w:rPr>
              <w:t xml:space="preserve"> degree?</w:t>
            </w:r>
          </w:p>
          <w:p w14:paraId="2EDC538A" w14:textId="77777777" w:rsidR="00FD3BCF" w:rsidRPr="00265F34" w:rsidRDefault="00FD3BCF" w:rsidP="000B34E2">
            <w:pPr>
              <w:pStyle w:val="ListParagraph"/>
              <w:numPr>
                <w:ilvl w:val="4"/>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Credit hours (160) or semesters (8) equivalent.</w:t>
            </w:r>
          </w:p>
          <w:p w14:paraId="557D90A0"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Is the education equivalent of 16 years of education?</w:t>
            </w:r>
          </w:p>
          <w:p w14:paraId="4D222C81"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Does that country have a government-designated or competent authority for educational system?</w:t>
            </w:r>
          </w:p>
          <w:p w14:paraId="33123DA9"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Is there a quality assurance system in place for universities?</w:t>
            </w:r>
          </w:p>
          <w:p w14:paraId="5DD44C57"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Is the degree classified by ISCED at the same level as a bachelor degree in engineering in Canada as per </w:t>
            </w:r>
            <w:hyperlink r:id="rId16">
              <w:r w:rsidRPr="00265F34">
                <w:rPr>
                  <w:rStyle w:val="Hyperlink"/>
                  <w:rFonts w:eastAsia="Calibri"/>
                </w:rPr>
                <w:t>http://uis.unesco.org/en/isced-mappings</w:t>
              </w:r>
            </w:hyperlink>
            <w:r w:rsidRPr="00265F34">
              <w:rPr>
                <w:rFonts w:eastAsia="Calibri"/>
              </w:rPr>
              <w:t>?</w:t>
            </w:r>
          </w:p>
          <w:p w14:paraId="34819E8A"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Is there a form of professional engineering licensure in the country?</w:t>
            </w:r>
          </w:p>
          <w:p w14:paraId="6BABF46A"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Is there a form of engineering registration in the country?</w:t>
            </w:r>
          </w:p>
          <w:p w14:paraId="3ECC7002"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Is the licensure / registration system linked to the educational system?</w:t>
            </w:r>
          </w:p>
          <w:p w14:paraId="43F1CCFA" w14:textId="77777777" w:rsidR="00FD3BCF" w:rsidRPr="00265F34" w:rsidRDefault="00FD3BCF" w:rsidP="009A7A38">
            <w:pPr>
              <w:pStyle w:val="ListParagraph"/>
              <w:ind w:left="1800"/>
              <w:cnfStyle w:val="000000000000" w:firstRow="0" w:lastRow="0" w:firstColumn="0" w:lastColumn="0" w:oddVBand="0" w:evenVBand="0" w:oddHBand="0" w:evenHBand="0" w:firstRowFirstColumn="0" w:firstRowLastColumn="0" w:lastRowFirstColumn="0" w:lastRowLastColumn="0"/>
              <w:rPr>
                <w:rFonts w:eastAsia="Calibri"/>
              </w:rPr>
            </w:pPr>
          </w:p>
          <w:p w14:paraId="2E515AE7" w14:textId="1CC52129" w:rsidR="00FD3BCF" w:rsidRPr="00265F34" w:rsidRDefault="00FD3BCF" w:rsidP="000B34E2">
            <w:pPr>
              <w:pStyle w:val="ListParagraph"/>
              <w:numPr>
                <w:ilvl w:val="1"/>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For the Institution category, the </w:t>
            </w:r>
            <w:r w:rsidR="0015551A">
              <w:rPr>
                <w:rFonts w:eastAsia="Calibri"/>
              </w:rPr>
              <w:t>solution</w:t>
            </w:r>
            <w:r w:rsidRPr="00265F34">
              <w:rPr>
                <w:rFonts w:eastAsia="Calibri"/>
              </w:rPr>
              <w:t xml:space="preserve"> shall provide the following information:</w:t>
            </w:r>
          </w:p>
          <w:p w14:paraId="02191FB9"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Institution name</w:t>
            </w:r>
          </w:p>
          <w:p w14:paraId="18E29A7B"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Alternative name(s)</w:t>
            </w:r>
          </w:p>
          <w:p w14:paraId="484D22D9"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lastRenderedPageBreak/>
              <w:t>Former name(s)</w:t>
            </w:r>
          </w:p>
          <w:p w14:paraId="523EB838"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Parent institution name</w:t>
            </w:r>
          </w:p>
          <w:p w14:paraId="4B2E30EF"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Year established</w:t>
            </w:r>
          </w:p>
          <w:p w14:paraId="46180C94"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Year closed (if applicable)</w:t>
            </w:r>
          </w:p>
          <w:p w14:paraId="23A755BF"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Institution address (street name, city, country, and postal code)</w:t>
            </w:r>
          </w:p>
          <w:p w14:paraId="65913AE7"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Website </w:t>
            </w:r>
            <w:proofErr w:type="spellStart"/>
            <w:r w:rsidRPr="00265F34">
              <w:rPr>
                <w:rFonts w:eastAsia="Calibri"/>
              </w:rPr>
              <w:t>url</w:t>
            </w:r>
            <w:proofErr w:type="spellEnd"/>
          </w:p>
          <w:p w14:paraId="0F8DAACE"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A list of the following questions along with the associated response of </w:t>
            </w:r>
            <w:r w:rsidRPr="00265F34">
              <w:t>Yes/Yes, before institution closure/No/No evidence found/Not Applicable:</w:t>
            </w:r>
          </w:p>
          <w:p w14:paraId="48DE501E"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Does the institution exist?</w:t>
            </w:r>
          </w:p>
          <w:p w14:paraId="13B459FB"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Is the institution authorized to grant degrees by a government-designated or competent authority? </w:t>
            </w:r>
          </w:p>
          <w:p w14:paraId="08ECA5D0" w14:textId="77777777" w:rsidR="00FD3BCF" w:rsidRPr="00265F34" w:rsidRDefault="00FD3BCF" w:rsidP="000B34E2">
            <w:pPr>
              <w:pStyle w:val="ListParagraph"/>
              <w:numPr>
                <w:ilvl w:val="4"/>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If there is a government-designated or competent authority in operation, is the school recognized by the government-designated or competent authority?</w:t>
            </w:r>
          </w:p>
          <w:p w14:paraId="79A1D5CE" w14:textId="77777777" w:rsidR="00FD3BCF" w:rsidRPr="00265F34" w:rsidRDefault="00FD3BCF" w:rsidP="000B34E2">
            <w:pPr>
              <w:pStyle w:val="ListParagraph"/>
              <w:numPr>
                <w:ilvl w:val="4"/>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If the government-designated or competent authority does not exist or is not in operation, do we know that it can grant degrees? </w:t>
            </w:r>
          </w:p>
          <w:p w14:paraId="50943759"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Is the institution a degree mill?</w:t>
            </w:r>
          </w:p>
          <w:p w14:paraId="611C2061" w14:textId="77777777" w:rsidR="00FD3BCF" w:rsidRPr="00265F34" w:rsidRDefault="00FD3BCF" w:rsidP="009A7A38">
            <w:pPr>
              <w:pStyle w:val="ListParagraph"/>
              <w:ind w:left="1800"/>
              <w:cnfStyle w:val="000000000000" w:firstRow="0" w:lastRow="0" w:firstColumn="0" w:lastColumn="0" w:oddVBand="0" w:evenVBand="0" w:oddHBand="0" w:evenHBand="0" w:firstRowFirstColumn="0" w:firstRowLastColumn="0" w:lastRowFirstColumn="0" w:lastRowLastColumn="0"/>
              <w:rPr>
                <w:rFonts w:eastAsia="Calibri"/>
              </w:rPr>
            </w:pPr>
          </w:p>
          <w:p w14:paraId="0F131B48" w14:textId="5195E135" w:rsidR="00FD3BCF" w:rsidRPr="00265F34" w:rsidRDefault="00FD3BCF" w:rsidP="000B34E2">
            <w:pPr>
              <w:pStyle w:val="ListParagraph"/>
              <w:numPr>
                <w:ilvl w:val="1"/>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For the Degree category, the </w:t>
            </w:r>
            <w:r w:rsidR="0015551A">
              <w:rPr>
                <w:rFonts w:eastAsia="Calibri"/>
              </w:rPr>
              <w:t>solution</w:t>
            </w:r>
            <w:r w:rsidRPr="00265F34">
              <w:rPr>
                <w:rFonts w:eastAsia="Calibri"/>
              </w:rPr>
              <w:t xml:space="preserve"> shall provide the following information:</w:t>
            </w:r>
          </w:p>
          <w:p w14:paraId="6B0A5E2A"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Degree Type</w:t>
            </w:r>
          </w:p>
          <w:p w14:paraId="07CB5644"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Engineering discipline</w:t>
            </w:r>
          </w:p>
          <w:p w14:paraId="1EB91C7D"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Inception year</w:t>
            </w:r>
          </w:p>
          <w:p w14:paraId="3E869A36"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Last graduating year (if applicable)</w:t>
            </w:r>
          </w:p>
          <w:p w14:paraId="4CD6E94D" w14:textId="77777777" w:rsidR="00FD3BCF" w:rsidRPr="00265F34" w:rsidRDefault="00FD3BCF" w:rsidP="000B34E2">
            <w:pPr>
              <w:pStyle w:val="ListParagraph"/>
              <w:numPr>
                <w:ilvl w:val="2"/>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A list of the following questions along with the associated response of Yes/Yes, until </w:t>
            </w:r>
            <w:r w:rsidRPr="00265F34">
              <w:rPr>
                <w:rFonts w:eastAsia="Calibri"/>
              </w:rPr>
              <w:lastRenderedPageBreak/>
              <w:t>last graduating year/No/No evidence found/Not Applicable:</w:t>
            </w:r>
          </w:p>
          <w:p w14:paraId="6BC10716"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Does the degree program exist?</w:t>
            </w:r>
          </w:p>
          <w:p w14:paraId="6739C835" w14:textId="77777777" w:rsidR="00FD3BCF" w:rsidRPr="00265F34" w:rsidRDefault="00FD3BCF" w:rsidP="000B34E2">
            <w:pPr>
              <w:pStyle w:val="ListParagraph"/>
              <w:numPr>
                <w:ilvl w:val="3"/>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Does the degree meet the requirements for professional licensure in this country or anywhere else?</w:t>
            </w:r>
          </w:p>
          <w:p w14:paraId="2EC284C7" w14:textId="77777777" w:rsidR="00FD3BCF" w:rsidRPr="00265F34" w:rsidRDefault="00FD3BCF" w:rsidP="000B34E2">
            <w:pPr>
              <w:pStyle w:val="ListParagraph"/>
              <w:numPr>
                <w:ilvl w:val="4"/>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If No, is it because there is no professional licensure for engineering? </w:t>
            </w:r>
          </w:p>
          <w:p w14:paraId="776C92DE" w14:textId="77777777" w:rsidR="00FD3BCF" w:rsidRPr="00265F34" w:rsidRDefault="00FD3BCF" w:rsidP="000B34E2">
            <w:pPr>
              <w:pStyle w:val="ListParagraph"/>
              <w:numPr>
                <w:ilvl w:val="4"/>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If No, is it because the degree is not at the required level?</w:t>
            </w:r>
          </w:p>
          <w:p w14:paraId="1B4B40EB" w14:textId="77777777" w:rsidR="00FD3BCF" w:rsidRPr="00265F34" w:rsidRDefault="00FD3BCF" w:rsidP="009A7A38">
            <w:pPr>
              <w:pStyle w:val="ListParagraph"/>
              <w:ind w:left="2520"/>
              <w:cnfStyle w:val="000000000000" w:firstRow="0" w:lastRow="0" w:firstColumn="0" w:lastColumn="0" w:oddVBand="0" w:evenVBand="0" w:oddHBand="0" w:evenHBand="0" w:firstRowFirstColumn="0" w:firstRowLastColumn="0" w:lastRowFirstColumn="0" w:lastRowLastColumn="0"/>
              <w:rPr>
                <w:rFonts w:eastAsia="Calibri"/>
              </w:rPr>
            </w:pPr>
          </w:p>
          <w:p w14:paraId="31062AFF" w14:textId="77777777" w:rsidR="00FD3BCF" w:rsidRPr="00265F34" w:rsidRDefault="00FD3BCF" w:rsidP="000B34E2">
            <w:pPr>
              <w:pStyle w:val="ListParagraph"/>
              <w:numPr>
                <w:ilvl w:val="0"/>
                <w:numId w:val="5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The user shall be able to save a copy of the information in a readable, printable, and portable format.</w:t>
            </w:r>
          </w:p>
          <w:p w14:paraId="54AC583F" w14:textId="77777777" w:rsidR="00FD3BCF" w:rsidRPr="00265F34" w:rsidRDefault="00FD3BCF" w:rsidP="009A7A38">
            <w:pPr>
              <w:cnfStyle w:val="000000000000" w:firstRow="0" w:lastRow="0" w:firstColumn="0" w:lastColumn="0" w:oddVBand="0" w:evenVBand="0" w:oddHBand="0" w:evenHBand="0" w:firstRowFirstColumn="0" w:firstRowLastColumn="0" w:lastRowFirstColumn="0" w:lastRowLastColumn="0"/>
              <w:rPr>
                <w:rFonts w:eastAsia="Calibri"/>
              </w:rPr>
            </w:pPr>
          </w:p>
        </w:tc>
        <w:tc>
          <w:tcPr>
            <w:tcW w:w="5245" w:type="dxa"/>
          </w:tcPr>
          <w:p w14:paraId="5247BE1E" w14:textId="77777777" w:rsidR="00FD3BCF" w:rsidRPr="00265F34" w:rsidRDefault="00FD3BCF" w:rsidP="00644C19">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265F34" w:rsidRPr="00265F34" w14:paraId="23AE2CBE" w14:textId="596B7CE5"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20393A3F" w14:textId="77777777" w:rsidR="00FD3BCF" w:rsidRPr="00265F34" w:rsidRDefault="00FD3BCF" w:rsidP="009A7A38">
            <w:pPr>
              <w:rPr>
                <w:rFonts w:eastAsia="Calibri"/>
              </w:rPr>
            </w:pPr>
            <w:r w:rsidRPr="00265F34">
              <w:rPr>
                <w:rFonts w:eastAsia="Calibri"/>
              </w:rPr>
              <w:lastRenderedPageBreak/>
              <w:t>Alternate Flow</w:t>
            </w:r>
          </w:p>
        </w:tc>
        <w:tc>
          <w:tcPr>
            <w:tcW w:w="6379" w:type="dxa"/>
          </w:tcPr>
          <w:p w14:paraId="4E7C47BF" w14:textId="77777777" w:rsidR="00FD3BCF" w:rsidRPr="00265F34" w:rsidRDefault="00FD3BCF" w:rsidP="000B34E2">
            <w:pPr>
              <w:pStyle w:val="ListParagraph"/>
              <w:numPr>
                <w:ilvl w:val="0"/>
                <w:numId w:val="52"/>
              </w:numPr>
              <w:spacing w:after="0"/>
              <w:cnfStyle w:val="000000100000" w:firstRow="0" w:lastRow="0" w:firstColumn="0" w:lastColumn="0" w:oddVBand="0" w:evenVBand="0" w:oddHBand="1" w:evenHBand="0" w:firstRowFirstColumn="0" w:firstRowLastColumn="0" w:lastRowFirstColumn="0" w:lastRowLastColumn="0"/>
            </w:pPr>
            <w:r w:rsidRPr="00265F34">
              <w:t>The user only wants country level information:</w:t>
            </w:r>
          </w:p>
          <w:p w14:paraId="10D94175" w14:textId="7DED9ABF" w:rsidR="00FD3BCF" w:rsidRPr="00265F34" w:rsidRDefault="00FD3BCF" w:rsidP="000B34E2">
            <w:pPr>
              <w:pStyle w:val="ListParagraph"/>
              <w:numPr>
                <w:ilvl w:val="1"/>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The </w:t>
            </w:r>
            <w:r w:rsidR="0015551A">
              <w:rPr>
                <w:rFonts w:eastAsia="Calibri"/>
              </w:rPr>
              <w:t>solution</w:t>
            </w:r>
            <w:r w:rsidRPr="00265F34">
              <w:rPr>
                <w:rFonts w:eastAsia="Calibri"/>
              </w:rPr>
              <w:t xml:space="preserve"> shall return one category of information; Country.</w:t>
            </w:r>
          </w:p>
          <w:p w14:paraId="79B0DB86" w14:textId="1F569231" w:rsidR="00FD3BCF" w:rsidRPr="00265F34" w:rsidRDefault="00FD3BCF" w:rsidP="000B34E2">
            <w:pPr>
              <w:pStyle w:val="ListParagraph"/>
              <w:numPr>
                <w:ilvl w:val="2"/>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The </w:t>
            </w:r>
            <w:r w:rsidR="0015551A">
              <w:rPr>
                <w:rFonts w:eastAsia="Calibri"/>
              </w:rPr>
              <w:t>solution</w:t>
            </w:r>
            <w:r w:rsidRPr="00265F34">
              <w:rPr>
                <w:rFonts w:eastAsia="Calibri"/>
              </w:rPr>
              <w:t xml:space="preserve"> shall provide the following information:</w:t>
            </w:r>
          </w:p>
          <w:p w14:paraId="10E2A276" w14:textId="77777777" w:rsidR="00FD3BCF" w:rsidRPr="00265F34" w:rsidRDefault="00FD3BCF" w:rsidP="000B34E2">
            <w:pPr>
              <w:pStyle w:val="ListParagraph"/>
              <w:numPr>
                <w:ilvl w:val="3"/>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Country name </w:t>
            </w:r>
          </w:p>
          <w:p w14:paraId="617F493B" w14:textId="77777777" w:rsidR="00FD3BCF" w:rsidRPr="00265F34" w:rsidRDefault="00FD3BCF" w:rsidP="000B34E2">
            <w:pPr>
              <w:pStyle w:val="ListParagraph"/>
              <w:numPr>
                <w:ilvl w:val="3"/>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Degrees comparable to the Canadian Bachelor’s degree </w:t>
            </w:r>
          </w:p>
          <w:p w14:paraId="6B293765" w14:textId="77777777" w:rsidR="00FD3BCF" w:rsidRPr="00265F34" w:rsidRDefault="00FD3BCF" w:rsidP="000B34E2">
            <w:pPr>
              <w:pStyle w:val="ListParagraph"/>
              <w:numPr>
                <w:ilvl w:val="3"/>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A list of the following questions with the associated response of </w:t>
            </w:r>
            <w:r w:rsidRPr="00265F34">
              <w:t>Yes/No/No evidence found/Not Applicable:</w:t>
            </w:r>
          </w:p>
          <w:p w14:paraId="273F0B2A" w14:textId="77777777" w:rsidR="00FD3BCF" w:rsidRPr="00265F34" w:rsidRDefault="00FD3BCF" w:rsidP="000B34E2">
            <w:pPr>
              <w:pStyle w:val="ListParagraph"/>
              <w:numPr>
                <w:ilvl w:val="4"/>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Is the length of the typical degree comparable to CEAB </w:t>
            </w:r>
            <w:proofErr w:type="gramStart"/>
            <w:r w:rsidRPr="00265F34">
              <w:rPr>
                <w:rFonts w:eastAsia="Calibri"/>
              </w:rPr>
              <w:t>bachelors of engineering</w:t>
            </w:r>
            <w:proofErr w:type="gramEnd"/>
            <w:r w:rsidRPr="00265F34">
              <w:rPr>
                <w:rFonts w:eastAsia="Calibri"/>
              </w:rPr>
              <w:t xml:space="preserve"> degree?</w:t>
            </w:r>
          </w:p>
          <w:p w14:paraId="389C0C45" w14:textId="77777777" w:rsidR="00FD3BCF" w:rsidRPr="00265F34" w:rsidRDefault="00FD3BCF" w:rsidP="000B34E2">
            <w:pPr>
              <w:pStyle w:val="ListParagraph"/>
              <w:numPr>
                <w:ilvl w:val="5"/>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Credit hours (160) or semesters (8) equivalent.</w:t>
            </w:r>
          </w:p>
          <w:p w14:paraId="558F8DE1" w14:textId="77777777" w:rsidR="00FD3BCF" w:rsidRPr="00265F34" w:rsidRDefault="00FD3BCF" w:rsidP="000B34E2">
            <w:pPr>
              <w:pStyle w:val="ListParagraph"/>
              <w:numPr>
                <w:ilvl w:val="4"/>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lastRenderedPageBreak/>
              <w:t>Is the education equivalent of 16 years of education?</w:t>
            </w:r>
          </w:p>
          <w:p w14:paraId="7F42D045" w14:textId="77777777" w:rsidR="00FD3BCF" w:rsidRPr="00265F34" w:rsidRDefault="00FD3BCF" w:rsidP="000B34E2">
            <w:pPr>
              <w:pStyle w:val="ListParagraph"/>
              <w:numPr>
                <w:ilvl w:val="4"/>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Does that country have a government-designated or competent authority for educational system?</w:t>
            </w:r>
          </w:p>
          <w:p w14:paraId="413CD79C" w14:textId="77777777" w:rsidR="00FD3BCF" w:rsidRPr="00265F34" w:rsidRDefault="00FD3BCF" w:rsidP="000B34E2">
            <w:pPr>
              <w:pStyle w:val="ListParagraph"/>
              <w:numPr>
                <w:ilvl w:val="4"/>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Is there a QA system in place for universities)?</w:t>
            </w:r>
          </w:p>
          <w:p w14:paraId="56284EEB" w14:textId="77777777" w:rsidR="00FD3BCF" w:rsidRPr="00265F34" w:rsidRDefault="00FD3BCF" w:rsidP="000B34E2">
            <w:pPr>
              <w:pStyle w:val="ListParagraph"/>
              <w:numPr>
                <w:ilvl w:val="4"/>
                <w:numId w:val="52"/>
              </w:numPr>
              <w:spacing w:after="0"/>
              <w:cnfStyle w:val="000000100000" w:firstRow="0" w:lastRow="0" w:firstColumn="0" w:lastColumn="0" w:oddVBand="0" w:evenVBand="0" w:oddHBand="1" w:evenHBand="0" w:firstRowFirstColumn="0" w:firstRowLastColumn="0" w:lastRowFirstColumn="0" w:lastRowLastColumn="0"/>
            </w:pPr>
            <w:r w:rsidRPr="00265F34">
              <w:rPr>
                <w:rFonts w:eastAsia="Calibri"/>
              </w:rPr>
              <w:t xml:space="preserve">Is the degree classified by ISCED at the same level as a bachelor degree in engineering in Canada as per </w:t>
            </w:r>
            <w:hyperlink r:id="rId17">
              <w:r w:rsidRPr="00265F34">
                <w:rPr>
                  <w:rStyle w:val="Hyperlink"/>
                  <w:rFonts w:eastAsia="Calibri"/>
                </w:rPr>
                <w:t>http://uis.unesco.org/en/isced-mappings</w:t>
              </w:r>
            </w:hyperlink>
            <w:r w:rsidRPr="00265F34">
              <w:rPr>
                <w:rFonts w:eastAsia="Calibri"/>
              </w:rPr>
              <w:t>?</w:t>
            </w:r>
          </w:p>
          <w:p w14:paraId="63685FA4" w14:textId="77777777" w:rsidR="00FD3BCF" w:rsidRPr="00265F34" w:rsidRDefault="00FD3BCF" w:rsidP="000B34E2">
            <w:pPr>
              <w:pStyle w:val="ListParagraph"/>
              <w:numPr>
                <w:ilvl w:val="4"/>
                <w:numId w:val="52"/>
              </w:numPr>
              <w:spacing w:after="0"/>
              <w:cnfStyle w:val="000000100000" w:firstRow="0" w:lastRow="0" w:firstColumn="0" w:lastColumn="0" w:oddVBand="0" w:evenVBand="0" w:oddHBand="1" w:evenHBand="0" w:firstRowFirstColumn="0" w:firstRowLastColumn="0" w:lastRowFirstColumn="0" w:lastRowLastColumn="0"/>
            </w:pPr>
            <w:r w:rsidRPr="00265F34">
              <w:t>Is there a form of professional engineering licensure in the country?</w:t>
            </w:r>
          </w:p>
          <w:p w14:paraId="362A015A" w14:textId="77777777" w:rsidR="00FD3BCF" w:rsidRPr="00265F34" w:rsidRDefault="00FD3BCF" w:rsidP="000B34E2">
            <w:pPr>
              <w:pStyle w:val="ListParagraph"/>
              <w:numPr>
                <w:ilvl w:val="4"/>
                <w:numId w:val="52"/>
              </w:numPr>
              <w:spacing w:after="0"/>
              <w:cnfStyle w:val="000000100000" w:firstRow="0" w:lastRow="0" w:firstColumn="0" w:lastColumn="0" w:oddVBand="0" w:evenVBand="0" w:oddHBand="1" w:evenHBand="0" w:firstRowFirstColumn="0" w:firstRowLastColumn="0" w:lastRowFirstColumn="0" w:lastRowLastColumn="0"/>
            </w:pPr>
            <w:r w:rsidRPr="00265F34">
              <w:t>Is there a form of engineering registration in the country?</w:t>
            </w:r>
          </w:p>
          <w:p w14:paraId="0482AD52" w14:textId="77777777" w:rsidR="00FD3BCF" w:rsidRPr="00265F34" w:rsidRDefault="00FD3BCF" w:rsidP="000B34E2">
            <w:pPr>
              <w:pStyle w:val="ListParagraph"/>
              <w:numPr>
                <w:ilvl w:val="4"/>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t>Is the licensure / registration system linked to the educational system?</w:t>
            </w:r>
          </w:p>
          <w:p w14:paraId="243FCB2D" w14:textId="77777777" w:rsidR="00FD3BCF" w:rsidRPr="00265F34" w:rsidRDefault="00FD3BCF" w:rsidP="000B34E2">
            <w:pPr>
              <w:pStyle w:val="ListParagraph"/>
              <w:numPr>
                <w:ilvl w:val="2"/>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Return to Step 3.</w:t>
            </w:r>
          </w:p>
          <w:p w14:paraId="3E625384" w14:textId="77777777" w:rsidR="00FD3BCF" w:rsidRPr="00265F34" w:rsidRDefault="00FD3BCF" w:rsidP="009A7A38">
            <w:pPr>
              <w:pStyle w:val="ListParagraph"/>
              <w:ind w:left="1080"/>
              <w:cnfStyle w:val="000000100000" w:firstRow="0" w:lastRow="0" w:firstColumn="0" w:lastColumn="0" w:oddVBand="0" w:evenVBand="0" w:oddHBand="1" w:evenHBand="0" w:firstRowFirstColumn="0" w:firstRowLastColumn="0" w:lastRowFirstColumn="0" w:lastRowLastColumn="0"/>
            </w:pPr>
          </w:p>
          <w:p w14:paraId="5D2AC472" w14:textId="77777777" w:rsidR="00FD3BCF" w:rsidRPr="00265F34" w:rsidRDefault="00FD3BCF" w:rsidP="000B34E2">
            <w:pPr>
              <w:pStyle w:val="ListParagraph"/>
              <w:numPr>
                <w:ilvl w:val="0"/>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The institution selected is a Diploma Mill institution (refer to UC13):</w:t>
            </w:r>
          </w:p>
          <w:p w14:paraId="4CBF2CEB" w14:textId="57331E91" w:rsidR="00FD3BCF" w:rsidRPr="00265F34" w:rsidRDefault="00FD3BCF" w:rsidP="000B34E2">
            <w:pPr>
              <w:pStyle w:val="ListParagraph"/>
              <w:numPr>
                <w:ilvl w:val="1"/>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The </w:t>
            </w:r>
            <w:r w:rsidR="0015551A">
              <w:rPr>
                <w:rFonts w:eastAsia="Calibri"/>
              </w:rPr>
              <w:t>solution</w:t>
            </w:r>
            <w:r w:rsidRPr="00265F34">
              <w:rPr>
                <w:rFonts w:eastAsia="Calibri"/>
              </w:rPr>
              <w:t xml:space="preserve"> shall provide the following information:</w:t>
            </w:r>
          </w:p>
          <w:p w14:paraId="5D2B159A" w14:textId="77777777" w:rsidR="00FD3BCF" w:rsidRPr="00265F34" w:rsidRDefault="00FD3BCF" w:rsidP="000B34E2">
            <w:pPr>
              <w:pStyle w:val="ListParagraph"/>
              <w:numPr>
                <w:ilvl w:val="2"/>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Institution name</w:t>
            </w:r>
          </w:p>
          <w:p w14:paraId="58E893CE" w14:textId="77777777" w:rsidR="00FD3BCF" w:rsidRPr="00265F34" w:rsidRDefault="00FD3BCF" w:rsidP="000B34E2">
            <w:pPr>
              <w:pStyle w:val="ListParagraph"/>
              <w:numPr>
                <w:ilvl w:val="2"/>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Year established</w:t>
            </w:r>
          </w:p>
          <w:p w14:paraId="6D7B1E06" w14:textId="77777777" w:rsidR="00FD3BCF" w:rsidRPr="00265F34" w:rsidRDefault="00FD3BCF" w:rsidP="000B34E2">
            <w:pPr>
              <w:pStyle w:val="ListParagraph"/>
              <w:numPr>
                <w:ilvl w:val="2"/>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Institution address (street name, city, country, and postal code)</w:t>
            </w:r>
          </w:p>
          <w:p w14:paraId="273BC45E" w14:textId="77777777" w:rsidR="00FD3BCF" w:rsidRPr="00265F34" w:rsidRDefault="00FD3BCF" w:rsidP="000B34E2">
            <w:pPr>
              <w:pStyle w:val="ListParagraph"/>
              <w:numPr>
                <w:ilvl w:val="2"/>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A warning indicating the following: THIS INSTITUTION IS A DIPLOMA MILL.  It is considered a NON-RECOGNIZED/ILLEGAL/FAKE institution.</w:t>
            </w:r>
          </w:p>
          <w:p w14:paraId="3AE90B1D" w14:textId="77777777" w:rsidR="00FD3BCF" w:rsidRPr="00265F34" w:rsidRDefault="00FD3BCF" w:rsidP="000B34E2">
            <w:pPr>
              <w:pStyle w:val="ListParagraph"/>
              <w:numPr>
                <w:ilvl w:val="2"/>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lastRenderedPageBreak/>
              <w:t xml:space="preserve">Competent authority and its associated weblink where the information </w:t>
            </w:r>
            <w:proofErr w:type="gramStart"/>
            <w:r w:rsidRPr="00265F34">
              <w:rPr>
                <w:rFonts w:eastAsia="Calibri"/>
              </w:rPr>
              <w:t>was</w:t>
            </w:r>
            <w:proofErr w:type="gramEnd"/>
            <w:r w:rsidRPr="00265F34">
              <w:rPr>
                <w:rFonts w:eastAsia="Calibri"/>
              </w:rPr>
              <w:t xml:space="preserve"> found.</w:t>
            </w:r>
          </w:p>
          <w:p w14:paraId="195C1D85" w14:textId="77777777" w:rsidR="00FD3BCF" w:rsidRPr="00265F34" w:rsidRDefault="00FD3BCF" w:rsidP="000B34E2">
            <w:pPr>
              <w:pStyle w:val="ListParagraph"/>
              <w:numPr>
                <w:ilvl w:val="2"/>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Timestamp indicating the date the information was updated.</w:t>
            </w:r>
          </w:p>
          <w:p w14:paraId="7DE543D1" w14:textId="77777777" w:rsidR="00FD3BCF" w:rsidRPr="00265F34" w:rsidRDefault="00FD3BCF" w:rsidP="000B34E2">
            <w:pPr>
              <w:pStyle w:val="ListParagraph"/>
              <w:numPr>
                <w:ilvl w:val="1"/>
                <w:numId w:val="52"/>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Return to Step 3.</w:t>
            </w:r>
          </w:p>
          <w:p w14:paraId="5F679439" w14:textId="77777777" w:rsidR="00FD3BCF" w:rsidRPr="00265F34" w:rsidRDefault="00FD3BCF" w:rsidP="009A7A38">
            <w:pPr>
              <w:cnfStyle w:val="000000100000" w:firstRow="0" w:lastRow="0" w:firstColumn="0" w:lastColumn="0" w:oddVBand="0" w:evenVBand="0" w:oddHBand="1" w:evenHBand="0" w:firstRowFirstColumn="0" w:firstRowLastColumn="0" w:lastRowFirstColumn="0" w:lastRowLastColumn="0"/>
              <w:rPr>
                <w:rFonts w:eastAsia="Calibri"/>
              </w:rPr>
            </w:pPr>
          </w:p>
        </w:tc>
        <w:tc>
          <w:tcPr>
            <w:tcW w:w="5245" w:type="dxa"/>
          </w:tcPr>
          <w:p w14:paraId="0BA35262" w14:textId="77777777" w:rsidR="00FD3BCF" w:rsidRPr="00265F34" w:rsidRDefault="00FD3BCF" w:rsidP="00644C19">
            <w:pPr>
              <w:spacing w:after="0"/>
              <w:cnfStyle w:val="000000100000" w:firstRow="0" w:lastRow="0" w:firstColumn="0" w:lastColumn="0" w:oddVBand="0" w:evenVBand="0" w:oddHBand="1" w:evenHBand="0" w:firstRowFirstColumn="0" w:firstRowLastColumn="0" w:lastRowFirstColumn="0" w:lastRowLastColumn="0"/>
            </w:pPr>
          </w:p>
        </w:tc>
      </w:tr>
      <w:tr w:rsidR="00265F34" w:rsidRPr="00265F34" w14:paraId="3E85B988" w14:textId="02C1E8C5"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6BF74D49" w14:textId="77777777" w:rsidR="00FD3BCF" w:rsidRPr="00265F34" w:rsidRDefault="00FD3BCF" w:rsidP="009A7A38">
            <w:pPr>
              <w:rPr>
                <w:rFonts w:eastAsia="Calibri"/>
              </w:rPr>
            </w:pPr>
            <w:r w:rsidRPr="00265F34">
              <w:rPr>
                <w:rFonts w:eastAsia="Calibri"/>
              </w:rPr>
              <w:lastRenderedPageBreak/>
              <w:t>Remarks</w:t>
            </w:r>
          </w:p>
        </w:tc>
        <w:tc>
          <w:tcPr>
            <w:tcW w:w="6379" w:type="dxa"/>
          </w:tcPr>
          <w:p w14:paraId="4C56F1C4" w14:textId="5F28866D" w:rsidR="00FD3BCF" w:rsidRPr="00265F34" w:rsidRDefault="00FD3BCF" w:rsidP="009A7A38">
            <w:pPr>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 The </w:t>
            </w:r>
            <w:r w:rsidR="0015551A">
              <w:rPr>
                <w:rFonts w:eastAsia="Calibri"/>
              </w:rPr>
              <w:t>solution</w:t>
            </w:r>
            <w:r w:rsidRPr="00265F34">
              <w:rPr>
                <w:rFonts w:eastAsia="Calibri"/>
              </w:rPr>
              <w:t xml:space="preserve"> shall post a timestamp indicating the date the information was updated for each category of information for all alternate flows.</w:t>
            </w:r>
          </w:p>
        </w:tc>
        <w:tc>
          <w:tcPr>
            <w:tcW w:w="5245" w:type="dxa"/>
          </w:tcPr>
          <w:p w14:paraId="640B85E9" w14:textId="77777777" w:rsidR="00FD3BCF" w:rsidRPr="00265F34" w:rsidRDefault="00FD3BCF" w:rsidP="009A7A38">
            <w:pPr>
              <w:pStyle w:val="ListParagraph"/>
              <w:ind w:left="0"/>
              <w:cnfStyle w:val="000000000000" w:firstRow="0" w:lastRow="0" w:firstColumn="0" w:lastColumn="0" w:oddVBand="0" w:evenVBand="0" w:oddHBand="0" w:evenHBand="0" w:firstRowFirstColumn="0" w:firstRowLastColumn="0" w:lastRowFirstColumn="0" w:lastRowLastColumn="0"/>
              <w:rPr>
                <w:rFonts w:eastAsia="Calibri"/>
              </w:rPr>
            </w:pPr>
          </w:p>
        </w:tc>
      </w:tr>
      <w:tr w:rsidR="00265F34" w:rsidRPr="00265F34" w14:paraId="29CB5FF4" w14:textId="011B2E4C"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2B2B5B44" w14:textId="77777777" w:rsidR="00FD3BCF" w:rsidRPr="00265F34" w:rsidRDefault="00FD3BCF" w:rsidP="009A7A38">
            <w:pPr>
              <w:rPr>
                <w:rFonts w:eastAsia="Calibri"/>
              </w:rPr>
            </w:pPr>
            <w:r w:rsidRPr="00265F34">
              <w:rPr>
                <w:rFonts w:eastAsia="Calibri"/>
              </w:rPr>
              <w:t>Business Objective</w:t>
            </w:r>
          </w:p>
        </w:tc>
        <w:tc>
          <w:tcPr>
            <w:tcW w:w="6379" w:type="dxa"/>
          </w:tcPr>
          <w:p w14:paraId="395916C5" w14:textId="77777777" w:rsidR="00FD3BCF" w:rsidRPr="00265F34" w:rsidRDefault="00FD3BCF"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BO-1, BO-4</w:t>
            </w:r>
          </w:p>
        </w:tc>
        <w:tc>
          <w:tcPr>
            <w:tcW w:w="5245" w:type="dxa"/>
          </w:tcPr>
          <w:p w14:paraId="0ACBC11A" w14:textId="77777777" w:rsidR="00FD3BCF" w:rsidRPr="00265F34" w:rsidRDefault="00FD3BCF"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7A2CEC0E" w14:textId="77777777" w:rsidR="000B34E2" w:rsidRPr="001706B4"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405"/>
        <w:gridCol w:w="6379"/>
        <w:gridCol w:w="5245"/>
      </w:tblGrid>
      <w:tr w:rsidR="00D30672" w:rsidRPr="00265F34" w14:paraId="144FE306" w14:textId="67721B45" w:rsidTr="00D476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bottom w:val="single" w:sz="8" w:space="0" w:color="8064A2" w:themeColor="accent4"/>
            </w:tcBorders>
            <w:shd w:val="clear" w:color="auto" w:fill="002060"/>
          </w:tcPr>
          <w:p w14:paraId="2868BBD0" w14:textId="77777777" w:rsidR="00644C19" w:rsidRPr="00265F34" w:rsidRDefault="00644C19" w:rsidP="009A7A38">
            <w:pPr>
              <w:rPr>
                <w:rFonts w:eastAsia="Calibri"/>
                <w:color w:val="auto"/>
              </w:rPr>
            </w:pPr>
            <w:r w:rsidRPr="00265F34">
              <w:rPr>
                <w:rFonts w:eastAsia="Calibri"/>
                <w:color w:val="auto"/>
              </w:rPr>
              <w:t>Use Case Name</w:t>
            </w:r>
          </w:p>
        </w:tc>
        <w:tc>
          <w:tcPr>
            <w:tcW w:w="6379" w:type="dxa"/>
            <w:tcBorders>
              <w:bottom w:val="single" w:sz="8" w:space="0" w:color="8064A2" w:themeColor="accent4"/>
            </w:tcBorders>
            <w:shd w:val="clear" w:color="auto" w:fill="002060"/>
          </w:tcPr>
          <w:p w14:paraId="54F9F599" w14:textId="77777777" w:rsidR="00644C19" w:rsidRPr="00265F34"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265F34">
              <w:rPr>
                <w:rFonts w:eastAsia="Calibri"/>
                <w:color w:val="auto"/>
              </w:rPr>
              <w:t>UC4: Exit Account</w:t>
            </w:r>
          </w:p>
        </w:tc>
        <w:tc>
          <w:tcPr>
            <w:tcW w:w="5245" w:type="dxa"/>
            <w:tcBorders>
              <w:bottom w:val="single" w:sz="8" w:space="0" w:color="8064A2" w:themeColor="accent4"/>
            </w:tcBorders>
            <w:shd w:val="clear" w:color="auto" w:fill="002060"/>
          </w:tcPr>
          <w:p w14:paraId="1F8D16C3" w14:textId="70225225" w:rsidR="00644C19" w:rsidRPr="00265F34"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265F34">
              <w:rPr>
                <w:rFonts w:eastAsia="Calibri"/>
                <w:color w:val="auto"/>
              </w:rPr>
              <w:t>Bidders Response</w:t>
            </w:r>
          </w:p>
        </w:tc>
      </w:tr>
      <w:tr w:rsidR="00644C19" w:rsidRPr="00265F34" w14:paraId="6427BDB1" w14:textId="55FF08FA"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7C51AFF" w14:textId="77777777" w:rsidR="00644C19" w:rsidRPr="00265F34" w:rsidRDefault="00644C19" w:rsidP="009A7A38">
            <w:pPr>
              <w:rPr>
                <w:rFonts w:eastAsia="Calibri"/>
              </w:rPr>
            </w:pPr>
            <w:r w:rsidRPr="00265F34">
              <w:rPr>
                <w:rFonts w:eastAsia="Calibri"/>
              </w:rPr>
              <w:t>Description</w:t>
            </w:r>
          </w:p>
        </w:tc>
        <w:tc>
          <w:tcPr>
            <w:tcW w:w="6379" w:type="dxa"/>
          </w:tcPr>
          <w:p w14:paraId="3FA97CDB" w14:textId="30B9F710"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The user is finished using the </w:t>
            </w:r>
            <w:r w:rsidR="0015551A">
              <w:rPr>
                <w:rFonts w:eastAsia="Calibri"/>
              </w:rPr>
              <w:t>solution</w:t>
            </w:r>
            <w:r w:rsidRPr="00265F34">
              <w:rPr>
                <w:rFonts w:eastAsia="Calibri"/>
              </w:rPr>
              <w:t xml:space="preserve"> and wants to exit.</w:t>
            </w:r>
          </w:p>
        </w:tc>
        <w:tc>
          <w:tcPr>
            <w:tcW w:w="5245" w:type="dxa"/>
          </w:tcPr>
          <w:p w14:paraId="340841A4"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265F34" w14:paraId="5857D1A0" w14:textId="77E7057F"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63A50ADC" w14:textId="77777777" w:rsidR="00644C19" w:rsidRPr="00265F34" w:rsidRDefault="00644C19" w:rsidP="009A7A38">
            <w:pPr>
              <w:rPr>
                <w:rFonts w:eastAsia="Calibri"/>
              </w:rPr>
            </w:pPr>
            <w:r w:rsidRPr="00265F34">
              <w:rPr>
                <w:rFonts w:eastAsia="Calibri"/>
              </w:rPr>
              <w:t>Primary Actor</w:t>
            </w:r>
          </w:p>
        </w:tc>
        <w:tc>
          <w:tcPr>
            <w:tcW w:w="6379" w:type="dxa"/>
          </w:tcPr>
          <w:p w14:paraId="4D9E98C6" w14:textId="77777777"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Engineering regulator admissions staff</w:t>
            </w:r>
          </w:p>
        </w:tc>
        <w:tc>
          <w:tcPr>
            <w:tcW w:w="5245" w:type="dxa"/>
          </w:tcPr>
          <w:p w14:paraId="74CACAF3" w14:textId="77777777"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265F34" w14:paraId="2B83DE2F" w14:textId="43B19521"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3C11BDF8" w14:textId="77777777" w:rsidR="00644C19" w:rsidRPr="00265F34" w:rsidRDefault="00644C19" w:rsidP="009A7A38">
            <w:pPr>
              <w:rPr>
                <w:rFonts w:eastAsia="Calibri"/>
              </w:rPr>
            </w:pPr>
            <w:r w:rsidRPr="00265F34">
              <w:rPr>
                <w:rFonts w:eastAsia="Calibri"/>
              </w:rPr>
              <w:t>Trigger(s)</w:t>
            </w:r>
          </w:p>
        </w:tc>
        <w:tc>
          <w:tcPr>
            <w:tcW w:w="6379" w:type="dxa"/>
          </w:tcPr>
          <w:p w14:paraId="0FB19A94" w14:textId="6947F721"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The user completes tasks with the </w:t>
            </w:r>
            <w:r w:rsidR="0015551A">
              <w:rPr>
                <w:rFonts w:eastAsia="Calibri"/>
              </w:rPr>
              <w:t>solution</w:t>
            </w:r>
            <w:r w:rsidRPr="00265F34">
              <w:rPr>
                <w:rFonts w:eastAsia="Calibri"/>
              </w:rPr>
              <w:t>.</w:t>
            </w:r>
          </w:p>
        </w:tc>
        <w:tc>
          <w:tcPr>
            <w:tcW w:w="5245" w:type="dxa"/>
          </w:tcPr>
          <w:p w14:paraId="0EB2F320"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265F34" w14:paraId="1268897E" w14:textId="2077CCC7"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7CEF704F" w14:textId="77777777" w:rsidR="00644C19" w:rsidRPr="00265F34" w:rsidRDefault="00644C19" w:rsidP="009A7A38">
            <w:pPr>
              <w:rPr>
                <w:rFonts w:eastAsia="Calibri"/>
              </w:rPr>
            </w:pPr>
            <w:r w:rsidRPr="00265F34">
              <w:rPr>
                <w:rFonts w:eastAsia="Calibri"/>
              </w:rPr>
              <w:t>Pre-Condition</w:t>
            </w:r>
          </w:p>
        </w:tc>
        <w:tc>
          <w:tcPr>
            <w:tcW w:w="6379" w:type="dxa"/>
          </w:tcPr>
          <w:p w14:paraId="08B49298" w14:textId="77777777"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The user has accessed their account.</w:t>
            </w:r>
          </w:p>
        </w:tc>
        <w:tc>
          <w:tcPr>
            <w:tcW w:w="5245" w:type="dxa"/>
          </w:tcPr>
          <w:p w14:paraId="2EF7B5DA" w14:textId="77777777"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265F34" w14:paraId="63ACF00D" w14:textId="3CA842DD"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4F6F6A0F" w14:textId="77777777" w:rsidR="00644C19" w:rsidRPr="00265F34" w:rsidRDefault="00644C19" w:rsidP="009A7A38">
            <w:pPr>
              <w:rPr>
                <w:rFonts w:eastAsia="Calibri"/>
              </w:rPr>
            </w:pPr>
            <w:r w:rsidRPr="00265F34">
              <w:rPr>
                <w:rFonts w:eastAsia="Calibri"/>
              </w:rPr>
              <w:t>Post Conditions</w:t>
            </w:r>
          </w:p>
        </w:tc>
        <w:tc>
          <w:tcPr>
            <w:tcW w:w="6379" w:type="dxa"/>
          </w:tcPr>
          <w:p w14:paraId="00449FA3"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The user has exited the account.</w:t>
            </w:r>
          </w:p>
        </w:tc>
        <w:tc>
          <w:tcPr>
            <w:tcW w:w="5245" w:type="dxa"/>
          </w:tcPr>
          <w:p w14:paraId="1E19FA4B"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265F34" w14:paraId="0B49D517" w14:textId="29B61C54"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7C8219A2" w14:textId="77777777" w:rsidR="00644C19" w:rsidRPr="00265F34" w:rsidRDefault="00644C19" w:rsidP="009A7A38">
            <w:pPr>
              <w:rPr>
                <w:rFonts w:eastAsia="Calibri"/>
              </w:rPr>
            </w:pPr>
            <w:r w:rsidRPr="00265F34">
              <w:rPr>
                <w:rFonts w:eastAsia="Calibri"/>
              </w:rPr>
              <w:t>Basic Flow</w:t>
            </w:r>
          </w:p>
        </w:tc>
        <w:tc>
          <w:tcPr>
            <w:tcW w:w="6379" w:type="dxa"/>
          </w:tcPr>
          <w:p w14:paraId="261E4E32" w14:textId="77777777" w:rsidR="00644C19" w:rsidRPr="00265F34" w:rsidRDefault="00644C19" w:rsidP="000B34E2">
            <w:pPr>
              <w:pStyle w:val="ListParagraph"/>
              <w:numPr>
                <w:ilvl w:val="0"/>
                <w:numId w:val="53"/>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The user chooses to exit the account.</w:t>
            </w:r>
          </w:p>
          <w:p w14:paraId="73AA8ED5" w14:textId="08E0906C" w:rsidR="00644C19" w:rsidRPr="00265F34" w:rsidRDefault="00644C19" w:rsidP="000B34E2">
            <w:pPr>
              <w:pStyle w:val="ListParagraph"/>
              <w:numPr>
                <w:ilvl w:val="0"/>
                <w:numId w:val="53"/>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The </w:t>
            </w:r>
            <w:r w:rsidR="0015551A">
              <w:rPr>
                <w:rFonts w:eastAsia="Calibri"/>
              </w:rPr>
              <w:t>solution</w:t>
            </w:r>
            <w:r w:rsidRPr="00265F34">
              <w:rPr>
                <w:rFonts w:eastAsia="Calibri"/>
              </w:rPr>
              <w:t xml:space="preserve"> shall ask user to confirm action.</w:t>
            </w:r>
          </w:p>
          <w:p w14:paraId="713663D5" w14:textId="77777777" w:rsidR="00644C19" w:rsidRPr="00265F34" w:rsidRDefault="00644C19" w:rsidP="000B34E2">
            <w:pPr>
              <w:pStyle w:val="ListParagraph"/>
              <w:numPr>
                <w:ilvl w:val="0"/>
                <w:numId w:val="53"/>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User confirms exit.</w:t>
            </w:r>
          </w:p>
          <w:p w14:paraId="4EA0D64B" w14:textId="2A113423" w:rsidR="00644C19" w:rsidRPr="00265F34" w:rsidRDefault="00644C19" w:rsidP="000B34E2">
            <w:pPr>
              <w:pStyle w:val="ListParagraph"/>
              <w:numPr>
                <w:ilvl w:val="0"/>
                <w:numId w:val="53"/>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The </w:t>
            </w:r>
            <w:r w:rsidR="0015551A">
              <w:rPr>
                <w:rFonts w:eastAsia="Calibri"/>
              </w:rPr>
              <w:t>solution</w:t>
            </w:r>
            <w:r w:rsidRPr="00265F34">
              <w:rPr>
                <w:rFonts w:eastAsia="Calibri"/>
              </w:rPr>
              <w:t xml:space="preserve"> ends the session.</w:t>
            </w:r>
          </w:p>
        </w:tc>
        <w:tc>
          <w:tcPr>
            <w:tcW w:w="5245" w:type="dxa"/>
          </w:tcPr>
          <w:p w14:paraId="4A698E0B" w14:textId="77777777" w:rsidR="00644C19" w:rsidRPr="00265F34" w:rsidRDefault="00644C19" w:rsidP="00FD6ADF">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265F34" w14:paraId="66399507" w14:textId="79758AA5"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2A807EAA" w14:textId="77777777" w:rsidR="00644C19" w:rsidRPr="00265F34" w:rsidRDefault="00644C19" w:rsidP="009A7A38">
            <w:pPr>
              <w:rPr>
                <w:rFonts w:eastAsia="Calibri"/>
              </w:rPr>
            </w:pPr>
            <w:r w:rsidRPr="00265F34">
              <w:rPr>
                <w:rFonts w:eastAsia="Calibri"/>
              </w:rPr>
              <w:t>Alternate Flow</w:t>
            </w:r>
          </w:p>
        </w:tc>
        <w:tc>
          <w:tcPr>
            <w:tcW w:w="6379" w:type="dxa"/>
          </w:tcPr>
          <w:p w14:paraId="1E881926"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n/a</w:t>
            </w:r>
          </w:p>
        </w:tc>
        <w:tc>
          <w:tcPr>
            <w:tcW w:w="5245" w:type="dxa"/>
          </w:tcPr>
          <w:p w14:paraId="2D54E284"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265F34" w14:paraId="7F98B764" w14:textId="4BA8118F"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4A171FA9" w14:textId="77777777" w:rsidR="00644C19" w:rsidRPr="00265F34" w:rsidRDefault="00644C19" w:rsidP="009A7A38">
            <w:pPr>
              <w:rPr>
                <w:rFonts w:eastAsia="Calibri"/>
              </w:rPr>
            </w:pPr>
            <w:r w:rsidRPr="00265F34">
              <w:rPr>
                <w:rFonts w:eastAsia="Calibri"/>
              </w:rPr>
              <w:t>Remarks</w:t>
            </w:r>
          </w:p>
        </w:tc>
        <w:tc>
          <w:tcPr>
            <w:tcW w:w="6379" w:type="dxa"/>
          </w:tcPr>
          <w:p w14:paraId="7426625E" w14:textId="76DFC498" w:rsidR="002E17D1" w:rsidRPr="00265F34" w:rsidRDefault="00D8512B" w:rsidP="009A7A38">
            <w:pPr>
              <w:cnfStyle w:val="000000000000" w:firstRow="0" w:lastRow="0" w:firstColumn="0" w:lastColumn="0" w:oddVBand="0" w:evenVBand="0" w:oddHBand="0" w:evenHBand="0" w:firstRowFirstColumn="0" w:firstRowLastColumn="0" w:lastRowFirstColumn="0" w:lastRowLastColumn="0"/>
              <w:rPr>
                <w:rFonts w:eastAsia="Calibri"/>
              </w:rPr>
            </w:pPr>
            <w:r>
              <w:rPr>
                <w:rFonts w:eastAsia="Calibri"/>
              </w:rPr>
              <w:t xml:space="preserve">The solution will not end a session without </w:t>
            </w:r>
            <w:r w:rsidR="002E17D1">
              <w:rPr>
                <w:rFonts w:eastAsia="Calibri"/>
              </w:rPr>
              <w:t>an explicit action from the user to end the session. The assumption is that the data change log</w:t>
            </w:r>
            <w:r w:rsidR="00FC04A3">
              <w:rPr>
                <w:rFonts w:eastAsia="Calibri"/>
              </w:rPr>
              <w:t xml:space="preserve"> and </w:t>
            </w:r>
            <w:r w:rsidR="008B16B4">
              <w:rPr>
                <w:rFonts w:eastAsia="Calibri"/>
              </w:rPr>
              <w:t>logging</w:t>
            </w:r>
            <w:r w:rsidR="00FC04A3">
              <w:rPr>
                <w:rFonts w:eastAsia="Calibri"/>
              </w:rPr>
              <w:t xml:space="preserve"> history will be secured from this user case</w:t>
            </w:r>
            <w:r w:rsidR="008B16B4">
              <w:rPr>
                <w:rFonts w:eastAsia="Calibri"/>
              </w:rPr>
              <w:t>,</w:t>
            </w:r>
            <w:r w:rsidR="00FC04A3">
              <w:rPr>
                <w:rFonts w:eastAsia="Calibri"/>
              </w:rPr>
              <w:t xml:space="preserve"> and will be part of </w:t>
            </w:r>
            <w:r w:rsidR="006270EA">
              <w:rPr>
                <w:rFonts w:eastAsia="Calibri"/>
              </w:rPr>
              <w:t>UC9a</w:t>
            </w:r>
            <w:r w:rsidR="007F334B">
              <w:rPr>
                <w:rFonts w:eastAsia="Calibri"/>
              </w:rPr>
              <w:t xml:space="preserve"> Run Login Report</w:t>
            </w:r>
          </w:p>
        </w:tc>
        <w:tc>
          <w:tcPr>
            <w:tcW w:w="5245" w:type="dxa"/>
          </w:tcPr>
          <w:p w14:paraId="09B66E46" w14:textId="77777777"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265F34" w14:paraId="546BBA2E" w14:textId="2D8A11E8"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20C0724A" w14:textId="77777777" w:rsidR="00644C19" w:rsidRPr="00265F34" w:rsidRDefault="00644C19" w:rsidP="009A7A38">
            <w:pPr>
              <w:rPr>
                <w:rFonts w:eastAsia="Calibri"/>
              </w:rPr>
            </w:pPr>
            <w:r w:rsidRPr="00265F34">
              <w:rPr>
                <w:rFonts w:eastAsia="Calibri"/>
              </w:rPr>
              <w:t>Business Objective</w:t>
            </w:r>
          </w:p>
        </w:tc>
        <w:tc>
          <w:tcPr>
            <w:tcW w:w="6379" w:type="dxa"/>
          </w:tcPr>
          <w:p w14:paraId="11ED3735"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BO-1</w:t>
            </w:r>
          </w:p>
        </w:tc>
        <w:tc>
          <w:tcPr>
            <w:tcW w:w="5245" w:type="dxa"/>
          </w:tcPr>
          <w:p w14:paraId="24DDBC83"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43D24CF4" w14:textId="77777777" w:rsidR="000B34E2" w:rsidRPr="001706B4" w:rsidRDefault="000B34E2" w:rsidP="000B34E2">
      <w:pPr>
        <w:rPr>
          <w:rFonts w:ascii="Calibri" w:eastAsia="Calibri" w:hAnsi="Calibri" w:cs="Times New Roman"/>
          <w:i/>
          <w:color w:val="0070C0"/>
        </w:rPr>
      </w:pPr>
    </w:p>
    <w:p w14:paraId="75DF0919" w14:textId="77777777" w:rsidR="000B34E2" w:rsidRPr="001706B4"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405"/>
        <w:gridCol w:w="6379"/>
        <w:gridCol w:w="5386"/>
      </w:tblGrid>
      <w:tr w:rsidR="005952F0" w:rsidRPr="00265F34" w14:paraId="6F6B4AF8" w14:textId="26C51BEB" w:rsidTr="00D476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Borders>
              <w:bottom w:val="single" w:sz="8" w:space="0" w:color="8064A2" w:themeColor="accent4"/>
            </w:tcBorders>
            <w:shd w:val="clear" w:color="auto" w:fill="002060"/>
          </w:tcPr>
          <w:p w14:paraId="086D09D5" w14:textId="77777777" w:rsidR="00644C19" w:rsidRPr="00265F34" w:rsidRDefault="00644C19" w:rsidP="009A7A38">
            <w:pPr>
              <w:rPr>
                <w:rFonts w:eastAsia="Calibri"/>
                <w:color w:val="auto"/>
              </w:rPr>
            </w:pPr>
            <w:r w:rsidRPr="00265F34">
              <w:rPr>
                <w:rFonts w:eastAsia="Calibri"/>
                <w:color w:val="auto"/>
              </w:rPr>
              <w:lastRenderedPageBreak/>
              <w:t>Use Case Name</w:t>
            </w:r>
          </w:p>
        </w:tc>
        <w:tc>
          <w:tcPr>
            <w:tcW w:w="6379" w:type="dxa"/>
            <w:tcBorders>
              <w:bottom w:val="single" w:sz="8" w:space="0" w:color="8064A2" w:themeColor="accent4"/>
            </w:tcBorders>
            <w:shd w:val="clear" w:color="auto" w:fill="002060"/>
          </w:tcPr>
          <w:p w14:paraId="5A1EECB2" w14:textId="77777777" w:rsidR="00644C19" w:rsidRPr="00265F34"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265F34">
              <w:rPr>
                <w:rFonts w:eastAsia="Calibri"/>
                <w:color w:val="auto"/>
              </w:rPr>
              <w:t>UC5: Send Verification Request</w:t>
            </w:r>
          </w:p>
        </w:tc>
        <w:tc>
          <w:tcPr>
            <w:tcW w:w="5386" w:type="dxa"/>
            <w:tcBorders>
              <w:bottom w:val="single" w:sz="8" w:space="0" w:color="8064A2" w:themeColor="accent4"/>
            </w:tcBorders>
            <w:shd w:val="clear" w:color="auto" w:fill="002060"/>
          </w:tcPr>
          <w:p w14:paraId="72CCDCFC" w14:textId="3150080F" w:rsidR="00644C19" w:rsidRPr="00265F34"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265F34">
              <w:rPr>
                <w:rFonts w:eastAsia="Calibri"/>
                <w:color w:val="auto"/>
              </w:rPr>
              <w:t>Bidders Response</w:t>
            </w:r>
          </w:p>
        </w:tc>
      </w:tr>
      <w:tr w:rsidR="00644C19" w:rsidRPr="00265F34" w14:paraId="203F96E8" w14:textId="6A0B33CE"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0227F1ED" w14:textId="77777777" w:rsidR="00644C19" w:rsidRPr="00265F34" w:rsidRDefault="00644C19" w:rsidP="009A7A38">
            <w:pPr>
              <w:rPr>
                <w:rFonts w:eastAsia="Calibri"/>
              </w:rPr>
            </w:pPr>
            <w:r w:rsidRPr="00265F34">
              <w:rPr>
                <w:rFonts w:eastAsia="Calibri"/>
              </w:rPr>
              <w:t>Description</w:t>
            </w:r>
          </w:p>
        </w:tc>
        <w:tc>
          <w:tcPr>
            <w:tcW w:w="6379" w:type="dxa"/>
          </w:tcPr>
          <w:p w14:paraId="5178BEE1" w14:textId="22C997B2"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The user wants information about an academic credential that does not exist in the </w:t>
            </w:r>
            <w:r w:rsidR="0015551A">
              <w:rPr>
                <w:rFonts w:eastAsia="Calibri"/>
              </w:rPr>
              <w:t>solution</w:t>
            </w:r>
            <w:r w:rsidRPr="00265F34">
              <w:rPr>
                <w:rFonts w:eastAsia="Calibri"/>
              </w:rPr>
              <w:t>.</w:t>
            </w:r>
          </w:p>
        </w:tc>
        <w:tc>
          <w:tcPr>
            <w:tcW w:w="5386" w:type="dxa"/>
          </w:tcPr>
          <w:p w14:paraId="4ACF51CF"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265F34" w14:paraId="2594FC1A" w14:textId="6BB3730C"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428D129B" w14:textId="77777777" w:rsidR="00644C19" w:rsidRPr="00265F34" w:rsidRDefault="00644C19" w:rsidP="009A7A38">
            <w:pPr>
              <w:rPr>
                <w:rFonts w:eastAsia="Calibri"/>
              </w:rPr>
            </w:pPr>
            <w:r w:rsidRPr="00265F34">
              <w:rPr>
                <w:rFonts w:eastAsia="Calibri"/>
              </w:rPr>
              <w:t>Primary Actor</w:t>
            </w:r>
          </w:p>
        </w:tc>
        <w:tc>
          <w:tcPr>
            <w:tcW w:w="6379" w:type="dxa"/>
          </w:tcPr>
          <w:p w14:paraId="390F935C" w14:textId="77777777"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Engineering regulator admissions staff</w:t>
            </w:r>
          </w:p>
        </w:tc>
        <w:tc>
          <w:tcPr>
            <w:tcW w:w="5386" w:type="dxa"/>
          </w:tcPr>
          <w:p w14:paraId="5E517D3B" w14:textId="77777777"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265F34" w14:paraId="2BFC9096" w14:textId="602EAAE1"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5F983674" w14:textId="77777777" w:rsidR="00644C19" w:rsidRPr="00265F34" w:rsidRDefault="00644C19" w:rsidP="009A7A38">
            <w:pPr>
              <w:rPr>
                <w:rFonts w:eastAsia="Calibri"/>
              </w:rPr>
            </w:pPr>
            <w:r w:rsidRPr="00265F34">
              <w:rPr>
                <w:rFonts w:eastAsia="Calibri"/>
              </w:rPr>
              <w:t>Trigger(s)</w:t>
            </w:r>
          </w:p>
        </w:tc>
        <w:tc>
          <w:tcPr>
            <w:tcW w:w="6379" w:type="dxa"/>
          </w:tcPr>
          <w:p w14:paraId="6D6DE524" w14:textId="2ACD5D02"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The information does not exist in the </w:t>
            </w:r>
            <w:r w:rsidR="0015551A">
              <w:rPr>
                <w:rFonts w:eastAsia="Calibri"/>
              </w:rPr>
              <w:t>solution</w:t>
            </w:r>
            <w:r w:rsidRPr="00265F34">
              <w:rPr>
                <w:rFonts w:eastAsia="Calibri"/>
              </w:rPr>
              <w:t>.</w:t>
            </w:r>
          </w:p>
        </w:tc>
        <w:tc>
          <w:tcPr>
            <w:tcW w:w="5386" w:type="dxa"/>
          </w:tcPr>
          <w:p w14:paraId="795E5380"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265F34" w14:paraId="387B057D" w14:textId="36030D29"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1343A3BC" w14:textId="77777777" w:rsidR="00644C19" w:rsidRPr="00265F34" w:rsidRDefault="00644C19" w:rsidP="009A7A38">
            <w:pPr>
              <w:rPr>
                <w:rFonts w:eastAsia="Calibri"/>
              </w:rPr>
            </w:pPr>
            <w:r w:rsidRPr="00265F34">
              <w:rPr>
                <w:rFonts w:eastAsia="Calibri"/>
              </w:rPr>
              <w:t>Pre-Condition</w:t>
            </w:r>
          </w:p>
        </w:tc>
        <w:tc>
          <w:tcPr>
            <w:tcW w:w="6379" w:type="dxa"/>
          </w:tcPr>
          <w:p w14:paraId="24ED2396" w14:textId="77777777"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The user has performed a search and rendered no matching results.</w:t>
            </w:r>
          </w:p>
        </w:tc>
        <w:tc>
          <w:tcPr>
            <w:tcW w:w="5386" w:type="dxa"/>
          </w:tcPr>
          <w:p w14:paraId="2E1CA90D" w14:textId="77777777"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265F34" w14:paraId="633D6C71" w14:textId="1E587A7E"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628E57A3" w14:textId="77777777" w:rsidR="00644C19" w:rsidRPr="00265F34" w:rsidRDefault="00644C19" w:rsidP="009A7A38">
            <w:pPr>
              <w:rPr>
                <w:rFonts w:eastAsia="Calibri"/>
              </w:rPr>
            </w:pPr>
            <w:r w:rsidRPr="00265F34">
              <w:rPr>
                <w:rFonts w:eastAsia="Calibri"/>
              </w:rPr>
              <w:t>Post Conditions</w:t>
            </w:r>
          </w:p>
        </w:tc>
        <w:tc>
          <w:tcPr>
            <w:tcW w:w="6379" w:type="dxa"/>
          </w:tcPr>
          <w:p w14:paraId="09C4F025"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The Request for Verification has been submitted successfully.</w:t>
            </w:r>
          </w:p>
        </w:tc>
        <w:tc>
          <w:tcPr>
            <w:tcW w:w="5386" w:type="dxa"/>
          </w:tcPr>
          <w:p w14:paraId="436004B2"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265F34" w14:paraId="56B19009" w14:textId="3D9DDF8A"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46762350" w14:textId="77777777" w:rsidR="00644C19" w:rsidRPr="00265F34" w:rsidRDefault="00644C19" w:rsidP="009A7A38">
            <w:pPr>
              <w:rPr>
                <w:rFonts w:eastAsia="Calibri"/>
              </w:rPr>
            </w:pPr>
            <w:r w:rsidRPr="00265F34">
              <w:rPr>
                <w:rFonts w:eastAsia="Calibri"/>
              </w:rPr>
              <w:t>Basic Flow</w:t>
            </w:r>
          </w:p>
        </w:tc>
        <w:tc>
          <w:tcPr>
            <w:tcW w:w="6379" w:type="dxa"/>
          </w:tcPr>
          <w:p w14:paraId="3D357BFF" w14:textId="2375EB4C" w:rsidR="00644C19" w:rsidRPr="00265F34" w:rsidRDefault="00644C19" w:rsidP="000B34E2">
            <w:pPr>
              <w:pStyle w:val="ListParagraph"/>
              <w:numPr>
                <w:ilvl w:val="0"/>
                <w:numId w:val="5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The user determines that the </w:t>
            </w:r>
            <w:r w:rsidR="0015551A">
              <w:rPr>
                <w:rFonts w:eastAsia="Calibri"/>
              </w:rPr>
              <w:t>solution</w:t>
            </w:r>
            <w:r w:rsidRPr="00265F34">
              <w:rPr>
                <w:rFonts w:eastAsia="Calibri"/>
              </w:rPr>
              <w:t xml:space="preserve"> does not have information about the credential in question (see UC2, Alternate flow A).</w:t>
            </w:r>
          </w:p>
          <w:p w14:paraId="47E2A780" w14:textId="7DD086B7" w:rsidR="00644C19" w:rsidRPr="00265F34" w:rsidRDefault="00644C19" w:rsidP="000B34E2">
            <w:pPr>
              <w:numPr>
                <w:ilvl w:val="0"/>
                <w:numId w:val="5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The </w:t>
            </w:r>
            <w:r w:rsidR="0015551A">
              <w:rPr>
                <w:rFonts w:eastAsia="Calibri"/>
              </w:rPr>
              <w:t>solution</w:t>
            </w:r>
            <w:r w:rsidRPr="00265F34">
              <w:rPr>
                <w:rFonts w:eastAsia="Calibri"/>
              </w:rPr>
              <w:t xml:space="preserve"> shall provide the user the ability to request a verification.</w:t>
            </w:r>
          </w:p>
          <w:p w14:paraId="5D40A660" w14:textId="77777777" w:rsidR="00644C19" w:rsidRPr="00265F34" w:rsidRDefault="00644C19" w:rsidP="000B34E2">
            <w:pPr>
              <w:numPr>
                <w:ilvl w:val="0"/>
                <w:numId w:val="5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The user starts a request and provides the following information:</w:t>
            </w:r>
          </w:p>
          <w:p w14:paraId="143B98A7" w14:textId="77777777" w:rsidR="00644C19" w:rsidRPr="00265F34" w:rsidRDefault="00644C19" w:rsidP="000B34E2">
            <w:pPr>
              <w:numPr>
                <w:ilvl w:val="1"/>
                <w:numId w:val="5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Country name</w:t>
            </w:r>
          </w:p>
          <w:p w14:paraId="4D5C0819" w14:textId="77777777" w:rsidR="00644C19" w:rsidRPr="00265F34" w:rsidRDefault="00644C19" w:rsidP="000B34E2">
            <w:pPr>
              <w:numPr>
                <w:ilvl w:val="1"/>
                <w:numId w:val="5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Institution name</w:t>
            </w:r>
          </w:p>
          <w:p w14:paraId="5EAF8138" w14:textId="77777777" w:rsidR="00644C19" w:rsidRPr="00265F34" w:rsidRDefault="00644C19" w:rsidP="000B34E2">
            <w:pPr>
              <w:numPr>
                <w:ilvl w:val="1"/>
                <w:numId w:val="5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Institution address (street name, city, and postal code)</w:t>
            </w:r>
          </w:p>
          <w:p w14:paraId="0DFD2EE4" w14:textId="77777777" w:rsidR="00644C19" w:rsidRPr="00265F34" w:rsidRDefault="00644C19" w:rsidP="000B34E2">
            <w:pPr>
              <w:numPr>
                <w:ilvl w:val="1"/>
                <w:numId w:val="5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Parent institution name</w:t>
            </w:r>
          </w:p>
          <w:p w14:paraId="44FCA9BC" w14:textId="77777777" w:rsidR="00644C19" w:rsidRPr="00265F34" w:rsidRDefault="00644C19" w:rsidP="000B34E2">
            <w:pPr>
              <w:numPr>
                <w:ilvl w:val="1"/>
                <w:numId w:val="5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Degree type</w:t>
            </w:r>
          </w:p>
          <w:p w14:paraId="2C086106" w14:textId="77777777" w:rsidR="00644C19" w:rsidRPr="00265F34" w:rsidRDefault="00644C19" w:rsidP="000B34E2">
            <w:pPr>
              <w:numPr>
                <w:ilvl w:val="1"/>
                <w:numId w:val="5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Engineering discipline</w:t>
            </w:r>
          </w:p>
          <w:p w14:paraId="587EE0D8" w14:textId="77777777" w:rsidR="00644C19" w:rsidRPr="00265F34" w:rsidRDefault="00644C19" w:rsidP="000B34E2">
            <w:pPr>
              <w:numPr>
                <w:ilvl w:val="1"/>
                <w:numId w:val="5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Graduation year</w:t>
            </w:r>
          </w:p>
          <w:p w14:paraId="1684AB1E" w14:textId="77777777" w:rsidR="00644C19" w:rsidRPr="00265F34" w:rsidRDefault="00644C19" w:rsidP="000B34E2">
            <w:pPr>
              <w:numPr>
                <w:ilvl w:val="0"/>
                <w:numId w:val="5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The user submits the request.</w:t>
            </w:r>
          </w:p>
          <w:p w14:paraId="7AA55FE8" w14:textId="43CD1EF4" w:rsidR="00644C19" w:rsidRPr="00265F34" w:rsidRDefault="00644C19" w:rsidP="000B34E2">
            <w:pPr>
              <w:numPr>
                <w:ilvl w:val="0"/>
                <w:numId w:val="54"/>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The </w:t>
            </w:r>
            <w:r w:rsidR="0015551A">
              <w:rPr>
                <w:rFonts w:eastAsia="Calibri"/>
              </w:rPr>
              <w:t>solution</w:t>
            </w:r>
            <w:r w:rsidRPr="00265F34">
              <w:rPr>
                <w:rFonts w:eastAsia="Calibri"/>
              </w:rPr>
              <w:t xml:space="preserve"> shall notify the user that the request has been submitted successfully, provide user with a reference number, and include information on the verification process.</w:t>
            </w:r>
          </w:p>
          <w:p w14:paraId="355D4875" w14:textId="77777777"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c>
          <w:tcPr>
            <w:tcW w:w="5386" w:type="dxa"/>
          </w:tcPr>
          <w:p w14:paraId="6C9579F6" w14:textId="77777777" w:rsidR="00644C19" w:rsidRPr="00265F34" w:rsidRDefault="00644C19" w:rsidP="000C3BEC">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265F34" w14:paraId="1AD5BD60" w14:textId="143E3C4F"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74EF99CF" w14:textId="77777777" w:rsidR="00644C19" w:rsidRPr="00265F34" w:rsidRDefault="00644C19" w:rsidP="009A7A38">
            <w:pPr>
              <w:rPr>
                <w:rFonts w:eastAsia="Calibri"/>
              </w:rPr>
            </w:pPr>
            <w:r w:rsidRPr="00265F34">
              <w:rPr>
                <w:rFonts w:eastAsia="Calibri"/>
              </w:rPr>
              <w:t>Alternate Flow</w:t>
            </w:r>
          </w:p>
        </w:tc>
        <w:tc>
          <w:tcPr>
            <w:tcW w:w="6379" w:type="dxa"/>
          </w:tcPr>
          <w:p w14:paraId="26EC93A9" w14:textId="77777777" w:rsidR="00644C19" w:rsidRPr="00265F34" w:rsidRDefault="00644C19" w:rsidP="000B34E2">
            <w:pPr>
              <w:pStyle w:val="ListParagraph"/>
              <w:numPr>
                <w:ilvl w:val="0"/>
                <w:numId w:val="5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The user wants to revise information in their original request:</w:t>
            </w:r>
          </w:p>
          <w:p w14:paraId="5CE97ECD" w14:textId="2F2955E0" w:rsidR="00644C19" w:rsidRPr="00265F34" w:rsidRDefault="00644C19" w:rsidP="000B34E2">
            <w:pPr>
              <w:pStyle w:val="ListParagraph"/>
              <w:numPr>
                <w:ilvl w:val="1"/>
                <w:numId w:val="5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lastRenderedPageBreak/>
              <w:t xml:space="preserve">The </w:t>
            </w:r>
            <w:r w:rsidR="0015551A">
              <w:rPr>
                <w:rFonts w:eastAsia="Calibri"/>
              </w:rPr>
              <w:t>solution</w:t>
            </w:r>
            <w:r w:rsidRPr="00265F34">
              <w:rPr>
                <w:rFonts w:eastAsia="Calibri"/>
              </w:rPr>
              <w:t xml:space="preserve"> shall provide user the ability to edit their original request without the need to submit a new request.</w:t>
            </w:r>
          </w:p>
          <w:p w14:paraId="04B27876" w14:textId="77777777" w:rsidR="00644C19" w:rsidRPr="00265F34" w:rsidRDefault="00644C19" w:rsidP="000B34E2">
            <w:pPr>
              <w:pStyle w:val="ListParagraph"/>
              <w:numPr>
                <w:ilvl w:val="1"/>
                <w:numId w:val="5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The user opens their original request, edits and saves the information.</w:t>
            </w:r>
          </w:p>
          <w:p w14:paraId="4DC3EF41" w14:textId="77777777" w:rsidR="00644C19" w:rsidRPr="00265F34" w:rsidRDefault="00644C19" w:rsidP="000B34E2">
            <w:pPr>
              <w:pStyle w:val="ListParagraph"/>
              <w:numPr>
                <w:ilvl w:val="1"/>
                <w:numId w:val="5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Return to Step 4.</w:t>
            </w:r>
          </w:p>
          <w:p w14:paraId="70BE66C7" w14:textId="77777777" w:rsidR="00644C19" w:rsidRPr="00265F34" w:rsidRDefault="00644C19" w:rsidP="009A7A38">
            <w:pPr>
              <w:pStyle w:val="ListParagraph"/>
              <w:ind w:left="1080"/>
              <w:cnfStyle w:val="000000100000" w:firstRow="0" w:lastRow="0" w:firstColumn="0" w:lastColumn="0" w:oddVBand="0" w:evenVBand="0" w:oddHBand="1" w:evenHBand="0" w:firstRowFirstColumn="0" w:firstRowLastColumn="0" w:lastRowFirstColumn="0" w:lastRowLastColumn="0"/>
              <w:rPr>
                <w:rFonts w:eastAsia="Calibri"/>
              </w:rPr>
            </w:pPr>
          </w:p>
          <w:p w14:paraId="5379DC26" w14:textId="77777777" w:rsidR="00644C19" w:rsidRPr="00265F34" w:rsidRDefault="00644C19" w:rsidP="000B34E2">
            <w:pPr>
              <w:pStyle w:val="ListParagraph"/>
              <w:numPr>
                <w:ilvl w:val="0"/>
                <w:numId w:val="5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The user wants to cancel the request:</w:t>
            </w:r>
          </w:p>
          <w:p w14:paraId="04FF8163" w14:textId="5FD0470B" w:rsidR="00644C19" w:rsidRPr="00265F34" w:rsidRDefault="00644C19" w:rsidP="000B34E2">
            <w:pPr>
              <w:pStyle w:val="ListParagraph"/>
              <w:numPr>
                <w:ilvl w:val="1"/>
                <w:numId w:val="5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 xml:space="preserve">The </w:t>
            </w:r>
            <w:r w:rsidR="0015551A">
              <w:rPr>
                <w:rFonts w:eastAsia="Calibri"/>
              </w:rPr>
              <w:t>solution</w:t>
            </w:r>
            <w:r w:rsidRPr="00265F34">
              <w:rPr>
                <w:rFonts w:eastAsia="Calibri"/>
              </w:rPr>
              <w:t xml:space="preserve"> shall provide user the ability to cancel the request.</w:t>
            </w:r>
          </w:p>
          <w:p w14:paraId="591375CD" w14:textId="77777777" w:rsidR="00644C19" w:rsidRPr="00265F34" w:rsidRDefault="00644C19" w:rsidP="000B34E2">
            <w:pPr>
              <w:pStyle w:val="ListParagraph"/>
              <w:numPr>
                <w:ilvl w:val="1"/>
                <w:numId w:val="5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The user opens their original request and cancels the request.</w:t>
            </w:r>
          </w:p>
          <w:p w14:paraId="5A9B1436" w14:textId="77777777" w:rsidR="00644C19" w:rsidRPr="00265F34" w:rsidRDefault="00644C19" w:rsidP="000B34E2">
            <w:pPr>
              <w:pStyle w:val="ListParagraph"/>
              <w:numPr>
                <w:ilvl w:val="1"/>
                <w:numId w:val="5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Return to Step 4.</w:t>
            </w:r>
          </w:p>
          <w:p w14:paraId="0A633430" w14:textId="77777777" w:rsidR="00644C19" w:rsidRPr="00265F34" w:rsidRDefault="00644C19" w:rsidP="009A7A38">
            <w:pPr>
              <w:pStyle w:val="ListParagraph"/>
              <w:ind w:left="1080"/>
              <w:cnfStyle w:val="000000100000" w:firstRow="0" w:lastRow="0" w:firstColumn="0" w:lastColumn="0" w:oddVBand="0" w:evenVBand="0" w:oddHBand="1" w:evenHBand="0" w:firstRowFirstColumn="0" w:firstRowLastColumn="0" w:lastRowFirstColumn="0" w:lastRowLastColumn="0"/>
              <w:rPr>
                <w:rFonts w:eastAsia="Calibri"/>
              </w:rPr>
            </w:pPr>
          </w:p>
        </w:tc>
        <w:tc>
          <w:tcPr>
            <w:tcW w:w="5386" w:type="dxa"/>
          </w:tcPr>
          <w:p w14:paraId="329C641D" w14:textId="77777777" w:rsidR="00644C19" w:rsidRPr="00265F34" w:rsidRDefault="00644C19" w:rsidP="000C3BEC">
            <w:pPr>
              <w:spacing w:after="0"/>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265F34" w14:paraId="7646B8F1" w14:textId="7F175831" w:rsidTr="00D4764C">
        <w:trPr>
          <w:jc w:val="center"/>
        </w:trPr>
        <w:tc>
          <w:tcPr>
            <w:cnfStyle w:val="001000000000" w:firstRow="0" w:lastRow="0" w:firstColumn="1" w:lastColumn="0" w:oddVBand="0" w:evenVBand="0" w:oddHBand="0" w:evenHBand="0" w:firstRowFirstColumn="0" w:firstRowLastColumn="0" w:lastRowFirstColumn="0" w:lastRowLastColumn="0"/>
            <w:tcW w:w="2405" w:type="dxa"/>
          </w:tcPr>
          <w:p w14:paraId="14CEDE99" w14:textId="77777777" w:rsidR="00644C19" w:rsidRPr="00265F34" w:rsidRDefault="00644C19" w:rsidP="009A7A38">
            <w:pPr>
              <w:rPr>
                <w:rFonts w:eastAsia="Calibri"/>
              </w:rPr>
            </w:pPr>
            <w:r w:rsidRPr="00265F34">
              <w:rPr>
                <w:rFonts w:eastAsia="Calibri"/>
              </w:rPr>
              <w:t>Remarks</w:t>
            </w:r>
          </w:p>
        </w:tc>
        <w:tc>
          <w:tcPr>
            <w:tcW w:w="6379" w:type="dxa"/>
          </w:tcPr>
          <w:p w14:paraId="5F3E5B70" w14:textId="54425493"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265F34">
              <w:rPr>
                <w:rFonts w:eastAsia="Calibri"/>
              </w:rPr>
              <w:t xml:space="preserve">The </w:t>
            </w:r>
            <w:r w:rsidR="0015551A">
              <w:rPr>
                <w:rFonts w:eastAsia="Calibri"/>
              </w:rPr>
              <w:t>solution</w:t>
            </w:r>
            <w:r w:rsidRPr="00265F34">
              <w:rPr>
                <w:rFonts w:eastAsia="Calibri"/>
              </w:rPr>
              <w:t xml:space="preserve"> shall allow user to access the verification request function at any time while the user is in their account.</w:t>
            </w:r>
          </w:p>
        </w:tc>
        <w:tc>
          <w:tcPr>
            <w:tcW w:w="5386" w:type="dxa"/>
          </w:tcPr>
          <w:p w14:paraId="3D9F3F12" w14:textId="77777777" w:rsidR="00644C19" w:rsidRPr="00265F34"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265F34" w14:paraId="4D0B0F2E" w14:textId="02852FB0"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05" w:type="dxa"/>
          </w:tcPr>
          <w:p w14:paraId="1231ECEA" w14:textId="77777777" w:rsidR="00644C19" w:rsidRPr="00265F34" w:rsidRDefault="00644C19" w:rsidP="009A7A38">
            <w:pPr>
              <w:rPr>
                <w:rFonts w:eastAsia="Calibri"/>
              </w:rPr>
            </w:pPr>
            <w:r w:rsidRPr="00265F34">
              <w:rPr>
                <w:rFonts w:eastAsia="Calibri"/>
              </w:rPr>
              <w:t>Business Objective</w:t>
            </w:r>
          </w:p>
        </w:tc>
        <w:tc>
          <w:tcPr>
            <w:tcW w:w="6379" w:type="dxa"/>
          </w:tcPr>
          <w:p w14:paraId="205A8E1F"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265F34">
              <w:rPr>
                <w:rFonts w:eastAsia="Calibri"/>
              </w:rPr>
              <w:t>BO-1, BO-4</w:t>
            </w:r>
          </w:p>
        </w:tc>
        <w:tc>
          <w:tcPr>
            <w:tcW w:w="5386" w:type="dxa"/>
          </w:tcPr>
          <w:p w14:paraId="4A833553" w14:textId="77777777" w:rsidR="00644C19" w:rsidRPr="00265F34"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3C524256" w14:textId="77777777" w:rsidR="000B34E2" w:rsidRPr="001706B4"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410"/>
        <w:gridCol w:w="6374"/>
        <w:gridCol w:w="5392"/>
      </w:tblGrid>
      <w:tr w:rsidR="005952F0" w:rsidRPr="00C0352C" w14:paraId="6E3AF077" w14:textId="05F7053B" w:rsidTr="00D476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Borders>
              <w:bottom w:val="single" w:sz="8" w:space="0" w:color="8064A2" w:themeColor="accent4"/>
            </w:tcBorders>
            <w:shd w:val="clear" w:color="auto" w:fill="002060"/>
          </w:tcPr>
          <w:p w14:paraId="17C23518" w14:textId="77777777" w:rsidR="00644C19" w:rsidRPr="00C0352C" w:rsidRDefault="00644C19" w:rsidP="009A7A38">
            <w:pPr>
              <w:rPr>
                <w:rFonts w:eastAsia="Calibri"/>
                <w:color w:val="auto"/>
              </w:rPr>
            </w:pPr>
            <w:r w:rsidRPr="00C0352C">
              <w:rPr>
                <w:rFonts w:eastAsia="Calibri"/>
                <w:color w:val="auto"/>
              </w:rPr>
              <w:t>Use Case Name</w:t>
            </w:r>
          </w:p>
        </w:tc>
        <w:tc>
          <w:tcPr>
            <w:tcW w:w="6374" w:type="dxa"/>
            <w:tcBorders>
              <w:bottom w:val="single" w:sz="8" w:space="0" w:color="8064A2" w:themeColor="accent4"/>
            </w:tcBorders>
            <w:shd w:val="clear" w:color="auto" w:fill="002060"/>
          </w:tcPr>
          <w:p w14:paraId="107B88C7" w14:textId="77777777" w:rsidR="00644C19" w:rsidRPr="00C0352C"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C0352C">
              <w:rPr>
                <w:rFonts w:eastAsia="Calibri"/>
                <w:color w:val="auto"/>
              </w:rPr>
              <w:t xml:space="preserve">UC6: Intake Verification Request </w:t>
            </w:r>
          </w:p>
        </w:tc>
        <w:tc>
          <w:tcPr>
            <w:tcW w:w="5392" w:type="dxa"/>
            <w:tcBorders>
              <w:bottom w:val="single" w:sz="8" w:space="0" w:color="8064A2" w:themeColor="accent4"/>
            </w:tcBorders>
            <w:shd w:val="clear" w:color="auto" w:fill="002060"/>
          </w:tcPr>
          <w:p w14:paraId="709058AF" w14:textId="7F2CDF46" w:rsidR="00644C19" w:rsidRPr="00C0352C"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C0352C">
              <w:rPr>
                <w:rFonts w:eastAsia="Calibri"/>
                <w:color w:val="auto"/>
              </w:rPr>
              <w:t>Bidders Response</w:t>
            </w:r>
          </w:p>
        </w:tc>
      </w:tr>
      <w:tr w:rsidR="00644C19" w:rsidRPr="00C0352C" w14:paraId="3335CF7D" w14:textId="70097660"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6627EB95" w14:textId="77777777" w:rsidR="00644C19" w:rsidRPr="00C0352C" w:rsidRDefault="00644C19" w:rsidP="009A7A38">
            <w:pPr>
              <w:rPr>
                <w:rFonts w:eastAsia="Calibri"/>
              </w:rPr>
            </w:pPr>
            <w:r w:rsidRPr="00C0352C">
              <w:rPr>
                <w:rFonts w:eastAsia="Calibri"/>
              </w:rPr>
              <w:t>Description</w:t>
            </w:r>
          </w:p>
        </w:tc>
        <w:tc>
          <w:tcPr>
            <w:tcW w:w="6374" w:type="dxa"/>
          </w:tcPr>
          <w:p w14:paraId="248591C4" w14:textId="29129C24"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Engineers Canada staff receives and processes a request for verification of an academic credential that does not exist in the </w:t>
            </w:r>
            <w:r w:rsidR="0015551A">
              <w:rPr>
                <w:rFonts w:eastAsia="Calibri"/>
              </w:rPr>
              <w:t>solution</w:t>
            </w:r>
            <w:r w:rsidRPr="00C0352C">
              <w:rPr>
                <w:rFonts w:eastAsia="Calibri"/>
              </w:rPr>
              <w:t>.</w:t>
            </w:r>
          </w:p>
        </w:tc>
        <w:tc>
          <w:tcPr>
            <w:tcW w:w="5392" w:type="dxa"/>
          </w:tcPr>
          <w:p w14:paraId="360F33D1"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C0352C" w14:paraId="304A04C9" w14:textId="779680E1" w:rsidTr="00D4764C">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3265CC99" w14:textId="77777777" w:rsidR="00644C19" w:rsidRPr="00C0352C" w:rsidRDefault="00644C19" w:rsidP="009A7A38">
            <w:pPr>
              <w:rPr>
                <w:rFonts w:eastAsia="Calibri"/>
              </w:rPr>
            </w:pPr>
            <w:r w:rsidRPr="00C0352C">
              <w:rPr>
                <w:rFonts w:eastAsia="Calibri"/>
              </w:rPr>
              <w:t>Primary Actor</w:t>
            </w:r>
          </w:p>
        </w:tc>
        <w:tc>
          <w:tcPr>
            <w:tcW w:w="6374" w:type="dxa"/>
          </w:tcPr>
          <w:p w14:paraId="0666C96D"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Researcher, International Institutions and Degrees</w:t>
            </w:r>
          </w:p>
        </w:tc>
        <w:tc>
          <w:tcPr>
            <w:tcW w:w="5392" w:type="dxa"/>
          </w:tcPr>
          <w:p w14:paraId="63DB4281"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C0352C" w14:paraId="075080D5" w14:textId="45D4C80C"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22A6509D" w14:textId="77777777" w:rsidR="00644C19" w:rsidRPr="00C0352C" w:rsidRDefault="00644C19" w:rsidP="009A7A38">
            <w:pPr>
              <w:rPr>
                <w:rFonts w:eastAsia="Calibri"/>
              </w:rPr>
            </w:pPr>
            <w:r w:rsidRPr="00C0352C">
              <w:rPr>
                <w:rFonts w:eastAsia="Calibri"/>
              </w:rPr>
              <w:t>Trigger(s)</w:t>
            </w:r>
          </w:p>
        </w:tc>
        <w:tc>
          <w:tcPr>
            <w:tcW w:w="6374" w:type="dxa"/>
          </w:tcPr>
          <w:p w14:paraId="616F5659"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User receives a request for verification.</w:t>
            </w:r>
          </w:p>
        </w:tc>
        <w:tc>
          <w:tcPr>
            <w:tcW w:w="5392" w:type="dxa"/>
          </w:tcPr>
          <w:p w14:paraId="0F0B503A"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C0352C" w14:paraId="644FC4F2" w14:textId="27931013" w:rsidTr="00D4764C">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366B1F74" w14:textId="77777777" w:rsidR="00644C19" w:rsidRPr="00C0352C" w:rsidRDefault="00644C19" w:rsidP="009A7A38">
            <w:pPr>
              <w:rPr>
                <w:rFonts w:eastAsia="Calibri"/>
              </w:rPr>
            </w:pPr>
            <w:r w:rsidRPr="00C0352C">
              <w:rPr>
                <w:rFonts w:eastAsia="Calibri"/>
              </w:rPr>
              <w:t>Pre-Condition</w:t>
            </w:r>
          </w:p>
        </w:tc>
        <w:tc>
          <w:tcPr>
            <w:tcW w:w="6374" w:type="dxa"/>
          </w:tcPr>
          <w:p w14:paraId="46A28832"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Request for verification is submitted (refer to UC5).</w:t>
            </w:r>
          </w:p>
        </w:tc>
        <w:tc>
          <w:tcPr>
            <w:tcW w:w="5392" w:type="dxa"/>
          </w:tcPr>
          <w:p w14:paraId="4FDC625F"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C0352C" w14:paraId="403C7101" w14:textId="4572E1B7"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63436F7F" w14:textId="77777777" w:rsidR="00644C19" w:rsidRPr="00C0352C" w:rsidRDefault="00644C19" w:rsidP="009A7A38">
            <w:pPr>
              <w:rPr>
                <w:rFonts w:eastAsia="Calibri"/>
              </w:rPr>
            </w:pPr>
            <w:r w:rsidRPr="00C0352C">
              <w:rPr>
                <w:rFonts w:eastAsia="Calibri"/>
              </w:rPr>
              <w:t>Post Conditions</w:t>
            </w:r>
          </w:p>
        </w:tc>
        <w:tc>
          <w:tcPr>
            <w:tcW w:w="6374" w:type="dxa"/>
          </w:tcPr>
          <w:p w14:paraId="2D195772" w14:textId="49FCDF8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requestor is notified that the </w:t>
            </w:r>
            <w:r w:rsidR="0015551A">
              <w:rPr>
                <w:rFonts w:eastAsia="Calibri"/>
              </w:rPr>
              <w:t>solution</w:t>
            </w:r>
            <w:r w:rsidRPr="00C0352C">
              <w:rPr>
                <w:rFonts w:eastAsia="Calibri"/>
              </w:rPr>
              <w:t xml:space="preserve"> contains the information that was requested and is provided with instructions on where to locate the information.</w:t>
            </w:r>
          </w:p>
        </w:tc>
        <w:tc>
          <w:tcPr>
            <w:tcW w:w="5392" w:type="dxa"/>
          </w:tcPr>
          <w:p w14:paraId="634A0E69"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C0352C" w14:paraId="46130D6F" w14:textId="7E01037B" w:rsidTr="00D4764C">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69C7FCDE" w14:textId="77777777" w:rsidR="00644C19" w:rsidRPr="00C0352C" w:rsidRDefault="00644C19" w:rsidP="009A7A38">
            <w:pPr>
              <w:rPr>
                <w:rFonts w:eastAsia="Calibri"/>
              </w:rPr>
            </w:pPr>
            <w:r w:rsidRPr="00C0352C">
              <w:rPr>
                <w:rFonts w:eastAsia="Calibri"/>
              </w:rPr>
              <w:t>Basic Flow</w:t>
            </w:r>
          </w:p>
        </w:tc>
        <w:tc>
          <w:tcPr>
            <w:tcW w:w="6374" w:type="dxa"/>
          </w:tcPr>
          <w:p w14:paraId="383CB1C2" w14:textId="77777777" w:rsidR="00644C19" w:rsidRPr="00C0352C" w:rsidRDefault="00644C19" w:rsidP="000B34E2">
            <w:pPr>
              <w:pStyle w:val="ListParagraph"/>
              <w:numPr>
                <w:ilvl w:val="0"/>
                <w:numId w:val="5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The user reviews request and performs research.</w:t>
            </w:r>
          </w:p>
          <w:p w14:paraId="0B7C228A" w14:textId="095E9F02" w:rsidR="00644C19" w:rsidRPr="00C0352C" w:rsidRDefault="00644C19" w:rsidP="000B34E2">
            <w:pPr>
              <w:pStyle w:val="ListParagraph"/>
              <w:numPr>
                <w:ilvl w:val="0"/>
                <w:numId w:val="5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lastRenderedPageBreak/>
              <w:t xml:space="preserve">The </w:t>
            </w:r>
            <w:r w:rsidR="0015551A">
              <w:rPr>
                <w:rFonts w:eastAsia="Calibri"/>
              </w:rPr>
              <w:t>solution</w:t>
            </w:r>
            <w:r w:rsidRPr="00C0352C">
              <w:rPr>
                <w:rFonts w:eastAsia="Calibri"/>
              </w:rPr>
              <w:t xml:space="preserve"> allows user to create a new entry or edit an existing </w:t>
            </w:r>
            <w:proofErr w:type="gramStart"/>
            <w:r w:rsidRPr="00C0352C">
              <w:rPr>
                <w:rFonts w:eastAsia="Calibri"/>
              </w:rPr>
              <w:t>record, and</w:t>
            </w:r>
            <w:proofErr w:type="gramEnd"/>
            <w:r w:rsidRPr="00C0352C">
              <w:rPr>
                <w:rFonts w:eastAsia="Calibri"/>
              </w:rPr>
              <w:t xml:space="preserve"> populate with researched information (refer to UC11).</w:t>
            </w:r>
          </w:p>
          <w:p w14:paraId="3445D16A" w14:textId="77777777" w:rsidR="00644C19" w:rsidRPr="00C0352C" w:rsidRDefault="00644C19" w:rsidP="000B34E2">
            <w:pPr>
              <w:pStyle w:val="ListParagraph"/>
              <w:numPr>
                <w:ilvl w:val="0"/>
                <w:numId w:val="5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The user saves the information and sets the status to “publish”.</w:t>
            </w:r>
          </w:p>
          <w:p w14:paraId="757F9BB5" w14:textId="0E06CB5F" w:rsidR="00644C19" w:rsidRPr="00C0352C" w:rsidRDefault="00644C19" w:rsidP="000B34E2">
            <w:pPr>
              <w:pStyle w:val="ListParagraph"/>
              <w:numPr>
                <w:ilvl w:val="0"/>
                <w:numId w:val="5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publishes the information.</w:t>
            </w:r>
          </w:p>
          <w:p w14:paraId="3B85648B" w14:textId="77777777" w:rsidR="00644C19" w:rsidRPr="00C0352C" w:rsidRDefault="00644C19" w:rsidP="000B34E2">
            <w:pPr>
              <w:pStyle w:val="ListParagraph"/>
              <w:numPr>
                <w:ilvl w:val="0"/>
                <w:numId w:val="5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The user returns to the request, adds specific instructions and closes the request.</w:t>
            </w:r>
          </w:p>
          <w:p w14:paraId="076EF0A8" w14:textId="35B4C578" w:rsidR="00644C19" w:rsidRPr="00C0352C" w:rsidRDefault="00644C19" w:rsidP="000B34E2">
            <w:pPr>
              <w:pStyle w:val="ListParagraph"/>
              <w:numPr>
                <w:ilvl w:val="0"/>
                <w:numId w:val="5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notifies the requestor that the information is available and includes the specific instructions.</w:t>
            </w:r>
          </w:p>
        </w:tc>
        <w:tc>
          <w:tcPr>
            <w:tcW w:w="5392" w:type="dxa"/>
          </w:tcPr>
          <w:p w14:paraId="07EF7448" w14:textId="77777777" w:rsidR="00644C19" w:rsidRPr="00C0352C" w:rsidRDefault="00644C19" w:rsidP="000C3BEC">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C0352C" w14:paraId="0918D419" w14:textId="157F9163"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63F74233" w14:textId="77777777" w:rsidR="00644C19" w:rsidRPr="00C0352C" w:rsidRDefault="00644C19" w:rsidP="009A7A38">
            <w:pPr>
              <w:rPr>
                <w:rFonts w:eastAsia="Calibri"/>
              </w:rPr>
            </w:pPr>
            <w:r w:rsidRPr="00C0352C">
              <w:rPr>
                <w:rFonts w:eastAsia="Calibri"/>
              </w:rPr>
              <w:t>Alternate Flow</w:t>
            </w:r>
          </w:p>
        </w:tc>
        <w:tc>
          <w:tcPr>
            <w:tcW w:w="6374" w:type="dxa"/>
          </w:tcPr>
          <w:p w14:paraId="1FB3876E" w14:textId="77777777" w:rsidR="00644C19" w:rsidRPr="00C0352C" w:rsidRDefault="00644C19" w:rsidP="000B34E2">
            <w:pPr>
              <w:pStyle w:val="ListParagraph"/>
              <w:numPr>
                <w:ilvl w:val="0"/>
                <w:numId w:val="5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Information is not ready to be published:</w:t>
            </w:r>
          </w:p>
          <w:p w14:paraId="455F45D3" w14:textId="77777777" w:rsidR="00644C19" w:rsidRPr="00C0352C" w:rsidRDefault="00644C19" w:rsidP="000B34E2">
            <w:pPr>
              <w:pStyle w:val="ListParagraph"/>
              <w:numPr>
                <w:ilvl w:val="1"/>
                <w:numId w:val="5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The user saves the researched information as a new entry and sets the status to “Item for internal review”.</w:t>
            </w:r>
          </w:p>
          <w:p w14:paraId="730698B3" w14:textId="73084AC8" w:rsidR="00644C19" w:rsidRPr="00C0352C" w:rsidRDefault="00644C19" w:rsidP="000B34E2">
            <w:pPr>
              <w:pStyle w:val="ListParagraph"/>
              <w:numPr>
                <w:ilvl w:val="1"/>
                <w:numId w:val="5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For entries set to “Item for internal review”, the </w:t>
            </w:r>
            <w:r w:rsidR="0015551A">
              <w:rPr>
                <w:rFonts w:eastAsia="Calibri"/>
              </w:rPr>
              <w:t>solution</w:t>
            </w:r>
            <w:r w:rsidRPr="00C0352C">
              <w:rPr>
                <w:rFonts w:eastAsia="Calibri"/>
              </w:rPr>
              <w:t xml:space="preserve"> shall allow user to view, edit, delete and save entry in a staging environment before being published. </w:t>
            </w:r>
          </w:p>
          <w:p w14:paraId="5F1CFE31" w14:textId="77777777" w:rsidR="00644C19" w:rsidRPr="00C0352C" w:rsidRDefault="00644C19" w:rsidP="000B34E2">
            <w:pPr>
              <w:pStyle w:val="ListParagraph"/>
              <w:numPr>
                <w:ilvl w:val="1"/>
                <w:numId w:val="5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user edits the entry and sets the status of the entry to “publish”. </w:t>
            </w:r>
          </w:p>
          <w:p w14:paraId="76507EAE" w14:textId="77777777" w:rsidR="00644C19" w:rsidRPr="00C0352C" w:rsidRDefault="00644C19" w:rsidP="000B34E2">
            <w:pPr>
              <w:pStyle w:val="ListParagraph"/>
              <w:numPr>
                <w:ilvl w:val="1"/>
                <w:numId w:val="5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Return to Step 4.</w:t>
            </w:r>
          </w:p>
        </w:tc>
        <w:tc>
          <w:tcPr>
            <w:tcW w:w="5392" w:type="dxa"/>
          </w:tcPr>
          <w:p w14:paraId="59F93E62" w14:textId="77777777" w:rsidR="00644C19" w:rsidRPr="00C0352C" w:rsidRDefault="00644C19" w:rsidP="000C3BEC">
            <w:pPr>
              <w:spacing w:after="0"/>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C0352C" w14:paraId="2DB80C47" w14:textId="534FC94D" w:rsidTr="00D4764C">
        <w:trPr>
          <w:jc w:val="center"/>
        </w:trPr>
        <w:tc>
          <w:tcPr>
            <w:cnfStyle w:val="001000000000" w:firstRow="0" w:lastRow="0" w:firstColumn="1" w:lastColumn="0" w:oddVBand="0" w:evenVBand="0" w:oddHBand="0" w:evenHBand="0" w:firstRowFirstColumn="0" w:firstRowLastColumn="0" w:lastRowFirstColumn="0" w:lastRowLastColumn="0"/>
            <w:tcW w:w="2410" w:type="dxa"/>
          </w:tcPr>
          <w:p w14:paraId="188D725D" w14:textId="77777777" w:rsidR="00644C19" w:rsidRPr="00C0352C" w:rsidRDefault="00644C19" w:rsidP="009A7A38">
            <w:pPr>
              <w:rPr>
                <w:rFonts w:eastAsia="Calibri"/>
              </w:rPr>
            </w:pPr>
            <w:r w:rsidRPr="00C0352C">
              <w:rPr>
                <w:rFonts w:eastAsia="Calibri"/>
              </w:rPr>
              <w:t>Remarks</w:t>
            </w:r>
          </w:p>
        </w:tc>
        <w:tc>
          <w:tcPr>
            <w:tcW w:w="6374" w:type="dxa"/>
          </w:tcPr>
          <w:p w14:paraId="056924DE"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n/a</w:t>
            </w:r>
          </w:p>
        </w:tc>
        <w:tc>
          <w:tcPr>
            <w:tcW w:w="5392" w:type="dxa"/>
          </w:tcPr>
          <w:p w14:paraId="36EA6537"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C0352C" w14:paraId="093718A2" w14:textId="0FC4BDEF"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10" w:type="dxa"/>
          </w:tcPr>
          <w:p w14:paraId="08BBB90B" w14:textId="77777777" w:rsidR="00644C19" w:rsidRPr="00C0352C" w:rsidRDefault="00644C19" w:rsidP="009A7A38">
            <w:pPr>
              <w:rPr>
                <w:rFonts w:eastAsia="Calibri"/>
              </w:rPr>
            </w:pPr>
            <w:r w:rsidRPr="00C0352C">
              <w:rPr>
                <w:rFonts w:eastAsia="Calibri"/>
              </w:rPr>
              <w:t>Business Objective</w:t>
            </w:r>
          </w:p>
        </w:tc>
        <w:tc>
          <w:tcPr>
            <w:tcW w:w="6374" w:type="dxa"/>
          </w:tcPr>
          <w:p w14:paraId="24B685C8"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BO-1, BO-4, BO-6</w:t>
            </w:r>
          </w:p>
        </w:tc>
        <w:tc>
          <w:tcPr>
            <w:tcW w:w="5392" w:type="dxa"/>
          </w:tcPr>
          <w:p w14:paraId="09B72ECD"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21B8C390" w14:textId="77777777" w:rsidR="000B34E2" w:rsidRPr="001706B4"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269"/>
        <w:gridCol w:w="6520"/>
        <w:gridCol w:w="5387"/>
      </w:tblGrid>
      <w:tr w:rsidR="005952F0" w:rsidRPr="00C0352C" w14:paraId="2BE665E1" w14:textId="401858D7" w:rsidTr="00D476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Borders>
              <w:bottom w:val="single" w:sz="8" w:space="0" w:color="8064A2" w:themeColor="accent4"/>
            </w:tcBorders>
            <w:shd w:val="clear" w:color="auto" w:fill="002060"/>
          </w:tcPr>
          <w:p w14:paraId="48333471" w14:textId="77777777" w:rsidR="00644C19" w:rsidRPr="00C0352C" w:rsidRDefault="00644C19" w:rsidP="009A7A38">
            <w:pPr>
              <w:rPr>
                <w:rFonts w:eastAsia="Calibri"/>
                <w:color w:val="auto"/>
              </w:rPr>
            </w:pPr>
            <w:r w:rsidRPr="00C0352C">
              <w:rPr>
                <w:rFonts w:eastAsia="Calibri"/>
                <w:color w:val="auto"/>
              </w:rPr>
              <w:t>Use Case Name</w:t>
            </w:r>
          </w:p>
        </w:tc>
        <w:tc>
          <w:tcPr>
            <w:tcW w:w="6520" w:type="dxa"/>
            <w:tcBorders>
              <w:bottom w:val="single" w:sz="8" w:space="0" w:color="8064A2" w:themeColor="accent4"/>
            </w:tcBorders>
            <w:shd w:val="clear" w:color="auto" w:fill="002060"/>
          </w:tcPr>
          <w:p w14:paraId="6F6FB7AD" w14:textId="77777777" w:rsidR="00644C19" w:rsidRPr="00C0352C"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C0352C">
              <w:rPr>
                <w:rFonts w:eastAsia="Calibri"/>
                <w:color w:val="auto"/>
              </w:rPr>
              <w:t xml:space="preserve">UC7: Report Technical Issue </w:t>
            </w:r>
          </w:p>
        </w:tc>
        <w:tc>
          <w:tcPr>
            <w:tcW w:w="5387" w:type="dxa"/>
            <w:tcBorders>
              <w:bottom w:val="single" w:sz="8" w:space="0" w:color="8064A2" w:themeColor="accent4"/>
            </w:tcBorders>
            <w:shd w:val="clear" w:color="auto" w:fill="002060"/>
          </w:tcPr>
          <w:p w14:paraId="0114FB56" w14:textId="6A8FA0EB" w:rsidR="00644C19" w:rsidRPr="00C0352C"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C0352C">
              <w:rPr>
                <w:rFonts w:eastAsia="Calibri"/>
                <w:color w:val="auto"/>
              </w:rPr>
              <w:t>Bidders Response</w:t>
            </w:r>
          </w:p>
        </w:tc>
      </w:tr>
      <w:tr w:rsidR="005952F0" w:rsidRPr="00C0352C" w14:paraId="0E9629C2" w14:textId="52B0714A"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40DF304C" w14:textId="77777777" w:rsidR="00644C19" w:rsidRPr="00C0352C" w:rsidRDefault="00644C19" w:rsidP="009A7A38">
            <w:pPr>
              <w:rPr>
                <w:rFonts w:eastAsia="Calibri"/>
              </w:rPr>
            </w:pPr>
            <w:r w:rsidRPr="00C0352C">
              <w:rPr>
                <w:rFonts w:eastAsia="Calibri"/>
              </w:rPr>
              <w:t>Description</w:t>
            </w:r>
          </w:p>
        </w:tc>
        <w:tc>
          <w:tcPr>
            <w:tcW w:w="6520" w:type="dxa"/>
          </w:tcPr>
          <w:p w14:paraId="4D4C98FE" w14:textId="2029D1B8"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user has identified a technical issue with the </w:t>
            </w:r>
            <w:r w:rsidR="0015551A">
              <w:rPr>
                <w:rFonts w:eastAsia="Calibri"/>
              </w:rPr>
              <w:t>solution</w:t>
            </w:r>
            <w:r w:rsidRPr="00C0352C">
              <w:rPr>
                <w:rFonts w:eastAsia="Calibri"/>
              </w:rPr>
              <w:t xml:space="preserve"> and needs to have the issue resolved.</w:t>
            </w:r>
          </w:p>
        </w:tc>
        <w:tc>
          <w:tcPr>
            <w:tcW w:w="5387" w:type="dxa"/>
          </w:tcPr>
          <w:p w14:paraId="55F6FA80"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5952F0" w:rsidRPr="00C0352C" w14:paraId="1ED5A303" w14:textId="37E23FA5" w:rsidTr="00D4764C">
        <w:trPr>
          <w:jc w:val="center"/>
        </w:trPr>
        <w:tc>
          <w:tcPr>
            <w:cnfStyle w:val="001000000000" w:firstRow="0" w:lastRow="0" w:firstColumn="1" w:lastColumn="0" w:oddVBand="0" w:evenVBand="0" w:oddHBand="0" w:evenHBand="0" w:firstRowFirstColumn="0" w:firstRowLastColumn="0" w:lastRowFirstColumn="0" w:lastRowLastColumn="0"/>
            <w:tcW w:w="2269" w:type="dxa"/>
          </w:tcPr>
          <w:p w14:paraId="31CCB704" w14:textId="77777777" w:rsidR="00644C19" w:rsidRPr="00C0352C" w:rsidRDefault="00644C19" w:rsidP="009A7A38">
            <w:pPr>
              <w:rPr>
                <w:rFonts w:eastAsia="Calibri"/>
              </w:rPr>
            </w:pPr>
            <w:r w:rsidRPr="00C0352C">
              <w:rPr>
                <w:rFonts w:eastAsia="Calibri"/>
              </w:rPr>
              <w:t>Primary Actor</w:t>
            </w:r>
          </w:p>
        </w:tc>
        <w:tc>
          <w:tcPr>
            <w:tcW w:w="6520" w:type="dxa"/>
          </w:tcPr>
          <w:p w14:paraId="1595EF7E"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Engineering regulator admissions staff (User)</w:t>
            </w:r>
          </w:p>
          <w:p w14:paraId="341182DA"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Manager, FCR and Researcher, IID (Engineers Canada operator) </w:t>
            </w:r>
          </w:p>
        </w:tc>
        <w:tc>
          <w:tcPr>
            <w:tcW w:w="5387" w:type="dxa"/>
          </w:tcPr>
          <w:p w14:paraId="7DB0749B"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5952F0" w:rsidRPr="00C0352C" w14:paraId="7C86D2F0" w14:textId="0EA19793"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04DB7E50" w14:textId="77777777" w:rsidR="00644C19" w:rsidRPr="00C0352C" w:rsidRDefault="00644C19" w:rsidP="009A7A38">
            <w:pPr>
              <w:rPr>
                <w:rFonts w:eastAsia="Calibri"/>
              </w:rPr>
            </w:pPr>
            <w:r w:rsidRPr="00C0352C">
              <w:rPr>
                <w:rFonts w:eastAsia="Calibri"/>
              </w:rPr>
              <w:t>Trigger(s)</w:t>
            </w:r>
          </w:p>
        </w:tc>
        <w:tc>
          <w:tcPr>
            <w:tcW w:w="6520" w:type="dxa"/>
          </w:tcPr>
          <w:p w14:paraId="73897CD4" w14:textId="7F5F4B71"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A technical issue with the </w:t>
            </w:r>
            <w:r w:rsidR="0015551A">
              <w:rPr>
                <w:rFonts w:eastAsia="Calibri"/>
              </w:rPr>
              <w:t>solution</w:t>
            </w:r>
            <w:r w:rsidRPr="00C0352C">
              <w:rPr>
                <w:rFonts w:eastAsia="Calibri"/>
              </w:rPr>
              <w:t xml:space="preserve"> has been identified.</w:t>
            </w:r>
          </w:p>
        </w:tc>
        <w:tc>
          <w:tcPr>
            <w:tcW w:w="5387" w:type="dxa"/>
          </w:tcPr>
          <w:p w14:paraId="6840A40A"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5952F0" w:rsidRPr="00C0352C" w14:paraId="18E50934" w14:textId="58522751" w:rsidTr="00D4764C">
        <w:trPr>
          <w:jc w:val="center"/>
        </w:trPr>
        <w:tc>
          <w:tcPr>
            <w:cnfStyle w:val="001000000000" w:firstRow="0" w:lastRow="0" w:firstColumn="1" w:lastColumn="0" w:oddVBand="0" w:evenVBand="0" w:oddHBand="0" w:evenHBand="0" w:firstRowFirstColumn="0" w:firstRowLastColumn="0" w:lastRowFirstColumn="0" w:lastRowLastColumn="0"/>
            <w:tcW w:w="2269" w:type="dxa"/>
          </w:tcPr>
          <w:p w14:paraId="5B574031" w14:textId="77777777" w:rsidR="00644C19" w:rsidRPr="00C0352C" w:rsidRDefault="00644C19" w:rsidP="009A7A38">
            <w:pPr>
              <w:rPr>
                <w:rFonts w:eastAsia="Calibri"/>
              </w:rPr>
            </w:pPr>
            <w:r w:rsidRPr="00C0352C">
              <w:rPr>
                <w:rFonts w:eastAsia="Calibri"/>
              </w:rPr>
              <w:lastRenderedPageBreak/>
              <w:t>Pre-Condition</w:t>
            </w:r>
          </w:p>
        </w:tc>
        <w:tc>
          <w:tcPr>
            <w:tcW w:w="6520" w:type="dxa"/>
          </w:tcPr>
          <w:p w14:paraId="3D466D25" w14:textId="77777777" w:rsidR="00644C19" w:rsidRPr="00C0352C" w:rsidRDefault="00644C19" w:rsidP="000B34E2">
            <w:pPr>
              <w:pStyle w:val="ListParagraph"/>
              <w:numPr>
                <w:ilvl w:val="0"/>
                <w:numId w:val="60"/>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The user has accessed their account.</w:t>
            </w:r>
          </w:p>
          <w:p w14:paraId="51D5FA02" w14:textId="05DE38D2" w:rsidR="00644C19" w:rsidRPr="00C0352C" w:rsidRDefault="00644C19" w:rsidP="000B34E2">
            <w:pPr>
              <w:pStyle w:val="ListParagraph"/>
              <w:numPr>
                <w:ilvl w:val="0"/>
                <w:numId w:val="60"/>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Technical support is available for the </w:t>
            </w:r>
            <w:r w:rsidR="0015551A">
              <w:rPr>
                <w:rFonts w:eastAsia="Calibri"/>
              </w:rPr>
              <w:t>solution</w:t>
            </w:r>
            <w:r w:rsidRPr="00C0352C">
              <w:rPr>
                <w:rFonts w:eastAsia="Calibri"/>
              </w:rPr>
              <w:t>.</w:t>
            </w:r>
          </w:p>
        </w:tc>
        <w:tc>
          <w:tcPr>
            <w:tcW w:w="5387" w:type="dxa"/>
          </w:tcPr>
          <w:p w14:paraId="62BB3321" w14:textId="77777777" w:rsidR="00644C19" w:rsidRPr="00C0352C" w:rsidRDefault="00644C19" w:rsidP="000C3BEC">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5952F0" w:rsidRPr="00C0352C" w14:paraId="3C87EB72" w14:textId="21A4DB9A"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259EC7A4" w14:textId="77777777" w:rsidR="00644C19" w:rsidRPr="00C0352C" w:rsidRDefault="00644C19" w:rsidP="009A7A38">
            <w:pPr>
              <w:rPr>
                <w:rFonts w:eastAsia="Calibri"/>
              </w:rPr>
            </w:pPr>
            <w:r w:rsidRPr="00C0352C">
              <w:rPr>
                <w:rFonts w:eastAsia="Calibri"/>
              </w:rPr>
              <w:t>Post Conditions</w:t>
            </w:r>
          </w:p>
        </w:tc>
        <w:tc>
          <w:tcPr>
            <w:tcW w:w="6520" w:type="dxa"/>
          </w:tcPr>
          <w:p w14:paraId="575D9773" w14:textId="3936930D"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technical issue is resolved, and the </w:t>
            </w:r>
            <w:r w:rsidR="0015551A">
              <w:rPr>
                <w:rFonts w:eastAsia="Calibri"/>
              </w:rPr>
              <w:t>solution</w:t>
            </w:r>
            <w:r w:rsidRPr="00C0352C">
              <w:rPr>
                <w:rFonts w:eastAsia="Calibri"/>
              </w:rPr>
              <w:t xml:space="preserve"> is in proper functioning order.</w:t>
            </w:r>
          </w:p>
        </w:tc>
        <w:tc>
          <w:tcPr>
            <w:tcW w:w="5387" w:type="dxa"/>
          </w:tcPr>
          <w:p w14:paraId="4C8975BE"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5952F0" w:rsidRPr="00C0352C" w14:paraId="506A51CB" w14:textId="4DFF4077" w:rsidTr="00D4764C">
        <w:trPr>
          <w:jc w:val="center"/>
        </w:trPr>
        <w:tc>
          <w:tcPr>
            <w:cnfStyle w:val="001000000000" w:firstRow="0" w:lastRow="0" w:firstColumn="1" w:lastColumn="0" w:oddVBand="0" w:evenVBand="0" w:oddHBand="0" w:evenHBand="0" w:firstRowFirstColumn="0" w:firstRowLastColumn="0" w:lastRowFirstColumn="0" w:lastRowLastColumn="0"/>
            <w:tcW w:w="2269" w:type="dxa"/>
          </w:tcPr>
          <w:p w14:paraId="456057FE" w14:textId="77777777" w:rsidR="00644C19" w:rsidRPr="00C0352C" w:rsidRDefault="00644C19" w:rsidP="009A7A38">
            <w:pPr>
              <w:rPr>
                <w:rFonts w:eastAsia="Calibri"/>
              </w:rPr>
            </w:pPr>
            <w:r w:rsidRPr="00C0352C">
              <w:rPr>
                <w:rFonts w:eastAsia="Calibri"/>
              </w:rPr>
              <w:t>Basic Flow</w:t>
            </w:r>
          </w:p>
        </w:tc>
        <w:tc>
          <w:tcPr>
            <w:tcW w:w="6520" w:type="dxa"/>
          </w:tcPr>
          <w:p w14:paraId="1C1C947A" w14:textId="77777777" w:rsidR="00644C19" w:rsidRPr="00C0352C" w:rsidRDefault="00644C19" w:rsidP="000B34E2">
            <w:pPr>
              <w:pStyle w:val="ListParagraph"/>
              <w:numPr>
                <w:ilvl w:val="0"/>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The user initiates a request to Engineers Canada to resolve the technical issue.</w:t>
            </w:r>
          </w:p>
          <w:p w14:paraId="0F78C0B3" w14:textId="7DB42D7D" w:rsidR="00644C19" w:rsidRPr="00C0352C" w:rsidRDefault="00644C19" w:rsidP="000B34E2">
            <w:pPr>
              <w:pStyle w:val="ListParagraph"/>
              <w:numPr>
                <w:ilvl w:val="0"/>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allow user to complete a standardized form that is prepopulated with the user’s name, contact information associated with their account, engineering association/</w:t>
            </w:r>
            <w:proofErr w:type="spellStart"/>
            <w:r w:rsidRPr="00C0352C">
              <w:rPr>
                <w:rFonts w:eastAsia="Calibri"/>
              </w:rPr>
              <w:t>ordre</w:t>
            </w:r>
            <w:proofErr w:type="spellEnd"/>
            <w:r w:rsidRPr="00C0352C">
              <w:rPr>
                <w:rFonts w:eastAsia="Calibri"/>
              </w:rPr>
              <w:t>, and the date of request.</w:t>
            </w:r>
          </w:p>
          <w:p w14:paraId="2685453B" w14:textId="77777777" w:rsidR="00644C19" w:rsidRPr="00C0352C" w:rsidRDefault="00644C19" w:rsidP="000B34E2">
            <w:pPr>
              <w:pStyle w:val="ListParagraph"/>
              <w:numPr>
                <w:ilvl w:val="0"/>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The user completes the following sections on the standardized form:</w:t>
            </w:r>
          </w:p>
          <w:p w14:paraId="61BDB6BB" w14:textId="77777777" w:rsidR="00644C19" w:rsidRPr="00C0352C" w:rsidRDefault="00644C19" w:rsidP="000B34E2">
            <w:pPr>
              <w:pStyle w:val="ListParagraph"/>
              <w:numPr>
                <w:ilvl w:val="1"/>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Picks an Issue Type from a dropdown list (The choice of “Other” will always be an option in the dropdown)</w:t>
            </w:r>
          </w:p>
          <w:p w14:paraId="46181D05" w14:textId="77777777" w:rsidR="00644C19" w:rsidRPr="00C0352C" w:rsidRDefault="00644C19" w:rsidP="000B34E2">
            <w:pPr>
              <w:pStyle w:val="ListParagraph"/>
              <w:numPr>
                <w:ilvl w:val="1"/>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Issue description</w:t>
            </w:r>
          </w:p>
          <w:p w14:paraId="261E10AD" w14:textId="77777777" w:rsidR="00644C19" w:rsidRPr="00C0352C" w:rsidRDefault="00644C19" w:rsidP="000B34E2">
            <w:pPr>
              <w:pStyle w:val="ListParagraph"/>
              <w:numPr>
                <w:ilvl w:val="1"/>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Attach a screenshot of the issue (if applicable)</w:t>
            </w:r>
          </w:p>
          <w:p w14:paraId="6A7277BD" w14:textId="77777777" w:rsidR="00644C19" w:rsidRPr="00C0352C" w:rsidRDefault="00644C19" w:rsidP="000B34E2">
            <w:pPr>
              <w:pStyle w:val="ListParagraph"/>
              <w:numPr>
                <w:ilvl w:val="1"/>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Other notes</w:t>
            </w:r>
          </w:p>
          <w:p w14:paraId="44688505" w14:textId="77777777" w:rsidR="00644C19" w:rsidRPr="00C0352C" w:rsidRDefault="00644C19" w:rsidP="000B34E2">
            <w:pPr>
              <w:pStyle w:val="ListParagraph"/>
              <w:numPr>
                <w:ilvl w:val="0"/>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The user completes the form, confirms their contact information, and submits the request.</w:t>
            </w:r>
          </w:p>
          <w:p w14:paraId="78C3F837" w14:textId="04421777" w:rsidR="00644C19" w:rsidRPr="00C0352C" w:rsidRDefault="00644C19" w:rsidP="000B34E2">
            <w:pPr>
              <w:pStyle w:val="ListParagraph"/>
              <w:numPr>
                <w:ilvl w:val="0"/>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acknowledge receipt of the request to the user, provide user with some pre-defined troubleshooting guidelines and an approximate timeline for resolution.  </w:t>
            </w:r>
          </w:p>
          <w:p w14:paraId="1116494C" w14:textId="50939C43" w:rsidR="00644C19" w:rsidRPr="00C0352C" w:rsidRDefault="00644C19" w:rsidP="000B34E2">
            <w:pPr>
              <w:pStyle w:val="ListParagraph"/>
              <w:numPr>
                <w:ilvl w:val="0"/>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Engineers Canada operator has full editing capability to the Issue Type dropdown list, troubleshooting guidelines and timeline note that the </w:t>
            </w:r>
            <w:r w:rsidR="0015551A">
              <w:rPr>
                <w:rFonts w:eastAsia="Calibri"/>
              </w:rPr>
              <w:t>solution</w:t>
            </w:r>
            <w:r w:rsidRPr="00C0352C">
              <w:rPr>
                <w:rFonts w:eastAsia="Calibri"/>
              </w:rPr>
              <w:t xml:space="preserve"> provides to the user.</w:t>
            </w:r>
          </w:p>
          <w:p w14:paraId="1F06B111" w14:textId="768AD7DD" w:rsidR="00644C19" w:rsidRPr="00C0352C" w:rsidRDefault="00644C19" w:rsidP="000B34E2">
            <w:pPr>
              <w:pStyle w:val="ListParagraph"/>
              <w:numPr>
                <w:ilvl w:val="0"/>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log the request and assign it a reference number.</w:t>
            </w:r>
          </w:p>
          <w:p w14:paraId="5EC3A574" w14:textId="47883CDC" w:rsidR="00644C19" w:rsidRPr="00C0352C" w:rsidRDefault="00644C19" w:rsidP="000B34E2">
            <w:pPr>
              <w:pStyle w:val="ListParagraph"/>
              <w:numPr>
                <w:ilvl w:val="0"/>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notify the Engineers Canada operator of the request.</w:t>
            </w:r>
          </w:p>
          <w:p w14:paraId="12AF2989" w14:textId="77777777" w:rsidR="00644C19" w:rsidRPr="00C0352C" w:rsidRDefault="00644C19" w:rsidP="000B34E2">
            <w:pPr>
              <w:pStyle w:val="ListParagraph"/>
              <w:numPr>
                <w:ilvl w:val="0"/>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The Engineers Canada operator reviews request and assigns an ‘In progress’ status to the request.</w:t>
            </w:r>
          </w:p>
          <w:p w14:paraId="64D930CD" w14:textId="77777777" w:rsidR="00644C19" w:rsidRPr="00C0352C" w:rsidRDefault="00644C19" w:rsidP="000B34E2">
            <w:pPr>
              <w:pStyle w:val="ListParagraph"/>
              <w:numPr>
                <w:ilvl w:val="0"/>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Once the issue is resolved, the Engineers Canada operator will update the status of the request to “Issue Resolved”.</w:t>
            </w:r>
          </w:p>
          <w:p w14:paraId="7B3225F9" w14:textId="49DE9619" w:rsidR="00644C19" w:rsidRPr="00C0352C" w:rsidRDefault="00644C19" w:rsidP="000B34E2">
            <w:pPr>
              <w:pStyle w:val="ListParagraph"/>
              <w:numPr>
                <w:ilvl w:val="0"/>
                <w:numId w:val="6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will close the request, notify the user that the issue has been resolved and include the external notes created by the Engineers Canada operator.</w:t>
            </w:r>
          </w:p>
          <w:p w14:paraId="4DE7CB2D" w14:textId="77777777" w:rsidR="00644C19" w:rsidRPr="00C0352C" w:rsidRDefault="00644C19" w:rsidP="009A7A38">
            <w:pPr>
              <w:pStyle w:val="ListParagraph"/>
              <w:ind w:left="360"/>
              <w:cnfStyle w:val="000000000000" w:firstRow="0" w:lastRow="0" w:firstColumn="0" w:lastColumn="0" w:oddVBand="0" w:evenVBand="0" w:oddHBand="0" w:evenHBand="0" w:firstRowFirstColumn="0" w:firstRowLastColumn="0" w:lastRowFirstColumn="0" w:lastRowLastColumn="0"/>
              <w:rPr>
                <w:rFonts w:eastAsia="Calibri"/>
              </w:rPr>
            </w:pPr>
          </w:p>
        </w:tc>
        <w:tc>
          <w:tcPr>
            <w:tcW w:w="5387" w:type="dxa"/>
          </w:tcPr>
          <w:p w14:paraId="5458F942" w14:textId="77777777" w:rsidR="00644C19" w:rsidRPr="00C0352C" w:rsidRDefault="00644C19" w:rsidP="000C3BEC">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5952F0" w:rsidRPr="00C0352C" w14:paraId="369164EA" w14:textId="1B10929B" w:rsidTr="00D4764C">
        <w:trPr>
          <w:cnfStyle w:val="000000100000" w:firstRow="0" w:lastRow="0" w:firstColumn="0" w:lastColumn="0" w:oddVBand="0" w:evenVBand="0" w:oddHBand="1" w:evenHBand="0" w:firstRowFirstColumn="0" w:firstRowLastColumn="0" w:lastRowFirstColumn="0" w:lastRowLastColumn="0"/>
          <w:trHeight w:val="5792"/>
          <w:jc w:val="center"/>
        </w:trPr>
        <w:tc>
          <w:tcPr>
            <w:cnfStyle w:val="001000000000" w:firstRow="0" w:lastRow="0" w:firstColumn="1" w:lastColumn="0" w:oddVBand="0" w:evenVBand="0" w:oddHBand="0" w:evenHBand="0" w:firstRowFirstColumn="0" w:firstRowLastColumn="0" w:lastRowFirstColumn="0" w:lastRowLastColumn="0"/>
            <w:tcW w:w="2269" w:type="dxa"/>
            <w:shd w:val="clear" w:color="auto" w:fill="auto"/>
          </w:tcPr>
          <w:p w14:paraId="19D0A76C" w14:textId="77777777" w:rsidR="00644C19" w:rsidRPr="00C0352C" w:rsidRDefault="00644C19" w:rsidP="009A7A38">
            <w:pPr>
              <w:rPr>
                <w:rFonts w:eastAsia="Calibri"/>
              </w:rPr>
            </w:pPr>
            <w:r w:rsidRPr="00C0352C">
              <w:rPr>
                <w:rFonts w:eastAsia="Calibri"/>
              </w:rPr>
              <w:t>Alternate Flow</w:t>
            </w:r>
          </w:p>
        </w:tc>
        <w:tc>
          <w:tcPr>
            <w:tcW w:w="6520" w:type="dxa"/>
          </w:tcPr>
          <w:p w14:paraId="74B3A96E" w14:textId="77777777" w:rsidR="00644C19" w:rsidRPr="00C0352C" w:rsidRDefault="00644C19" w:rsidP="000B34E2">
            <w:pPr>
              <w:pStyle w:val="ListParagraph"/>
              <w:numPr>
                <w:ilvl w:val="0"/>
                <w:numId w:val="5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User cannot access their account: Refer to UC8, Alternate flow B.</w:t>
            </w:r>
          </w:p>
          <w:p w14:paraId="2B77E0F1"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p w14:paraId="30FD3A52" w14:textId="77777777" w:rsidR="00644C19" w:rsidRPr="00C0352C" w:rsidRDefault="00644C19" w:rsidP="000B34E2">
            <w:pPr>
              <w:pStyle w:val="ListParagraph"/>
              <w:numPr>
                <w:ilvl w:val="0"/>
                <w:numId w:val="5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User wants to cancel the request after they submitted it:</w:t>
            </w:r>
          </w:p>
          <w:p w14:paraId="7DB31B2D" w14:textId="7B311C2A" w:rsidR="00644C19" w:rsidRPr="00C0352C" w:rsidRDefault="00644C19" w:rsidP="000B34E2">
            <w:pPr>
              <w:pStyle w:val="ListParagraph"/>
              <w:numPr>
                <w:ilvl w:val="1"/>
                <w:numId w:val="5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allow user to cancel a request at any time before and after the request is submitted.</w:t>
            </w:r>
          </w:p>
          <w:p w14:paraId="5B2680D0" w14:textId="77777777" w:rsidR="00644C19" w:rsidRPr="00C0352C" w:rsidRDefault="00644C19" w:rsidP="009A7A38">
            <w:pPr>
              <w:pStyle w:val="ListParagraph"/>
              <w:ind w:left="1080"/>
              <w:cnfStyle w:val="000000100000" w:firstRow="0" w:lastRow="0" w:firstColumn="0" w:lastColumn="0" w:oddVBand="0" w:evenVBand="0" w:oddHBand="1" w:evenHBand="0" w:firstRowFirstColumn="0" w:firstRowLastColumn="0" w:lastRowFirstColumn="0" w:lastRowLastColumn="0"/>
              <w:rPr>
                <w:rFonts w:eastAsia="Calibri"/>
              </w:rPr>
            </w:pPr>
          </w:p>
          <w:p w14:paraId="6F2881F4" w14:textId="77777777" w:rsidR="00644C19" w:rsidRPr="00C0352C" w:rsidRDefault="00644C19" w:rsidP="000B34E2">
            <w:pPr>
              <w:pStyle w:val="ListParagraph"/>
              <w:numPr>
                <w:ilvl w:val="0"/>
                <w:numId w:val="5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The Engineers Canada operator needs more information from the user:</w:t>
            </w:r>
          </w:p>
          <w:p w14:paraId="000E580B" w14:textId="77777777" w:rsidR="00644C19" w:rsidRPr="00C0352C" w:rsidRDefault="00644C19" w:rsidP="000B34E2">
            <w:pPr>
              <w:pStyle w:val="ListParagraph"/>
              <w:numPr>
                <w:ilvl w:val="1"/>
                <w:numId w:val="5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Refer to Steps 1 to 9.</w:t>
            </w:r>
          </w:p>
          <w:p w14:paraId="41544EC6" w14:textId="4301C904" w:rsidR="00644C19" w:rsidRPr="00C0352C" w:rsidRDefault="00644C19" w:rsidP="000B34E2">
            <w:pPr>
              <w:pStyle w:val="ListParagraph"/>
              <w:numPr>
                <w:ilvl w:val="1"/>
                <w:numId w:val="5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enable the Engineers Canada operator to save internal notes, external notes, and dates associated with each note.</w:t>
            </w:r>
          </w:p>
          <w:p w14:paraId="5A5EE549" w14:textId="15F4666E" w:rsidR="00644C19" w:rsidRPr="00C0352C" w:rsidRDefault="00644C19" w:rsidP="000B34E2">
            <w:pPr>
              <w:pStyle w:val="ListParagraph"/>
              <w:numPr>
                <w:ilvl w:val="1"/>
                <w:numId w:val="5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publish the external notes and notify the user.</w:t>
            </w:r>
          </w:p>
          <w:p w14:paraId="058F0374" w14:textId="77777777" w:rsidR="00644C19" w:rsidRPr="00C0352C" w:rsidRDefault="00644C19" w:rsidP="000B34E2">
            <w:pPr>
              <w:pStyle w:val="ListParagraph"/>
              <w:numPr>
                <w:ilvl w:val="1"/>
                <w:numId w:val="5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user can view all external notes that have been published.  </w:t>
            </w:r>
          </w:p>
          <w:p w14:paraId="5A843C20" w14:textId="5C0A3618" w:rsidR="00644C19" w:rsidRPr="00C0352C" w:rsidRDefault="00644C19" w:rsidP="000B34E2">
            <w:pPr>
              <w:pStyle w:val="ListParagraph"/>
              <w:numPr>
                <w:ilvl w:val="1"/>
                <w:numId w:val="5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allow the user to respond to the external notes and provide additional information.</w:t>
            </w:r>
          </w:p>
          <w:p w14:paraId="1E03804D" w14:textId="0ECA1009" w:rsidR="00644C19" w:rsidRPr="00C0352C" w:rsidRDefault="00644C19" w:rsidP="000B34E2">
            <w:pPr>
              <w:pStyle w:val="ListParagraph"/>
              <w:numPr>
                <w:ilvl w:val="1"/>
                <w:numId w:val="5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allow the Engineers Canada operator to view the user’s response and additional information.</w:t>
            </w:r>
          </w:p>
          <w:p w14:paraId="075DDA4D" w14:textId="77777777" w:rsidR="00644C19" w:rsidRPr="00C0352C" w:rsidRDefault="00644C19" w:rsidP="000B34E2">
            <w:pPr>
              <w:pStyle w:val="ListParagraph"/>
              <w:numPr>
                <w:ilvl w:val="1"/>
                <w:numId w:val="5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Return to Step 10.</w:t>
            </w:r>
          </w:p>
          <w:p w14:paraId="42FE7312"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c>
          <w:tcPr>
            <w:tcW w:w="5387" w:type="dxa"/>
          </w:tcPr>
          <w:p w14:paraId="65D50472" w14:textId="77777777" w:rsidR="00644C19" w:rsidRPr="00C0352C" w:rsidRDefault="00644C19" w:rsidP="005952F0">
            <w:pPr>
              <w:spacing w:after="0"/>
              <w:cnfStyle w:val="000000100000" w:firstRow="0" w:lastRow="0" w:firstColumn="0" w:lastColumn="0" w:oddVBand="0" w:evenVBand="0" w:oddHBand="1" w:evenHBand="0" w:firstRowFirstColumn="0" w:firstRowLastColumn="0" w:lastRowFirstColumn="0" w:lastRowLastColumn="0"/>
              <w:rPr>
                <w:rFonts w:eastAsia="Calibri"/>
              </w:rPr>
            </w:pPr>
          </w:p>
        </w:tc>
      </w:tr>
      <w:tr w:rsidR="005952F0" w:rsidRPr="00C0352C" w14:paraId="18FB0236" w14:textId="08F70CCC" w:rsidTr="00D4764C">
        <w:trPr>
          <w:jc w:val="center"/>
        </w:trPr>
        <w:tc>
          <w:tcPr>
            <w:cnfStyle w:val="001000000000" w:firstRow="0" w:lastRow="0" w:firstColumn="1" w:lastColumn="0" w:oddVBand="0" w:evenVBand="0" w:oddHBand="0" w:evenHBand="0" w:firstRowFirstColumn="0" w:firstRowLastColumn="0" w:lastRowFirstColumn="0" w:lastRowLastColumn="0"/>
            <w:tcW w:w="2269" w:type="dxa"/>
          </w:tcPr>
          <w:p w14:paraId="02D923A7" w14:textId="77777777" w:rsidR="00644C19" w:rsidRPr="00C0352C" w:rsidRDefault="00644C19" w:rsidP="009A7A38">
            <w:pPr>
              <w:rPr>
                <w:rFonts w:eastAsia="Calibri"/>
              </w:rPr>
            </w:pPr>
            <w:r w:rsidRPr="00C0352C">
              <w:rPr>
                <w:rFonts w:eastAsia="Calibri"/>
              </w:rPr>
              <w:t>Remarks</w:t>
            </w:r>
          </w:p>
        </w:tc>
        <w:tc>
          <w:tcPr>
            <w:tcW w:w="6520" w:type="dxa"/>
          </w:tcPr>
          <w:p w14:paraId="5F396B73" w14:textId="78D5F086" w:rsidR="00644C19" w:rsidRPr="00C0352C" w:rsidRDefault="00644C19" w:rsidP="000B34E2">
            <w:pPr>
              <w:pStyle w:val="ListParagraph"/>
              <w:numPr>
                <w:ilvl w:val="0"/>
                <w:numId w:val="62"/>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allow user to report a technical issue at any time while the user is in their account.</w:t>
            </w:r>
          </w:p>
          <w:p w14:paraId="38DBF3F2" w14:textId="3FD61520" w:rsidR="00644C19" w:rsidRPr="00C0352C" w:rsidRDefault="00644C19" w:rsidP="000B34E2">
            <w:pPr>
              <w:pStyle w:val="ListParagraph"/>
              <w:numPr>
                <w:ilvl w:val="0"/>
                <w:numId w:val="62"/>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enable the Engineers Canada operator to pull statistics for all technical issues reported through the </w:t>
            </w:r>
            <w:r w:rsidR="0015551A">
              <w:rPr>
                <w:rFonts w:eastAsia="Calibri"/>
              </w:rPr>
              <w:t>solution</w:t>
            </w:r>
            <w:r w:rsidRPr="00C0352C">
              <w:rPr>
                <w:rFonts w:eastAsia="Calibri"/>
              </w:rPr>
              <w:t>.</w:t>
            </w:r>
          </w:p>
          <w:p w14:paraId="692A5B3C" w14:textId="77777777" w:rsidR="00644C19" w:rsidRPr="00C0352C" w:rsidRDefault="00644C19" w:rsidP="009A7A38">
            <w:pPr>
              <w:pStyle w:val="ListParagraph"/>
              <w:ind w:left="360"/>
              <w:cnfStyle w:val="000000000000" w:firstRow="0" w:lastRow="0" w:firstColumn="0" w:lastColumn="0" w:oddVBand="0" w:evenVBand="0" w:oddHBand="0" w:evenHBand="0" w:firstRowFirstColumn="0" w:firstRowLastColumn="0" w:lastRowFirstColumn="0" w:lastRowLastColumn="0"/>
              <w:rPr>
                <w:rFonts w:eastAsia="Calibri"/>
              </w:rPr>
            </w:pPr>
          </w:p>
        </w:tc>
        <w:tc>
          <w:tcPr>
            <w:tcW w:w="5387" w:type="dxa"/>
          </w:tcPr>
          <w:p w14:paraId="08B2A629" w14:textId="77777777" w:rsidR="00644C19" w:rsidRPr="00C0352C" w:rsidRDefault="00644C19" w:rsidP="005952F0">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5952F0" w:rsidRPr="00C0352C" w14:paraId="514F5F7A" w14:textId="0FB8AFE7"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69" w:type="dxa"/>
          </w:tcPr>
          <w:p w14:paraId="70909D4B" w14:textId="77777777" w:rsidR="00644C19" w:rsidRPr="00C0352C" w:rsidRDefault="00644C19" w:rsidP="009A7A38">
            <w:pPr>
              <w:rPr>
                <w:rFonts w:eastAsia="Calibri"/>
              </w:rPr>
            </w:pPr>
            <w:r w:rsidRPr="00C0352C">
              <w:rPr>
                <w:rFonts w:eastAsia="Calibri"/>
              </w:rPr>
              <w:t>Business Objective</w:t>
            </w:r>
          </w:p>
        </w:tc>
        <w:tc>
          <w:tcPr>
            <w:tcW w:w="6520" w:type="dxa"/>
          </w:tcPr>
          <w:p w14:paraId="76EF319E"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BO-3</w:t>
            </w:r>
          </w:p>
        </w:tc>
        <w:tc>
          <w:tcPr>
            <w:tcW w:w="5387" w:type="dxa"/>
          </w:tcPr>
          <w:p w14:paraId="3B40E5AB"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6D0EA681" w14:textId="0BC5870E" w:rsidR="000B34E2" w:rsidRDefault="000B34E2" w:rsidP="000B34E2">
      <w:pPr>
        <w:rPr>
          <w:rFonts w:ascii="Calibri" w:eastAsia="Calibri" w:hAnsi="Calibri" w:cs="Times New Roman"/>
          <w:i/>
          <w:color w:val="0070C0"/>
        </w:rPr>
      </w:pPr>
    </w:p>
    <w:p w14:paraId="33DADD2F" w14:textId="77777777" w:rsidR="00FD0A66" w:rsidRDefault="00FD0A66"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122"/>
        <w:gridCol w:w="6662"/>
        <w:gridCol w:w="5391"/>
      </w:tblGrid>
      <w:tr w:rsidR="00C83EFD" w:rsidRPr="00C0352C" w14:paraId="30A7210D" w14:textId="0AEB06D4" w:rsidTr="00D4764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8" w:space="0" w:color="8064A2" w:themeColor="accent4"/>
            </w:tcBorders>
            <w:shd w:val="clear" w:color="auto" w:fill="002060"/>
          </w:tcPr>
          <w:p w14:paraId="6616A53D" w14:textId="77777777" w:rsidR="00644C19" w:rsidRPr="00C0352C" w:rsidRDefault="00644C19" w:rsidP="009A7A38">
            <w:pPr>
              <w:rPr>
                <w:rFonts w:eastAsia="Calibri"/>
                <w:color w:val="auto"/>
              </w:rPr>
            </w:pPr>
            <w:r w:rsidRPr="00C0352C">
              <w:rPr>
                <w:rFonts w:eastAsia="Calibri"/>
                <w:color w:val="auto"/>
              </w:rPr>
              <w:t>Use Case Name</w:t>
            </w:r>
          </w:p>
        </w:tc>
        <w:tc>
          <w:tcPr>
            <w:tcW w:w="6662" w:type="dxa"/>
            <w:tcBorders>
              <w:bottom w:val="single" w:sz="8" w:space="0" w:color="8064A2" w:themeColor="accent4"/>
            </w:tcBorders>
            <w:shd w:val="clear" w:color="auto" w:fill="002060"/>
          </w:tcPr>
          <w:p w14:paraId="0DCDF11A" w14:textId="77777777" w:rsidR="00644C19" w:rsidRPr="00C0352C"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C0352C">
              <w:rPr>
                <w:rFonts w:eastAsia="Calibri"/>
                <w:color w:val="auto"/>
              </w:rPr>
              <w:t xml:space="preserve">UC8: Manage Users </w:t>
            </w:r>
          </w:p>
        </w:tc>
        <w:tc>
          <w:tcPr>
            <w:tcW w:w="5391" w:type="dxa"/>
            <w:tcBorders>
              <w:bottom w:val="single" w:sz="8" w:space="0" w:color="8064A2" w:themeColor="accent4"/>
            </w:tcBorders>
            <w:shd w:val="clear" w:color="auto" w:fill="002060"/>
          </w:tcPr>
          <w:p w14:paraId="75719C26" w14:textId="16D7CCBA" w:rsidR="00644C19" w:rsidRPr="00C0352C"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C0352C">
              <w:rPr>
                <w:rFonts w:eastAsia="Calibri"/>
                <w:color w:val="auto"/>
              </w:rPr>
              <w:t>Bidders Response</w:t>
            </w:r>
          </w:p>
        </w:tc>
      </w:tr>
      <w:tr w:rsidR="00C83EFD" w:rsidRPr="00C0352C" w14:paraId="5A34FC07" w14:textId="462EB014"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6ABC8D1" w14:textId="77777777" w:rsidR="00644C19" w:rsidRPr="00C0352C" w:rsidRDefault="00644C19" w:rsidP="009A7A38">
            <w:pPr>
              <w:rPr>
                <w:rFonts w:eastAsia="Calibri"/>
              </w:rPr>
            </w:pPr>
            <w:r w:rsidRPr="00C0352C">
              <w:rPr>
                <w:rFonts w:eastAsia="Calibri"/>
              </w:rPr>
              <w:t>Description</w:t>
            </w:r>
          </w:p>
        </w:tc>
        <w:tc>
          <w:tcPr>
            <w:tcW w:w="6662" w:type="dxa"/>
          </w:tcPr>
          <w:p w14:paraId="5743AC47" w14:textId="77777777" w:rsidR="00644C19" w:rsidRPr="00C0352C" w:rsidRDefault="00644C19" w:rsidP="009A7A38">
            <w:pPr>
              <w:contextualSpacing/>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Appropriate and secure access is provided to authorized users and maintained.</w:t>
            </w:r>
          </w:p>
        </w:tc>
        <w:tc>
          <w:tcPr>
            <w:tcW w:w="5391" w:type="dxa"/>
          </w:tcPr>
          <w:p w14:paraId="0825D4A6" w14:textId="77777777" w:rsidR="00644C19" w:rsidRPr="00C0352C" w:rsidRDefault="00644C19" w:rsidP="009A7A38">
            <w:pPr>
              <w:contextualSpacing/>
              <w:cnfStyle w:val="000000100000" w:firstRow="0" w:lastRow="0" w:firstColumn="0" w:lastColumn="0" w:oddVBand="0" w:evenVBand="0" w:oddHBand="1" w:evenHBand="0" w:firstRowFirstColumn="0" w:firstRowLastColumn="0" w:lastRowFirstColumn="0" w:lastRowLastColumn="0"/>
              <w:rPr>
                <w:rFonts w:eastAsia="Calibri"/>
              </w:rPr>
            </w:pPr>
          </w:p>
        </w:tc>
      </w:tr>
      <w:tr w:rsidR="00C83EFD" w:rsidRPr="00C0352C" w14:paraId="1F5F35C4" w14:textId="0530805C" w:rsidTr="00D4764C">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3DB58963" w14:textId="77777777" w:rsidR="00644C19" w:rsidRPr="00C0352C" w:rsidRDefault="00644C19" w:rsidP="009A7A38">
            <w:pPr>
              <w:rPr>
                <w:rFonts w:eastAsia="Calibri"/>
              </w:rPr>
            </w:pPr>
            <w:r w:rsidRPr="00C0352C">
              <w:rPr>
                <w:rFonts w:eastAsia="Calibri"/>
              </w:rPr>
              <w:t>Primary Actor</w:t>
            </w:r>
          </w:p>
        </w:tc>
        <w:tc>
          <w:tcPr>
            <w:tcW w:w="6662" w:type="dxa"/>
          </w:tcPr>
          <w:p w14:paraId="78646391"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Manager, Foreign Credential Recognition (Super User)</w:t>
            </w:r>
          </w:p>
          <w:p w14:paraId="3E4CB241"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Engineering regulator admissions staff (New User)</w:t>
            </w:r>
          </w:p>
        </w:tc>
        <w:tc>
          <w:tcPr>
            <w:tcW w:w="5391" w:type="dxa"/>
          </w:tcPr>
          <w:p w14:paraId="30B8E991"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C83EFD" w:rsidRPr="00C0352C" w14:paraId="3E47433C" w14:textId="360707C8"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29E64FD" w14:textId="77777777" w:rsidR="00644C19" w:rsidRPr="00C0352C" w:rsidRDefault="00644C19" w:rsidP="009A7A38">
            <w:pPr>
              <w:rPr>
                <w:rFonts w:eastAsia="Calibri"/>
              </w:rPr>
            </w:pPr>
            <w:r w:rsidRPr="00C0352C">
              <w:rPr>
                <w:rFonts w:eastAsia="Calibri"/>
              </w:rPr>
              <w:t>Trigger(s)</w:t>
            </w:r>
          </w:p>
        </w:tc>
        <w:tc>
          <w:tcPr>
            <w:tcW w:w="6662" w:type="dxa"/>
          </w:tcPr>
          <w:p w14:paraId="31950E02" w14:textId="12F5389B"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Request for access to the </w:t>
            </w:r>
            <w:r w:rsidR="0015551A">
              <w:rPr>
                <w:rFonts w:eastAsia="Calibri"/>
              </w:rPr>
              <w:t>solution</w:t>
            </w:r>
            <w:r w:rsidRPr="00C0352C">
              <w:rPr>
                <w:rFonts w:eastAsia="Calibri"/>
              </w:rPr>
              <w:t>.</w:t>
            </w:r>
          </w:p>
        </w:tc>
        <w:tc>
          <w:tcPr>
            <w:tcW w:w="5391" w:type="dxa"/>
          </w:tcPr>
          <w:p w14:paraId="46C24345"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C83EFD" w:rsidRPr="00C0352C" w14:paraId="11ED947B" w14:textId="125BA01E" w:rsidTr="00D4764C">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4EEB2CD6" w14:textId="77777777" w:rsidR="00644C19" w:rsidRPr="00C0352C" w:rsidRDefault="00644C19" w:rsidP="009A7A38">
            <w:pPr>
              <w:rPr>
                <w:rFonts w:eastAsia="Calibri"/>
              </w:rPr>
            </w:pPr>
            <w:r w:rsidRPr="00C0352C">
              <w:rPr>
                <w:rFonts w:eastAsia="Calibri"/>
              </w:rPr>
              <w:t>Pre-Condition</w:t>
            </w:r>
          </w:p>
        </w:tc>
        <w:tc>
          <w:tcPr>
            <w:tcW w:w="6662" w:type="dxa"/>
          </w:tcPr>
          <w:p w14:paraId="2F23F7FE" w14:textId="64894CD3"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Authorization from an engineering regulator operator for Engineers Canada to provide a new user with appropriate and secure access to the </w:t>
            </w:r>
            <w:r w:rsidR="0015551A">
              <w:rPr>
                <w:rFonts w:eastAsia="Calibri"/>
              </w:rPr>
              <w:t>solution</w:t>
            </w:r>
            <w:r w:rsidRPr="00C0352C">
              <w:rPr>
                <w:rFonts w:eastAsia="Calibri"/>
              </w:rPr>
              <w:t>.</w:t>
            </w:r>
          </w:p>
        </w:tc>
        <w:tc>
          <w:tcPr>
            <w:tcW w:w="5391" w:type="dxa"/>
          </w:tcPr>
          <w:p w14:paraId="601A493B"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C83EFD" w:rsidRPr="00C0352C" w14:paraId="6F899026" w14:textId="19CD9ED1"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265F7EA" w14:textId="77777777" w:rsidR="00644C19" w:rsidRPr="00C0352C" w:rsidRDefault="00644C19" w:rsidP="009A7A38">
            <w:pPr>
              <w:rPr>
                <w:rFonts w:eastAsia="Calibri"/>
              </w:rPr>
            </w:pPr>
            <w:r w:rsidRPr="00C0352C">
              <w:rPr>
                <w:rFonts w:eastAsia="Calibri"/>
              </w:rPr>
              <w:t>Post Conditions</w:t>
            </w:r>
          </w:p>
        </w:tc>
        <w:tc>
          <w:tcPr>
            <w:tcW w:w="6662" w:type="dxa"/>
          </w:tcPr>
          <w:p w14:paraId="7CE4C5EA" w14:textId="0255358A"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User has appropriate and secure access to the </w:t>
            </w:r>
            <w:r w:rsidR="0015551A">
              <w:rPr>
                <w:rFonts w:eastAsia="Calibri"/>
              </w:rPr>
              <w:t>solution</w:t>
            </w:r>
            <w:r w:rsidRPr="00C0352C">
              <w:rPr>
                <w:rFonts w:eastAsia="Calibri"/>
              </w:rPr>
              <w:t>.</w:t>
            </w:r>
          </w:p>
        </w:tc>
        <w:tc>
          <w:tcPr>
            <w:tcW w:w="5391" w:type="dxa"/>
          </w:tcPr>
          <w:p w14:paraId="00526BEE"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C83EFD" w:rsidRPr="00C0352C" w14:paraId="2861CABB" w14:textId="4BE58AAC" w:rsidTr="00D4764C">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0B6C029C" w14:textId="77777777" w:rsidR="00644C19" w:rsidRPr="00C0352C" w:rsidRDefault="00644C19" w:rsidP="009A7A38">
            <w:pPr>
              <w:rPr>
                <w:rFonts w:eastAsia="Calibri"/>
              </w:rPr>
            </w:pPr>
            <w:r w:rsidRPr="00C0352C">
              <w:rPr>
                <w:rFonts w:eastAsia="Calibri"/>
              </w:rPr>
              <w:t>Basic Flow</w:t>
            </w:r>
          </w:p>
        </w:tc>
        <w:tc>
          <w:tcPr>
            <w:tcW w:w="6662" w:type="dxa"/>
          </w:tcPr>
          <w:p w14:paraId="49ACD770"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Creating a new user:</w:t>
            </w:r>
          </w:p>
          <w:p w14:paraId="06D1C972" w14:textId="19F39E6A" w:rsidR="00644C19" w:rsidRPr="00C0352C" w:rsidRDefault="00644C19" w:rsidP="000B34E2">
            <w:pPr>
              <w:numPr>
                <w:ilvl w:val="0"/>
                <w:numId w:val="58"/>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new user completes a request for access to the </w:t>
            </w:r>
            <w:r w:rsidR="0015551A">
              <w:rPr>
                <w:rFonts w:eastAsia="Calibri"/>
              </w:rPr>
              <w:t>solution</w:t>
            </w:r>
            <w:r w:rsidRPr="00C0352C">
              <w:rPr>
                <w:rFonts w:eastAsia="Calibri"/>
              </w:rPr>
              <w:t xml:space="preserve"> by providing their full name, email address, engineering association/</w:t>
            </w:r>
            <w:proofErr w:type="spellStart"/>
            <w:r w:rsidRPr="00C0352C">
              <w:rPr>
                <w:rFonts w:eastAsia="Calibri"/>
              </w:rPr>
              <w:t>ordre</w:t>
            </w:r>
            <w:proofErr w:type="spellEnd"/>
            <w:r w:rsidRPr="00C0352C">
              <w:rPr>
                <w:rFonts w:eastAsia="Calibri"/>
              </w:rPr>
              <w:t xml:space="preserve"> (from a pre-defined dropdown list), and name of the engineering regulator staff authority.</w:t>
            </w:r>
          </w:p>
          <w:p w14:paraId="3929C127" w14:textId="5429527C" w:rsidR="00644C19" w:rsidRPr="00C0352C" w:rsidRDefault="00644C19" w:rsidP="000B34E2">
            <w:pPr>
              <w:numPr>
                <w:ilvl w:val="0"/>
                <w:numId w:val="58"/>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intake requests for access to the </w:t>
            </w:r>
            <w:r w:rsidR="0015551A">
              <w:rPr>
                <w:rFonts w:eastAsia="Calibri"/>
              </w:rPr>
              <w:t>solution</w:t>
            </w:r>
            <w:r w:rsidRPr="00C0352C">
              <w:rPr>
                <w:rFonts w:eastAsia="Calibri"/>
              </w:rPr>
              <w:t>.</w:t>
            </w:r>
          </w:p>
          <w:p w14:paraId="11E3CB7D" w14:textId="504E3597" w:rsidR="00644C19" w:rsidRPr="00C0352C" w:rsidRDefault="00644C19" w:rsidP="000B34E2">
            <w:pPr>
              <w:numPr>
                <w:ilvl w:val="0"/>
                <w:numId w:val="58"/>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Super User reviews request and confirms with staff authority that permission to the </w:t>
            </w:r>
            <w:r w:rsidR="0015551A">
              <w:rPr>
                <w:rFonts w:eastAsia="Calibri"/>
              </w:rPr>
              <w:t>solution</w:t>
            </w:r>
            <w:r w:rsidRPr="00C0352C">
              <w:rPr>
                <w:rFonts w:eastAsia="Calibri"/>
              </w:rPr>
              <w:t xml:space="preserve"> was granted.</w:t>
            </w:r>
          </w:p>
          <w:p w14:paraId="6B023779" w14:textId="0F819AEB" w:rsidR="00644C19" w:rsidRPr="00C0352C" w:rsidRDefault="00644C19" w:rsidP="000B34E2">
            <w:pPr>
              <w:numPr>
                <w:ilvl w:val="0"/>
                <w:numId w:val="58"/>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allow the Super User to create a new user account and the </w:t>
            </w:r>
            <w:r w:rsidR="0015551A">
              <w:rPr>
                <w:rFonts w:eastAsia="Calibri"/>
              </w:rPr>
              <w:t>solution</w:t>
            </w:r>
            <w:r w:rsidRPr="00C0352C">
              <w:rPr>
                <w:rFonts w:eastAsia="Calibri"/>
              </w:rPr>
              <w:t xml:space="preserve"> will prepopulate the new user’s profile with the information the new user provided in Step 1.</w:t>
            </w:r>
          </w:p>
          <w:p w14:paraId="4F171E95" w14:textId="77777777" w:rsidR="00644C19" w:rsidRPr="00C0352C" w:rsidRDefault="00644C19" w:rsidP="000B34E2">
            <w:pPr>
              <w:numPr>
                <w:ilvl w:val="0"/>
                <w:numId w:val="58"/>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The Super User will create a username and assign the appropriate ‘Engineering Regulator’ permission level to the new account (see Remarks section of this use case).</w:t>
            </w:r>
          </w:p>
          <w:p w14:paraId="44FD1D42" w14:textId="7A20E71C" w:rsidR="00644C19" w:rsidRPr="00C0352C" w:rsidRDefault="00644C19" w:rsidP="000B34E2">
            <w:pPr>
              <w:numPr>
                <w:ilvl w:val="0"/>
                <w:numId w:val="58"/>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will generate a temporary password and issue it to the new user with specific instructions/guidelines to change their password.</w:t>
            </w:r>
          </w:p>
          <w:p w14:paraId="3D5852BB" w14:textId="77777777" w:rsidR="00644C19" w:rsidRPr="00C0352C" w:rsidRDefault="00644C19" w:rsidP="000B34E2">
            <w:pPr>
              <w:numPr>
                <w:ilvl w:val="0"/>
                <w:numId w:val="58"/>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The new user accesses the account using the assigned username and temporary password.</w:t>
            </w:r>
          </w:p>
          <w:p w14:paraId="006A9D0A" w14:textId="5B4F10C9" w:rsidR="00644C19" w:rsidRPr="00C0352C" w:rsidRDefault="00644C19" w:rsidP="000B34E2">
            <w:pPr>
              <w:numPr>
                <w:ilvl w:val="0"/>
                <w:numId w:val="58"/>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will prompt the new user to update their password.</w:t>
            </w:r>
          </w:p>
          <w:p w14:paraId="15173897" w14:textId="77777777" w:rsidR="00644C19" w:rsidRPr="00C0352C" w:rsidRDefault="00644C19" w:rsidP="000B34E2">
            <w:pPr>
              <w:numPr>
                <w:ilvl w:val="0"/>
                <w:numId w:val="58"/>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lastRenderedPageBreak/>
              <w:t>The new user inputs a new password, reconfirms the password, and saves the changes.</w:t>
            </w:r>
          </w:p>
          <w:p w14:paraId="36E2B5ED" w14:textId="0343D35A" w:rsidR="00644C19" w:rsidRPr="00C0352C" w:rsidRDefault="00644C19" w:rsidP="000B34E2">
            <w:pPr>
              <w:numPr>
                <w:ilvl w:val="0"/>
                <w:numId w:val="58"/>
              </w:numPr>
              <w:spacing w:after="0"/>
              <w:contextualSpacing/>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accept the new password and provide the new user access to their account. (refer to UC1)</w:t>
            </w:r>
          </w:p>
          <w:p w14:paraId="326A0580"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c>
          <w:tcPr>
            <w:tcW w:w="5391" w:type="dxa"/>
          </w:tcPr>
          <w:p w14:paraId="4005C09A"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C83EFD" w:rsidRPr="00C0352C" w14:paraId="5380E294" w14:textId="58A8AA8E"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AAB297F" w14:textId="77777777" w:rsidR="00644C19" w:rsidRPr="00C0352C" w:rsidRDefault="00644C19" w:rsidP="009A7A38">
            <w:pPr>
              <w:rPr>
                <w:rFonts w:eastAsia="Calibri"/>
              </w:rPr>
            </w:pPr>
            <w:r w:rsidRPr="00C0352C">
              <w:rPr>
                <w:rFonts w:eastAsia="Calibri"/>
              </w:rPr>
              <w:t>Alternate Flow</w:t>
            </w:r>
          </w:p>
        </w:tc>
        <w:tc>
          <w:tcPr>
            <w:tcW w:w="6662" w:type="dxa"/>
          </w:tcPr>
          <w:p w14:paraId="2363C481" w14:textId="77777777" w:rsidR="00644C19" w:rsidRPr="00C0352C" w:rsidRDefault="00644C19" w:rsidP="000B34E2">
            <w:pPr>
              <w:pStyle w:val="ListParagraph"/>
              <w:numPr>
                <w:ilvl w:val="0"/>
                <w:numId w:val="63"/>
              </w:numPr>
              <w:spacing w:after="0"/>
              <w:ind w:left="36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Account no longer in use:</w:t>
            </w:r>
          </w:p>
          <w:p w14:paraId="45765AC3" w14:textId="5C0FDF7D" w:rsidR="00644C19" w:rsidRPr="00C0352C" w:rsidRDefault="00644C19" w:rsidP="000B34E2">
            <w:pPr>
              <w:pStyle w:val="ListParagraph"/>
              <w:numPr>
                <w:ilvl w:val="1"/>
                <w:numId w:val="6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provide the Super User the authority to de-activate any account other than its own.  The user will be de-activated, but the record remains.</w:t>
            </w:r>
          </w:p>
          <w:p w14:paraId="6884B2C5" w14:textId="5D640E43" w:rsidR="00644C19" w:rsidRPr="00C0352C" w:rsidRDefault="00644C19" w:rsidP="000B34E2">
            <w:pPr>
              <w:pStyle w:val="ListParagraph"/>
              <w:numPr>
                <w:ilvl w:val="1"/>
                <w:numId w:val="6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provide the Super User the ability to delete any account, other than its own.  The </w:t>
            </w:r>
            <w:r w:rsidR="0015551A">
              <w:rPr>
                <w:rFonts w:eastAsia="Calibri"/>
              </w:rPr>
              <w:t>solution</w:t>
            </w:r>
            <w:r w:rsidRPr="00C0352C">
              <w:rPr>
                <w:rFonts w:eastAsia="Calibri"/>
              </w:rPr>
              <w:t xml:space="preserve"> will prompt the Super User to confirm the deletion before the record is deleted from the </w:t>
            </w:r>
            <w:r w:rsidR="0015551A">
              <w:rPr>
                <w:rFonts w:eastAsia="Calibri"/>
              </w:rPr>
              <w:t>solution</w:t>
            </w:r>
            <w:r w:rsidRPr="00C0352C">
              <w:rPr>
                <w:rFonts w:eastAsia="Calibri"/>
              </w:rPr>
              <w:t>.</w:t>
            </w:r>
          </w:p>
          <w:p w14:paraId="45CB17CB" w14:textId="77777777" w:rsidR="00644C19" w:rsidRPr="00C0352C" w:rsidRDefault="00644C19" w:rsidP="009A7A38">
            <w:pPr>
              <w:pStyle w:val="ListParagraph"/>
              <w:cnfStyle w:val="000000100000" w:firstRow="0" w:lastRow="0" w:firstColumn="0" w:lastColumn="0" w:oddVBand="0" w:evenVBand="0" w:oddHBand="1" w:evenHBand="0" w:firstRowFirstColumn="0" w:firstRowLastColumn="0" w:lastRowFirstColumn="0" w:lastRowLastColumn="0"/>
              <w:rPr>
                <w:rFonts w:eastAsia="Calibri"/>
              </w:rPr>
            </w:pPr>
          </w:p>
          <w:p w14:paraId="1B5C93A0" w14:textId="77777777" w:rsidR="00644C19" w:rsidRPr="00C0352C" w:rsidRDefault="00644C19" w:rsidP="000B34E2">
            <w:pPr>
              <w:pStyle w:val="ListParagraph"/>
              <w:numPr>
                <w:ilvl w:val="0"/>
                <w:numId w:val="6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Update information in an account:</w:t>
            </w:r>
          </w:p>
          <w:p w14:paraId="4998228A" w14:textId="62840C03" w:rsidR="00644C19" w:rsidRPr="00C0352C" w:rsidRDefault="00644C19" w:rsidP="000B34E2">
            <w:pPr>
              <w:pStyle w:val="ListParagraph"/>
              <w:numPr>
                <w:ilvl w:val="1"/>
                <w:numId w:val="6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allow the Super User to edit account information for any user other than itself.</w:t>
            </w:r>
          </w:p>
          <w:p w14:paraId="6C71D18F"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p w14:paraId="65815B73" w14:textId="77777777" w:rsidR="00644C19" w:rsidRPr="00C0352C" w:rsidRDefault="00644C19" w:rsidP="000B34E2">
            <w:pPr>
              <w:pStyle w:val="ListParagraph"/>
              <w:numPr>
                <w:ilvl w:val="0"/>
                <w:numId w:val="6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Authorization is denied to the new user by the engineering regulator authority:</w:t>
            </w:r>
          </w:p>
          <w:p w14:paraId="2E9E3866" w14:textId="77777777" w:rsidR="00644C19" w:rsidRPr="00C0352C" w:rsidRDefault="00644C19" w:rsidP="000B34E2">
            <w:pPr>
              <w:pStyle w:val="ListParagraph"/>
              <w:numPr>
                <w:ilvl w:val="1"/>
                <w:numId w:val="6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Refer to Steps 1 to 3.</w:t>
            </w:r>
          </w:p>
          <w:p w14:paraId="06E670EF" w14:textId="7ECDA99A" w:rsidR="00644C19" w:rsidRPr="00C0352C" w:rsidRDefault="00644C19" w:rsidP="000B34E2">
            <w:pPr>
              <w:pStyle w:val="ListParagraph"/>
              <w:numPr>
                <w:ilvl w:val="1"/>
                <w:numId w:val="6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shall allow the Super User to decline the request from the new user.</w:t>
            </w:r>
          </w:p>
          <w:p w14:paraId="51872610" w14:textId="32F062F8" w:rsidR="00644C19" w:rsidRPr="00C0352C" w:rsidRDefault="00644C19" w:rsidP="000B34E2">
            <w:pPr>
              <w:pStyle w:val="ListParagraph"/>
              <w:numPr>
                <w:ilvl w:val="1"/>
                <w:numId w:val="6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w:t>
            </w:r>
            <w:r w:rsidR="0015551A">
              <w:rPr>
                <w:rFonts w:eastAsia="Calibri"/>
              </w:rPr>
              <w:t>solution</w:t>
            </w:r>
            <w:r w:rsidRPr="00C0352C">
              <w:rPr>
                <w:rFonts w:eastAsia="Calibri"/>
              </w:rPr>
              <w:t xml:space="preserve"> will log this request and inform the new user that the request was denied.</w:t>
            </w:r>
          </w:p>
          <w:p w14:paraId="48CC1837" w14:textId="4B119ED5" w:rsidR="00644C19" w:rsidRPr="00C0352C" w:rsidRDefault="00644C19" w:rsidP="000B34E2">
            <w:pPr>
              <w:pStyle w:val="ListParagraph"/>
              <w:numPr>
                <w:ilvl w:val="1"/>
                <w:numId w:val="6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 xml:space="preserve">The new user will not have access to the </w:t>
            </w:r>
            <w:r w:rsidR="0015551A">
              <w:rPr>
                <w:rFonts w:eastAsia="Calibri"/>
              </w:rPr>
              <w:t>solution</w:t>
            </w:r>
            <w:r w:rsidRPr="00C0352C">
              <w:rPr>
                <w:rFonts w:eastAsia="Calibri"/>
              </w:rPr>
              <w:t>.</w:t>
            </w:r>
          </w:p>
          <w:p w14:paraId="58C9DF1B" w14:textId="77777777" w:rsidR="00644C19" w:rsidRPr="00C0352C" w:rsidRDefault="00644C19" w:rsidP="009A7A38">
            <w:pPr>
              <w:pStyle w:val="ListParagraph"/>
              <w:ind w:left="1069"/>
              <w:cnfStyle w:val="000000100000" w:firstRow="0" w:lastRow="0" w:firstColumn="0" w:lastColumn="0" w:oddVBand="0" w:evenVBand="0" w:oddHBand="1" w:evenHBand="0" w:firstRowFirstColumn="0" w:firstRowLastColumn="0" w:lastRowFirstColumn="0" w:lastRowLastColumn="0"/>
              <w:rPr>
                <w:rFonts w:eastAsia="Calibri"/>
              </w:rPr>
            </w:pPr>
          </w:p>
        </w:tc>
        <w:tc>
          <w:tcPr>
            <w:tcW w:w="5391" w:type="dxa"/>
          </w:tcPr>
          <w:p w14:paraId="59A3FFF9" w14:textId="77777777" w:rsidR="00644C19" w:rsidRPr="00C0352C" w:rsidRDefault="00644C19" w:rsidP="00C83EFD">
            <w:pPr>
              <w:spacing w:after="0"/>
              <w:cnfStyle w:val="000000100000" w:firstRow="0" w:lastRow="0" w:firstColumn="0" w:lastColumn="0" w:oddVBand="0" w:evenVBand="0" w:oddHBand="1" w:evenHBand="0" w:firstRowFirstColumn="0" w:firstRowLastColumn="0" w:lastRowFirstColumn="0" w:lastRowLastColumn="0"/>
              <w:rPr>
                <w:rFonts w:eastAsia="Calibri"/>
              </w:rPr>
            </w:pPr>
          </w:p>
        </w:tc>
      </w:tr>
      <w:tr w:rsidR="00C83EFD" w:rsidRPr="00C0352C" w14:paraId="3A19DF14" w14:textId="177831FC" w:rsidTr="00D4764C">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12812474" w14:textId="77777777" w:rsidR="00644C19" w:rsidRPr="00C0352C" w:rsidRDefault="00644C19" w:rsidP="009A7A38">
            <w:pPr>
              <w:rPr>
                <w:rFonts w:eastAsia="Calibri"/>
              </w:rPr>
            </w:pPr>
            <w:r w:rsidRPr="00C0352C">
              <w:rPr>
                <w:rFonts w:eastAsia="Calibri"/>
              </w:rPr>
              <w:t>Remarks</w:t>
            </w:r>
          </w:p>
        </w:tc>
        <w:tc>
          <w:tcPr>
            <w:tcW w:w="6662" w:type="dxa"/>
          </w:tcPr>
          <w:p w14:paraId="7F604410" w14:textId="7E0729F1"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u w:val="single"/>
              </w:rPr>
            </w:pPr>
            <w:r w:rsidRPr="00C0352C">
              <w:rPr>
                <w:rFonts w:eastAsia="Calibri"/>
                <w:u w:val="single"/>
              </w:rPr>
              <w:t xml:space="preserve">Roles and Levels of access to the </w:t>
            </w:r>
            <w:r w:rsidR="0015551A">
              <w:rPr>
                <w:rFonts w:eastAsia="Calibri"/>
                <w:u w:val="single"/>
              </w:rPr>
              <w:t>solution</w:t>
            </w:r>
          </w:p>
          <w:p w14:paraId="2B20166B"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u w:val="single"/>
              </w:rPr>
            </w:pPr>
          </w:p>
          <w:p w14:paraId="0908E369" w14:textId="73E0F736"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b/>
                <w:bCs/>
              </w:rPr>
              <w:t>Super User –</w:t>
            </w:r>
            <w:r w:rsidRPr="00C0352C">
              <w:rPr>
                <w:rFonts w:eastAsia="Calibri"/>
              </w:rPr>
              <w:t xml:space="preserve"> has control over the entire user interface.  The Super User has access permission to all the content and user functionality of the </w:t>
            </w:r>
            <w:r w:rsidR="0015551A">
              <w:rPr>
                <w:rFonts w:eastAsia="Calibri"/>
              </w:rPr>
              <w:t>solution</w:t>
            </w:r>
            <w:r w:rsidRPr="00C0352C">
              <w:rPr>
                <w:rFonts w:eastAsia="Calibri"/>
              </w:rPr>
              <w:t>.  There will only be one Engineers Canada staff member assigned to this role at one time.</w:t>
            </w:r>
          </w:p>
          <w:p w14:paraId="3508F322"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p w14:paraId="33643DD6"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b/>
                <w:bCs/>
              </w:rPr>
              <w:t>Engineers Canada Operator</w:t>
            </w:r>
            <w:r w:rsidRPr="00C0352C">
              <w:rPr>
                <w:rFonts w:eastAsia="Calibri"/>
              </w:rPr>
              <w:t xml:space="preserve"> – can change, add or delete content, generate queries, create reports, run and download reports. Will have capability of uploading information (refer to non-functional requirement FD-2)</w:t>
            </w:r>
          </w:p>
          <w:p w14:paraId="27A51675"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p w14:paraId="035B4692" w14:textId="1878CBC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b/>
                <w:bCs/>
              </w:rPr>
              <w:t>Engineers Canada User</w:t>
            </w:r>
            <w:r w:rsidRPr="00C0352C">
              <w:rPr>
                <w:rFonts w:eastAsia="Calibri"/>
              </w:rPr>
              <w:t xml:space="preserve"> – has read only access privileges to all content in the </w:t>
            </w:r>
            <w:r w:rsidR="0015551A">
              <w:rPr>
                <w:rFonts w:eastAsia="Calibri"/>
              </w:rPr>
              <w:t>solution</w:t>
            </w:r>
            <w:r w:rsidRPr="00C0352C">
              <w:rPr>
                <w:rFonts w:eastAsia="Calibri"/>
              </w:rPr>
              <w:t xml:space="preserve"> and shall be able to save a copy of the information in a readable, printable, and portable format. Can run and download predefined reports. </w:t>
            </w:r>
          </w:p>
          <w:p w14:paraId="5FAF0E21"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p w14:paraId="59BDDF94" w14:textId="6D2E6031"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b/>
                <w:bCs/>
              </w:rPr>
              <w:t>Engineering Regulator Operator</w:t>
            </w:r>
            <w:r w:rsidRPr="00C0352C">
              <w:rPr>
                <w:rFonts w:eastAsia="Calibri"/>
              </w:rPr>
              <w:t xml:space="preserve"> – has read only access privileges to all content in the </w:t>
            </w:r>
            <w:r w:rsidR="0015551A">
              <w:rPr>
                <w:rFonts w:eastAsia="Calibri"/>
              </w:rPr>
              <w:t>solution</w:t>
            </w:r>
            <w:r w:rsidRPr="00C0352C">
              <w:rPr>
                <w:rFonts w:eastAsia="Calibri"/>
              </w:rPr>
              <w:t xml:space="preserve"> and</w:t>
            </w:r>
            <w:r w:rsidRPr="00C0352C">
              <w:t xml:space="preserve"> </w:t>
            </w:r>
            <w:r w:rsidRPr="00C0352C">
              <w:rPr>
                <w:rFonts w:eastAsia="Calibri"/>
              </w:rPr>
              <w:t>shall be able to save a copy of the information in a readable, printable, and portable format. Can run and download predefined reports. Will have capability of uploading information (refer to non-functional requirement FD-2)</w:t>
            </w:r>
          </w:p>
          <w:p w14:paraId="64371791"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p w14:paraId="308FF79C" w14:textId="272D1BE8"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strike/>
              </w:rPr>
            </w:pPr>
            <w:r w:rsidRPr="00C0352C">
              <w:rPr>
                <w:rFonts w:eastAsia="Calibri"/>
                <w:b/>
                <w:bCs/>
              </w:rPr>
              <w:t>Engineering Regulator User</w:t>
            </w:r>
            <w:r w:rsidRPr="00C0352C">
              <w:rPr>
                <w:rFonts w:eastAsia="Calibri"/>
              </w:rPr>
              <w:t xml:space="preserve"> – has read only access privileges to all content in the </w:t>
            </w:r>
            <w:r w:rsidR="0015551A">
              <w:rPr>
                <w:rFonts w:eastAsia="Calibri"/>
              </w:rPr>
              <w:t>solution</w:t>
            </w:r>
            <w:r w:rsidRPr="00C0352C">
              <w:rPr>
                <w:rFonts w:eastAsia="Calibri"/>
              </w:rPr>
              <w:t xml:space="preserve"> and shall be able to save a copy of the information in a readable, printable, and portable format. Can run and download predefined reports. </w:t>
            </w:r>
          </w:p>
          <w:p w14:paraId="1E1ADEA9"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p w14:paraId="07DCBBB6" w14:textId="3F4825A9"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C0352C">
              <w:rPr>
                <w:rFonts w:eastAsia="Calibri"/>
                <w:b/>
                <w:bCs/>
              </w:rPr>
              <w:t>Engineers Canada IT Administrator</w:t>
            </w:r>
            <w:r w:rsidRPr="00C0352C">
              <w:rPr>
                <w:rFonts w:eastAsia="Calibri"/>
              </w:rPr>
              <w:t xml:space="preserve"> – has backend access to the </w:t>
            </w:r>
            <w:r w:rsidR="0015551A">
              <w:rPr>
                <w:rFonts w:eastAsia="Calibri"/>
              </w:rPr>
              <w:t>solution</w:t>
            </w:r>
            <w:r w:rsidRPr="00C0352C">
              <w:rPr>
                <w:rFonts w:eastAsia="Calibri"/>
              </w:rPr>
              <w:t xml:space="preserve"> for running scripts, backing up the </w:t>
            </w:r>
            <w:r w:rsidR="0015551A">
              <w:rPr>
                <w:rFonts w:eastAsia="Calibri"/>
              </w:rPr>
              <w:t>solution</w:t>
            </w:r>
            <w:r w:rsidRPr="00C0352C">
              <w:rPr>
                <w:rFonts w:eastAsia="Calibri"/>
              </w:rPr>
              <w:t xml:space="preserve"> and resolving technical issues.</w:t>
            </w:r>
          </w:p>
        </w:tc>
        <w:tc>
          <w:tcPr>
            <w:tcW w:w="5391" w:type="dxa"/>
          </w:tcPr>
          <w:p w14:paraId="79225D45" w14:textId="77777777" w:rsidR="00644C19" w:rsidRPr="00C0352C" w:rsidRDefault="00644C19" w:rsidP="009A7A38">
            <w:pPr>
              <w:cnfStyle w:val="000000000000" w:firstRow="0" w:lastRow="0" w:firstColumn="0" w:lastColumn="0" w:oddVBand="0" w:evenVBand="0" w:oddHBand="0" w:evenHBand="0" w:firstRowFirstColumn="0" w:firstRowLastColumn="0" w:lastRowFirstColumn="0" w:lastRowLastColumn="0"/>
              <w:rPr>
                <w:rFonts w:eastAsia="Calibri"/>
                <w:u w:val="single"/>
              </w:rPr>
            </w:pPr>
          </w:p>
        </w:tc>
      </w:tr>
      <w:tr w:rsidR="00C83EFD" w:rsidRPr="00C0352C" w14:paraId="68D1BCD1" w14:textId="2967B3EC" w:rsidTr="00D4764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0D8FD152" w14:textId="77777777" w:rsidR="00644C19" w:rsidRPr="00C0352C" w:rsidRDefault="00644C19" w:rsidP="009A7A38">
            <w:pPr>
              <w:rPr>
                <w:rFonts w:eastAsia="Calibri"/>
              </w:rPr>
            </w:pPr>
            <w:r w:rsidRPr="00C0352C">
              <w:rPr>
                <w:rFonts w:eastAsia="Calibri"/>
              </w:rPr>
              <w:t>Business Objective</w:t>
            </w:r>
          </w:p>
        </w:tc>
        <w:tc>
          <w:tcPr>
            <w:tcW w:w="6662" w:type="dxa"/>
          </w:tcPr>
          <w:p w14:paraId="615DDC1A"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C0352C">
              <w:rPr>
                <w:rFonts w:eastAsia="Calibri"/>
              </w:rPr>
              <w:t>BO-4</w:t>
            </w:r>
          </w:p>
        </w:tc>
        <w:tc>
          <w:tcPr>
            <w:tcW w:w="5391" w:type="dxa"/>
          </w:tcPr>
          <w:p w14:paraId="0A6E2ED8" w14:textId="77777777" w:rsidR="00644C19" w:rsidRPr="00C0352C"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514582EE" w14:textId="3C30BB65" w:rsidR="000B34E2" w:rsidRDefault="000B34E2" w:rsidP="000B34E2">
      <w:pPr>
        <w:rPr>
          <w:rFonts w:ascii="Calibri" w:eastAsia="Calibri" w:hAnsi="Calibri" w:cs="Times New Roman"/>
          <w:i/>
          <w:color w:val="0070C0"/>
        </w:rPr>
      </w:pPr>
    </w:p>
    <w:p w14:paraId="3491E217" w14:textId="77777777" w:rsidR="00D4764C" w:rsidRDefault="00D4764C" w:rsidP="000B34E2">
      <w:pPr>
        <w:rPr>
          <w:rFonts w:ascii="Calibri" w:eastAsia="Calibri" w:hAnsi="Calibri" w:cs="Times New Roman"/>
          <w:i/>
          <w:color w:val="0070C0"/>
        </w:rPr>
      </w:pPr>
    </w:p>
    <w:p w14:paraId="2A4D1841" w14:textId="77777777" w:rsidR="00E30542" w:rsidRPr="001706B4" w:rsidRDefault="00E3054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122"/>
        <w:gridCol w:w="6804"/>
        <w:gridCol w:w="5386"/>
      </w:tblGrid>
      <w:tr w:rsidR="00C83EFD" w:rsidRPr="00E30542" w14:paraId="041060CB" w14:textId="29252961" w:rsidTr="00696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8" w:space="0" w:color="8064A2" w:themeColor="accent4"/>
            </w:tcBorders>
            <w:shd w:val="clear" w:color="auto" w:fill="002060"/>
          </w:tcPr>
          <w:p w14:paraId="72BCB89A" w14:textId="77777777" w:rsidR="00644C19" w:rsidRPr="00E30542" w:rsidRDefault="00644C19" w:rsidP="009A7A38">
            <w:pPr>
              <w:rPr>
                <w:rFonts w:eastAsia="Calibri"/>
                <w:color w:val="auto"/>
              </w:rPr>
            </w:pPr>
            <w:r w:rsidRPr="00E30542">
              <w:rPr>
                <w:rFonts w:eastAsia="Calibri"/>
                <w:color w:val="auto"/>
              </w:rPr>
              <w:t>Use Case Name</w:t>
            </w:r>
          </w:p>
        </w:tc>
        <w:tc>
          <w:tcPr>
            <w:tcW w:w="6804" w:type="dxa"/>
            <w:tcBorders>
              <w:bottom w:val="single" w:sz="8" w:space="0" w:color="8064A2" w:themeColor="accent4"/>
            </w:tcBorders>
            <w:shd w:val="clear" w:color="auto" w:fill="002060"/>
          </w:tcPr>
          <w:p w14:paraId="4D02EB79" w14:textId="77777777" w:rsidR="00644C19" w:rsidRPr="00E30542"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E30542">
              <w:rPr>
                <w:rFonts w:eastAsia="Calibri"/>
                <w:color w:val="auto"/>
              </w:rPr>
              <w:t xml:space="preserve">UC9: Run Reports </w:t>
            </w:r>
          </w:p>
        </w:tc>
        <w:tc>
          <w:tcPr>
            <w:tcW w:w="5386" w:type="dxa"/>
            <w:tcBorders>
              <w:bottom w:val="single" w:sz="8" w:space="0" w:color="8064A2" w:themeColor="accent4"/>
            </w:tcBorders>
            <w:shd w:val="clear" w:color="auto" w:fill="002060"/>
          </w:tcPr>
          <w:p w14:paraId="11B1301A" w14:textId="308FC85B" w:rsidR="00644C19" w:rsidRPr="00E30542"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E30542">
              <w:rPr>
                <w:rFonts w:eastAsia="Calibri"/>
                <w:color w:val="auto"/>
              </w:rPr>
              <w:t>Bidders Response</w:t>
            </w:r>
          </w:p>
        </w:tc>
      </w:tr>
      <w:tr w:rsidR="00644C19" w:rsidRPr="00E30542" w14:paraId="1F6B71CF" w14:textId="680B031A"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035E0B70" w14:textId="77777777" w:rsidR="00644C19" w:rsidRPr="00E30542" w:rsidRDefault="00644C19" w:rsidP="009A7A38">
            <w:pPr>
              <w:rPr>
                <w:rFonts w:eastAsia="Calibri"/>
              </w:rPr>
            </w:pPr>
            <w:r w:rsidRPr="00E30542">
              <w:rPr>
                <w:rFonts w:eastAsia="Calibri"/>
              </w:rPr>
              <w:t>Description</w:t>
            </w:r>
          </w:p>
        </w:tc>
        <w:tc>
          <w:tcPr>
            <w:tcW w:w="6804" w:type="dxa"/>
          </w:tcPr>
          <w:p w14:paraId="49E98A4C" w14:textId="4DD99F95"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Engineers Canada staff need to understand the most frequented records and currency of the content in the </w:t>
            </w:r>
            <w:r w:rsidR="0015551A">
              <w:rPr>
                <w:rFonts w:eastAsia="Calibri"/>
              </w:rPr>
              <w:t>solution</w:t>
            </w:r>
            <w:r w:rsidRPr="00E30542">
              <w:rPr>
                <w:rFonts w:eastAsia="Calibri"/>
              </w:rPr>
              <w:t xml:space="preserve"> to drive the workplan for research and content management.</w:t>
            </w:r>
          </w:p>
        </w:tc>
        <w:tc>
          <w:tcPr>
            <w:tcW w:w="5386" w:type="dxa"/>
          </w:tcPr>
          <w:p w14:paraId="0982FCF3"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0DA9B2AD" w14:textId="6D211BA7"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77F9D0C3" w14:textId="77777777" w:rsidR="00644C19" w:rsidRPr="00E30542" w:rsidRDefault="00644C19" w:rsidP="009A7A38">
            <w:pPr>
              <w:rPr>
                <w:rFonts w:eastAsia="Calibri"/>
              </w:rPr>
            </w:pPr>
            <w:r w:rsidRPr="00E30542">
              <w:rPr>
                <w:rFonts w:eastAsia="Calibri"/>
              </w:rPr>
              <w:t>Primary Actor</w:t>
            </w:r>
          </w:p>
        </w:tc>
        <w:tc>
          <w:tcPr>
            <w:tcW w:w="6804" w:type="dxa"/>
          </w:tcPr>
          <w:p w14:paraId="45CABC61"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Manager, Foreign Credential Recognition</w:t>
            </w:r>
          </w:p>
        </w:tc>
        <w:tc>
          <w:tcPr>
            <w:tcW w:w="5386" w:type="dxa"/>
          </w:tcPr>
          <w:p w14:paraId="2A2EC53D"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E30542" w14:paraId="071050BA" w14:textId="0D137DD6"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2385DBB" w14:textId="77777777" w:rsidR="00644C19" w:rsidRPr="00E30542" w:rsidRDefault="00644C19" w:rsidP="009A7A38">
            <w:pPr>
              <w:rPr>
                <w:rFonts w:eastAsia="Calibri"/>
              </w:rPr>
            </w:pPr>
            <w:r w:rsidRPr="00E30542">
              <w:rPr>
                <w:rFonts w:eastAsia="Calibri"/>
              </w:rPr>
              <w:t>Trigger(s)</w:t>
            </w:r>
          </w:p>
        </w:tc>
        <w:tc>
          <w:tcPr>
            <w:tcW w:w="6804" w:type="dxa"/>
          </w:tcPr>
          <w:p w14:paraId="0770A255"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Time-based</w:t>
            </w:r>
          </w:p>
        </w:tc>
        <w:tc>
          <w:tcPr>
            <w:tcW w:w="5386" w:type="dxa"/>
          </w:tcPr>
          <w:p w14:paraId="3FCF2F0B"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58ED689D" w14:textId="4DC454EC"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17F5ABBE" w14:textId="77777777" w:rsidR="00644C19" w:rsidRPr="00E30542" w:rsidRDefault="00644C19" w:rsidP="009A7A38">
            <w:pPr>
              <w:rPr>
                <w:rFonts w:eastAsia="Calibri"/>
              </w:rPr>
            </w:pPr>
            <w:r w:rsidRPr="00E30542">
              <w:rPr>
                <w:rFonts w:eastAsia="Calibri"/>
              </w:rPr>
              <w:t>Pre-Condition</w:t>
            </w:r>
          </w:p>
        </w:tc>
        <w:tc>
          <w:tcPr>
            <w:tcW w:w="6804" w:type="dxa"/>
          </w:tcPr>
          <w:p w14:paraId="46CA4608" w14:textId="30CBF324"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All the content in the </w:t>
            </w:r>
            <w:r w:rsidR="0015551A">
              <w:rPr>
                <w:rFonts w:eastAsia="Calibri"/>
              </w:rPr>
              <w:t>solution</w:t>
            </w:r>
            <w:r w:rsidRPr="00E30542">
              <w:rPr>
                <w:rFonts w:eastAsia="Calibri"/>
              </w:rPr>
              <w:t xml:space="preserve"> are associated with a unique identifier and each record is timestamped to the latest update.</w:t>
            </w:r>
          </w:p>
        </w:tc>
        <w:tc>
          <w:tcPr>
            <w:tcW w:w="5386" w:type="dxa"/>
          </w:tcPr>
          <w:p w14:paraId="7FFAD379"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E30542" w14:paraId="1BFF0843" w14:textId="52E18E06"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6D3225B" w14:textId="77777777" w:rsidR="00644C19" w:rsidRPr="00E30542" w:rsidRDefault="00644C19" w:rsidP="009A7A38">
            <w:pPr>
              <w:rPr>
                <w:rFonts w:eastAsia="Calibri"/>
              </w:rPr>
            </w:pPr>
            <w:r w:rsidRPr="00E30542">
              <w:rPr>
                <w:rFonts w:eastAsia="Calibri"/>
              </w:rPr>
              <w:t>Post Conditions</w:t>
            </w:r>
          </w:p>
        </w:tc>
        <w:tc>
          <w:tcPr>
            <w:tcW w:w="6804" w:type="dxa"/>
          </w:tcPr>
          <w:p w14:paraId="0CD9D64D"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Targeted information about the content to help inform the research and content management workplan.</w:t>
            </w:r>
          </w:p>
        </w:tc>
        <w:tc>
          <w:tcPr>
            <w:tcW w:w="5386" w:type="dxa"/>
          </w:tcPr>
          <w:p w14:paraId="32125F50"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48253542" w14:textId="5ED2AAD7"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21ECC656" w14:textId="77777777" w:rsidR="00644C19" w:rsidRPr="00E30542" w:rsidRDefault="00644C19" w:rsidP="009A7A38">
            <w:pPr>
              <w:rPr>
                <w:rFonts w:eastAsia="Calibri"/>
              </w:rPr>
            </w:pPr>
            <w:r w:rsidRPr="00E30542">
              <w:rPr>
                <w:rFonts w:eastAsia="Calibri"/>
              </w:rPr>
              <w:t>Basic Flow</w:t>
            </w:r>
          </w:p>
        </w:tc>
        <w:tc>
          <w:tcPr>
            <w:tcW w:w="6804" w:type="dxa"/>
          </w:tcPr>
          <w:p w14:paraId="13819C79" w14:textId="1B3B8805" w:rsidR="00644C19" w:rsidRPr="00E30542" w:rsidRDefault="00644C19" w:rsidP="000B34E2">
            <w:pPr>
              <w:pStyle w:val="ListParagraph"/>
              <w:numPr>
                <w:ilvl w:val="0"/>
                <w:numId w:val="6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enable the user to create their own queries by choosing the attributes of the records.</w:t>
            </w:r>
          </w:p>
          <w:p w14:paraId="6E5C8F84" w14:textId="55DDD66C" w:rsidR="00644C19" w:rsidRPr="00E30542" w:rsidRDefault="00644C19" w:rsidP="000B34E2">
            <w:pPr>
              <w:pStyle w:val="ListParagraph"/>
              <w:numPr>
                <w:ilvl w:val="0"/>
                <w:numId w:val="6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allow user to narrow the search of records.</w:t>
            </w:r>
          </w:p>
          <w:p w14:paraId="6FFAB8AE" w14:textId="3A77C653" w:rsidR="00644C19" w:rsidRPr="00E30542" w:rsidRDefault="00644C19" w:rsidP="000B34E2">
            <w:pPr>
              <w:pStyle w:val="ListParagraph"/>
              <w:numPr>
                <w:ilvl w:val="0"/>
                <w:numId w:val="6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allow user to assign a title to the query and save it for future use.</w:t>
            </w:r>
          </w:p>
          <w:p w14:paraId="008BE3A0" w14:textId="200036DF" w:rsidR="00644C19" w:rsidRPr="00E30542" w:rsidRDefault="00644C19" w:rsidP="000B34E2">
            <w:pPr>
              <w:pStyle w:val="ListParagraph"/>
              <w:numPr>
                <w:ilvl w:val="0"/>
                <w:numId w:val="6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allow user to edit saved queries.</w:t>
            </w:r>
          </w:p>
          <w:p w14:paraId="11A820B5" w14:textId="4345BEE3" w:rsidR="00644C19" w:rsidRPr="00E30542" w:rsidRDefault="00644C19" w:rsidP="000B34E2">
            <w:pPr>
              <w:pStyle w:val="ListParagraph"/>
              <w:numPr>
                <w:ilvl w:val="0"/>
                <w:numId w:val="6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retrieve records in rows and list the defined attributes along columns.  The query output should include the title of the query, date and the attribute names.</w:t>
            </w:r>
          </w:p>
          <w:p w14:paraId="79FB8057" w14:textId="65B8D4F1" w:rsidR="00644C19" w:rsidRPr="00E30542" w:rsidRDefault="00644C19" w:rsidP="000B34E2">
            <w:pPr>
              <w:pStyle w:val="ListParagraph"/>
              <w:numPr>
                <w:ilvl w:val="0"/>
                <w:numId w:val="6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extract records into a format that allows the user to filter and sort data.</w:t>
            </w:r>
          </w:p>
          <w:p w14:paraId="407784FA" w14:textId="7ECE1084" w:rsidR="00644C19" w:rsidRPr="00E30542" w:rsidRDefault="00644C19" w:rsidP="000B34E2">
            <w:pPr>
              <w:pStyle w:val="ListParagraph"/>
              <w:numPr>
                <w:ilvl w:val="0"/>
                <w:numId w:val="6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present records in a printable format.</w:t>
            </w:r>
          </w:p>
          <w:p w14:paraId="44353453" w14:textId="77777777" w:rsidR="00644C19" w:rsidRPr="00E30542" w:rsidRDefault="00644C19" w:rsidP="009A7A38">
            <w:pPr>
              <w:pStyle w:val="ListParagraph"/>
              <w:ind w:left="360"/>
              <w:cnfStyle w:val="000000000000" w:firstRow="0" w:lastRow="0" w:firstColumn="0" w:lastColumn="0" w:oddVBand="0" w:evenVBand="0" w:oddHBand="0" w:evenHBand="0" w:firstRowFirstColumn="0" w:firstRowLastColumn="0" w:lastRowFirstColumn="0" w:lastRowLastColumn="0"/>
              <w:rPr>
                <w:rFonts w:eastAsia="Calibri"/>
              </w:rPr>
            </w:pPr>
          </w:p>
        </w:tc>
        <w:tc>
          <w:tcPr>
            <w:tcW w:w="5386" w:type="dxa"/>
          </w:tcPr>
          <w:p w14:paraId="52F0DD89" w14:textId="77777777" w:rsidR="00644C19" w:rsidRPr="00E30542" w:rsidRDefault="00644C19" w:rsidP="00C83EFD">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E30542" w14:paraId="5F6B2AFC" w14:textId="4914895B"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6790E66" w14:textId="77777777" w:rsidR="00644C19" w:rsidRPr="00E30542" w:rsidRDefault="00644C19" w:rsidP="009A7A38">
            <w:pPr>
              <w:rPr>
                <w:rFonts w:eastAsia="Calibri"/>
              </w:rPr>
            </w:pPr>
            <w:r w:rsidRPr="00E30542">
              <w:rPr>
                <w:rFonts w:eastAsia="Calibri"/>
              </w:rPr>
              <w:t>Alternate Flow</w:t>
            </w:r>
          </w:p>
        </w:tc>
        <w:tc>
          <w:tcPr>
            <w:tcW w:w="6804" w:type="dxa"/>
          </w:tcPr>
          <w:p w14:paraId="7D2A4EB2" w14:textId="425C9888" w:rsidR="00644C19" w:rsidRPr="00E30542" w:rsidRDefault="00644C19" w:rsidP="000B34E2">
            <w:pPr>
              <w:pStyle w:val="ListParagraph"/>
              <w:numPr>
                <w:ilvl w:val="0"/>
                <w:numId w:val="66"/>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The user wants to know which records in the </w:t>
            </w:r>
            <w:r w:rsidR="0015551A">
              <w:rPr>
                <w:rFonts w:eastAsia="Calibri"/>
              </w:rPr>
              <w:t>solution</w:t>
            </w:r>
            <w:r w:rsidRPr="00E30542">
              <w:rPr>
                <w:rFonts w:eastAsia="Calibri"/>
              </w:rPr>
              <w:t xml:space="preserve"> are the most accessed by its end users:</w:t>
            </w:r>
          </w:p>
          <w:p w14:paraId="5B19F53A" w14:textId="7554678E" w:rsidR="00644C19" w:rsidRPr="00E30542" w:rsidRDefault="00644C19" w:rsidP="000B34E2">
            <w:pPr>
              <w:pStyle w:val="ListParagraph"/>
              <w:numPr>
                <w:ilvl w:val="1"/>
                <w:numId w:val="66"/>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allow user to retrieve country, institution, and degree records that experienced the most access by its end users.</w:t>
            </w:r>
          </w:p>
          <w:p w14:paraId="0DE1A7F0"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p w14:paraId="24F44AF3" w14:textId="42159DBC" w:rsidR="00644C19" w:rsidRPr="00E30542" w:rsidRDefault="00644C19" w:rsidP="000B34E2">
            <w:pPr>
              <w:pStyle w:val="ListParagraph"/>
              <w:numPr>
                <w:ilvl w:val="0"/>
                <w:numId w:val="66"/>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lastRenderedPageBreak/>
              <w:t xml:space="preserve">The user wants to understand the needs of its end users by comparing what end users are searching for versus what records they view in the </w:t>
            </w:r>
            <w:r w:rsidR="0015551A">
              <w:rPr>
                <w:rFonts w:eastAsia="Calibri"/>
              </w:rPr>
              <w:t>solution</w:t>
            </w:r>
            <w:r w:rsidRPr="00E30542">
              <w:rPr>
                <w:rFonts w:eastAsia="Calibri"/>
              </w:rPr>
              <w:t xml:space="preserve">: </w:t>
            </w:r>
          </w:p>
          <w:p w14:paraId="4AEC1EEC" w14:textId="5251058B" w:rsidR="00644C19" w:rsidRPr="00E30542" w:rsidRDefault="00644C19" w:rsidP="000B34E2">
            <w:pPr>
              <w:pStyle w:val="ListParagraph"/>
              <w:numPr>
                <w:ilvl w:val="1"/>
                <w:numId w:val="66"/>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capture the country and institution values entered by end users during UC2.</w:t>
            </w:r>
          </w:p>
        </w:tc>
        <w:tc>
          <w:tcPr>
            <w:tcW w:w="5386" w:type="dxa"/>
          </w:tcPr>
          <w:p w14:paraId="33E6445F" w14:textId="77777777" w:rsidR="00644C19" w:rsidRPr="00E30542" w:rsidRDefault="00644C19" w:rsidP="00C83EFD">
            <w:pPr>
              <w:spacing w:after="0"/>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06042FC3" w14:textId="42908BC9"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2D5CEAED" w14:textId="77777777" w:rsidR="00644C19" w:rsidRPr="00E30542" w:rsidRDefault="00644C19" w:rsidP="009A7A38">
            <w:pPr>
              <w:rPr>
                <w:rFonts w:eastAsia="Calibri"/>
              </w:rPr>
            </w:pPr>
            <w:r w:rsidRPr="00E30542">
              <w:rPr>
                <w:rFonts w:eastAsia="Calibri"/>
              </w:rPr>
              <w:t>Remarks</w:t>
            </w:r>
          </w:p>
        </w:tc>
        <w:tc>
          <w:tcPr>
            <w:tcW w:w="6804" w:type="dxa"/>
          </w:tcPr>
          <w:p w14:paraId="74E4BBC3" w14:textId="268E545A"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enable the Engineers Canada operator to pull individual records, as well as statistics and aggregate data from the </w:t>
            </w:r>
            <w:r w:rsidR="0015551A">
              <w:rPr>
                <w:rFonts w:eastAsia="Calibri"/>
              </w:rPr>
              <w:t>solution</w:t>
            </w:r>
            <w:r w:rsidRPr="00E30542">
              <w:rPr>
                <w:rFonts w:eastAsia="Calibri"/>
              </w:rPr>
              <w:t>.</w:t>
            </w:r>
          </w:p>
        </w:tc>
        <w:tc>
          <w:tcPr>
            <w:tcW w:w="5386" w:type="dxa"/>
          </w:tcPr>
          <w:p w14:paraId="3E4F68B9"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E30542" w14:paraId="68DCB47B" w14:textId="237B29F1"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9A9127F" w14:textId="77777777" w:rsidR="00644C19" w:rsidRPr="00E30542" w:rsidRDefault="00644C19" w:rsidP="009A7A38">
            <w:pPr>
              <w:rPr>
                <w:rFonts w:eastAsia="Calibri"/>
              </w:rPr>
            </w:pPr>
            <w:r w:rsidRPr="00E30542">
              <w:rPr>
                <w:rFonts w:eastAsia="Calibri"/>
              </w:rPr>
              <w:t>Business Objective</w:t>
            </w:r>
          </w:p>
        </w:tc>
        <w:tc>
          <w:tcPr>
            <w:tcW w:w="6804" w:type="dxa"/>
          </w:tcPr>
          <w:p w14:paraId="163776FE"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BO-3, BO-6</w:t>
            </w:r>
          </w:p>
        </w:tc>
        <w:tc>
          <w:tcPr>
            <w:tcW w:w="5386" w:type="dxa"/>
          </w:tcPr>
          <w:p w14:paraId="4704BCC5"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7604B416" w14:textId="77777777" w:rsidR="000B34E2" w:rsidRPr="001706B4"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122"/>
        <w:gridCol w:w="6804"/>
        <w:gridCol w:w="5386"/>
      </w:tblGrid>
      <w:tr w:rsidR="00C83EFD" w:rsidRPr="00E30542" w14:paraId="129DCE92" w14:textId="3B76E65E" w:rsidTr="00696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8" w:space="0" w:color="8064A2" w:themeColor="accent4"/>
            </w:tcBorders>
            <w:shd w:val="clear" w:color="auto" w:fill="002060"/>
          </w:tcPr>
          <w:p w14:paraId="2D7DB54B" w14:textId="77777777" w:rsidR="00644C19" w:rsidRPr="00E30542" w:rsidRDefault="00644C19" w:rsidP="009A7A38">
            <w:pPr>
              <w:rPr>
                <w:rFonts w:eastAsia="Calibri"/>
                <w:color w:val="auto"/>
              </w:rPr>
            </w:pPr>
            <w:r w:rsidRPr="00E30542">
              <w:rPr>
                <w:rFonts w:eastAsia="Calibri"/>
                <w:color w:val="auto"/>
              </w:rPr>
              <w:t>Use Case Name</w:t>
            </w:r>
          </w:p>
        </w:tc>
        <w:tc>
          <w:tcPr>
            <w:tcW w:w="6804" w:type="dxa"/>
            <w:tcBorders>
              <w:bottom w:val="single" w:sz="8" w:space="0" w:color="8064A2" w:themeColor="accent4"/>
            </w:tcBorders>
            <w:shd w:val="clear" w:color="auto" w:fill="002060"/>
          </w:tcPr>
          <w:p w14:paraId="4AA0B71E" w14:textId="77777777" w:rsidR="00644C19" w:rsidRPr="00E30542"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E30542">
              <w:rPr>
                <w:rFonts w:eastAsia="Calibri"/>
                <w:color w:val="auto"/>
              </w:rPr>
              <w:t>UC9a: Run Login Report</w:t>
            </w:r>
          </w:p>
        </w:tc>
        <w:tc>
          <w:tcPr>
            <w:tcW w:w="5386" w:type="dxa"/>
            <w:tcBorders>
              <w:bottom w:val="single" w:sz="8" w:space="0" w:color="8064A2" w:themeColor="accent4"/>
            </w:tcBorders>
            <w:shd w:val="clear" w:color="auto" w:fill="002060"/>
          </w:tcPr>
          <w:p w14:paraId="5B706B07" w14:textId="32C841BD" w:rsidR="00644C19" w:rsidRPr="00E30542"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E30542">
              <w:rPr>
                <w:rFonts w:eastAsia="Calibri"/>
                <w:color w:val="auto"/>
              </w:rPr>
              <w:t>Bidders Response</w:t>
            </w:r>
          </w:p>
        </w:tc>
      </w:tr>
      <w:tr w:rsidR="00644C19" w:rsidRPr="00E30542" w14:paraId="7DE3684C" w14:textId="72E9163E"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B0A7441" w14:textId="77777777" w:rsidR="00644C19" w:rsidRPr="00E30542" w:rsidRDefault="00644C19" w:rsidP="009A7A38">
            <w:pPr>
              <w:rPr>
                <w:rFonts w:eastAsia="Calibri"/>
              </w:rPr>
            </w:pPr>
            <w:r w:rsidRPr="00E30542">
              <w:rPr>
                <w:rFonts w:eastAsia="Calibri"/>
              </w:rPr>
              <w:t>Description</w:t>
            </w:r>
          </w:p>
        </w:tc>
        <w:tc>
          <w:tcPr>
            <w:tcW w:w="6804" w:type="dxa"/>
          </w:tcPr>
          <w:p w14:paraId="6B1ACACF" w14:textId="3D46C555"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To know the level of usage of the </w:t>
            </w:r>
            <w:r w:rsidR="0015551A">
              <w:rPr>
                <w:rFonts w:eastAsia="Calibri"/>
              </w:rPr>
              <w:t>solution</w:t>
            </w:r>
            <w:r w:rsidRPr="00E30542">
              <w:rPr>
                <w:rFonts w:eastAsia="Calibri"/>
              </w:rPr>
              <w:t xml:space="preserve"> in a certain </w:t>
            </w:r>
            <w:proofErr w:type="gramStart"/>
            <w:r w:rsidRPr="00E30542">
              <w:rPr>
                <w:rFonts w:eastAsia="Calibri"/>
              </w:rPr>
              <w:t>period of time</w:t>
            </w:r>
            <w:proofErr w:type="gramEnd"/>
            <w:r w:rsidRPr="00E30542">
              <w:rPr>
                <w:rFonts w:eastAsia="Calibri"/>
              </w:rPr>
              <w:t>.</w:t>
            </w:r>
          </w:p>
        </w:tc>
        <w:tc>
          <w:tcPr>
            <w:tcW w:w="5386" w:type="dxa"/>
          </w:tcPr>
          <w:p w14:paraId="730733E5"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1828C4CF" w14:textId="48DB28B3" w:rsidTr="0069668B">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18252A9E" w14:textId="77777777" w:rsidR="00644C19" w:rsidRPr="00E30542" w:rsidRDefault="00644C19" w:rsidP="009A7A38">
            <w:pPr>
              <w:rPr>
                <w:rFonts w:eastAsia="Calibri"/>
              </w:rPr>
            </w:pPr>
            <w:r w:rsidRPr="00E30542">
              <w:rPr>
                <w:rFonts w:eastAsia="Calibri"/>
              </w:rPr>
              <w:t>Primary Actor</w:t>
            </w:r>
          </w:p>
        </w:tc>
        <w:tc>
          <w:tcPr>
            <w:tcW w:w="6804" w:type="dxa"/>
          </w:tcPr>
          <w:p w14:paraId="64E09E60"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Manager, Foreign Credential Recognition</w:t>
            </w:r>
          </w:p>
        </w:tc>
        <w:tc>
          <w:tcPr>
            <w:tcW w:w="5386" w:type="dxa"/>
          </w:tcPr>
          <w:p w14:paraId="1AB53DEF"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E30542" w14:paraId="1B8EED70" w14:textId="77109C78"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F12FD4E" w14:textId="77777777" w:rsidR="00644C19" w:rsidRPr="00E30542" w:rsidRDefault="00644C19" w:rsidP="009A7A38">
            <w:pPr>
              <w:rPr>
                <w:rFonts w:eastAsia="Calibri"/>
              </w:rPr>
            </w:pPr>
            <w:r w:rsidRPr="00E30542">
              <w:rPr>
                <w:rFonts w:eastAsia="Calibri"/>
              </w:rPr>
              <w:t>Trigger(s)</w:t>
            </w:r>
          </w:p>
        </w:tc>
        <w:tc>
          <w:tcPr>
            <w:tcW w:w="6804" w:type="dxa"/>
          </w:tcPr>
          <w:p w14:paraId="468C9DCF"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The need to know the level of usage.</w:t>
            </w:r>
          </w:p>
        </w:tc>
        <w:tc>
          <w:tcPr>
            <w:tcW w:w="5386" w:type="dxa"/>
          </w:tcPr>
          <w:p w14:paraId="534F95AA"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2AF42265" w14:textId="5F197B67" w:rsidTr="0069668B">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55378FFE" w14:textId="77777777" w:rsidR="00644C19" w:rsidRPr="00E30542" w:rsidRDefault="00644C19" w:rsidP="009A7A38">
            <w:pPr>
              <w:rPr>
                <w:rFonts w:eastAsia="Calibri"/>
              </w:rPr>
            </w:pPr>
            <w:r w:rsidRPr="00E30542">
              <w:rPr>
                <w:rFonts w:eastAsia="Calibri"/>
              </w:rPr>
              <w:t>Pre-Condition</w:t>
            </w:r>
          </w:p>
        </w:tc>
        <w:tc>
          <w:tcPr>
            <w:tcW w:w="6804" w:type="dxa"/>
          </w:tcPr>
          <w:p w14:paraId="4F9BE6DA"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Historic login data is retained.</w:t>
            </w:r>
          </w:p>
        </w:tc>
        <w:tc>
          <w:tcPr>
            <w:tcW w:w="5386" w:type="dxa"/>
          </w:tcPr>
          <w:p w14:paraId="6FA01939"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E30542" w14:paraId="1C57DC7F" w14:textId="5FD63DEC"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72D8576D" w14:textId="77777777" w:rsidR="00644C19" w:rsidRPr="00E30542" w:rsidRDefault="00644C19" w:rsidP="009A7A38">
            <w:pPr>
              <w:rPr>
                <w:rFonts w:eastAsia="Calibri"/>
              </w:rPr>
            </w:pPr>
            <w:r w:rsidRPr="00E30542">
              <w:rPr>
                <w:rFonts w:eastAsia="Calibri"/>
              </w:rPr>
              <w:t>Post Conditions</w:t>
            </w:r>
          </w:p>
        </w:tc>
        <w:tc>
          <w:tcPr>
            <w:tcW w:w="6804" w:type="dxa"/>
          </w:tcPr>
          <w:p w14:paraId="709EEF86"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Total number of users that accessed their accounts in a defined time period.</w:t>
            </w:r>
          </w:p>
        </w:tc>
        <w:tc>
          <w:tcPr>
            <w:tcW w:w="5386" w:type="dxa"/>
          </w:tcPr>
          <w:p w14:paraId="39126897"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3CBB10AD" w14:textId="2D0A7C2B" w:rsidTr="0069668B">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71B2AE81" w14:textId="77777777" w:rsidR="00644C19" w:rsidRPr="00E30542" w:rsidRDefault="00644C19" w:rsidP="009A7A38">
            <w:pPr>
              <w:rPr>
                <w:rFonts w:eastAsia="Calibri"/>
              </w:rPr>
            </w:pPr>
            <w:r w:rsidRPr="00E30542">
              <w:rPr>
                <w:rFonts w:eastAsia="Calibri"/>
              </w:rPr>
              <w:t>Basic Flow</w:t>
            </w:r>
          </w:p>
        </w:tc>
        <w:tc>
          <w:tcPr>
            <w:tcW w:w="6804" w:type="dxa"/>
          </w:tcPr>
          <w:p w14:paraId="6EDD77CE" w14:textId="132D3863" w:rsidR="00644C19" w:rsidRPr="00E30542" w:rsidRDefault="00644C19" w:rsidP="000B34E2">
            <w:pPr>
              <w:pStyle w:val="ListParagraph"/>
              <w:numPr>
                <w:ilvl w:val="0"/>
                <w:numId w:val="67"/>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user accesses the Usage query in the </w:t>
            </w:r>
            <w:r w:rsidR="0015551A">
              <w:rPr>
                <w:rFonts w:eastAsia="Calibri"/>
              </w:rPr>
              <w:t>solution</w:t>
            </w:r>
            <w:r w:rsidRPr="00E30542">
              <w:rPr>
                <w:rFonts w:eastAsia="Calibri"/>
              </w:rPr>
              <w:t>.</w:t>
            </w:r>
          </w:p>
          <w:p w14:paraId="414A1E3C" w14:textId="5F0D100A" w:rsidR="00644C19" w:rsidRPr="00E30542" w:rsidRDefault="00644C19" w:rsidP="000B34E2">
            <w:pPr>
              <w:pStyle w:val="ListParagraph"/>
              <w:numPr>
                <w:ilvl w:val="0"/>
                <w:numId w:val="67"/>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provide the user the option to choose the query for:</w:t>
            </w:r>
          </w:p>
          <w:p w14:paraId="5376BC23" w14:textId="77777777" w:rsidR="00644C19" w:rsidRPr="00E30542" w:rsidRDefault="00644C19" w:rsidP="000B34E2">
            <w:pPr>
              <w:pStyle w:val="ListParagraph"/>
              <w:numPr>
                <w:ilvl w:val="1"/>
                <w:numId w:val="67"/>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Number of logins per month</w:t>
            </w:r>
          </w:p>
          <w:p w14:paraId="0D1C6A7A" w14:textId="77777777" w:rsidR="00644C19" w:rsidRPr="00E30542" w:rsidRDefault="00644C19" w:rsidP="000B34E2">
            <w:pPr>
              <w:pStyle w:val="ListParagraph"/>
              <w:numPr>
                <w:ilvl w:val="1"/>
                <w:numId w:val="67"/>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Number of logins per month per engineering regulator, or </w:t>
            </w:r>
          </w:p>
          <w:p w14:paraId="162D830B" w14:textId="77777777" w:rsidR="00644C19" w:rsidRPr="00E30542" w:rsidRDefault="00644C19" w:rsidP="000B34E2">
            <w:pPr>
              <w:pStyle w:val="ListParagraph"/>
              <w:numPr>
                <w:ilvl w:val="1"/>
                <w:numId w:val="67"/>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Number of logins per month per engineering regulator per user, or</w:t>
            </w:r>
          </w:p>
          <w:p w14:paraId="6B0903BA" w14:textId="77777777" w:rsidR="00644C19" w:rsidRPr="00E30542" w:rsidRDefault="00644C19" w:rsidP="000B34E2">
            <w:pPr>
              <w:pStyle w:val="ListParagraph"/>
              <w:numPr>
                <w:ilvl w:val="1"/>
                <w:numId w:val="67"/>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Number of logins per month per engineering regulator for a year.  </w:t>
            </w:r>
          </w:p>
          <w:p w14:paraId="53E0E264" w14:textId="77777777" w:rsidR="00644C19" w:rsidRPr="00E30542" w:rsidRDefault="00644C19" w:rsidP="000B34E2">
            <w:pPr>
              <w:pStyle w:val="ListParagraph"/>
              <w:numPr>
                <w:ilvl w:val="0"/>
                <w:numId w:val="67"/>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The user chooses Query ‘a’.</w:t>
            </w:r>
          </w:p>
          <w:p w14:paraId="7559FEDA" w14:textId="48D8DEE5" w:rsidR="00644C19" w:rsidRPr="00E30542" w:rsidRDefault="00644C19" w:rsidP="000B34E2">
            <w:pPr>
              <w:pStyle w:val="ListParagraph"/>
              <w:numPr>
                <w:ilvl w:val="0"/>
                <w:numId w:val="67"/>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lastRenderedPageBreak/>
              <w:t xml:space="preserve">The </w:t>
            </w:r>
            <w:r w:rsidR="0015551A">
              <w:rPr>
                <w:rFonts w:eastAsia="Calibri"/>
              </w:rPr>
              <w:t>solution</w:t>
            </w:r>
            <w:r w:rsidRPr="00E30542">
              <w:rPr>
                <w:rFonts w:eastAsia="Calibri"/>
              </w:rPr>
              <w:t xml:space="preserve"> shall allow user to define the start and end year for the query.</w:t>
            </w:r>
          </w:p>
          <w:p w14:paraId="1892D9F3" w14:textId="77777777" w:rsidR="00644C19" w:rsidRPr="00E30542" w:rsidRDefault="00644C19" w:rsidP="000B34E2">
            <w:pPr>
              <w:pStyle w:val="ListParagraph"/>
              <w:numPr>
                <w:ilvl w:val="0"/>
                <w:numId w:val="67"/>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The user provides the date parameters.</w:t>
            </w:r>
          </w:p>
          <w:p w14:paraId="54BFF05B" w14:textId="42EBC21F" w:rsidR="00644C19" w:rsidRPr="00E30542" w:rsidRDefault="00644C19" w:rsidP="000B34E2">
            <w:pPr>
              <w:pStyle w:val="ListParagraph"/>
              <w:numPr>
                <w:ilvl w:val="0"/>
                <w:numId w:val="67"/>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retrieves all the pertinent records, as defined, and lists them by year, month and number of logins, respectively.  </w:t>
            </w:r>
          </w:p>
          <w:p w14:paraId="6274ABEC" w14:textId="6982EB50" w:rsidR="00644C19" w:rsidRPr="00E30542" w:rsidRDefault="00644C19" w:rsidP="000B34E2">
            <w:pPr>
              <w:pStyle w:val="ListParagraph"/>
              <w:numPr>
                <w:ilvl w:val="0"/>
                <w:numId w:val="67"/>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provide a total for the number of logins for the defined period.</w:t>
            </w:r>
          </w:p>
          <w:p w14:paraId="30F466E9" w14:textId="5E8A43E9" w:rsidR="00644C19" w:rsidRPr="00E30542" w:rsidRDefault="00644C19" w:rsidP="000B34E2">
            <w:pPr>
              <w:pStyle w:val="ListParagraph"/>
              <w:numPr>
                <w:ilvl w:val="0"/>
                <w:numId w:val="6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extract records into a format that allows the user to filter and sort data.</w:t>
            </w:r>
          </w:p>
          <w:p w14:paraId="2B1CBAE2" w14:textId="795C3867" w:rsidR="00644C19" w:rsidRPr="00E30542" w:rsidRDefault="00644C19" w:rsidP="000B34E2">
            <w:pPr>
              <w:pStyle w:val="ListParagraph"/>
              <w:numPr>
                <w:ilvl w:val="0"/>
                <w:numId w:val="6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present records in a printable format.</w:t>
            </w:r>
          </w:p>
          <w:p w14:paraId="083A3976"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c>
          <w:tcPr>
            <w:tcW w:w="5386" w:type="dxa"/>
          </w:tcPr>
          <w:p w14:paraId="064A5032" w14:textId="77777777" w:rsidR="00644C19" w:rsidRPr="00E30542" w:rsidRDefault="00644C19" w:rsidP="00C83EFD">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E30542" w14:paraId="489EBAF4" w14:textId="684CBD3C"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F7B8826" w14:textId="77777777" w:rsidR="00644C19" w:rsidRPr="00E30542" w:rsidRDefault="00644C19" w:rsidP="009A7A38">
            <w:pPr>
              <w:rPr>
                <w:rFonts w:eastAsia="Calibri"/>
              </w:rPr>
            </w:pPr>
            <w:r w:rsidRPr="00E30542">
              <w:rPr>
                <w:rFonts w:eastAsia="Calibri"/>
              </w:rPr>
              <w:t>Alternate Flow</w:t>
            </w:r>
          </w:p>
        </w:tc>
        <w:tc>
          <w:tcPr>
            <w:tcW w:w="6804" w:type="dxa"/>
          </w:tcPr>
          <w:p w14:paraId="712308B2" w14:textId="77777777" w:rsidR="00644C19" w:rsidRPr="00E30542" w:rsidRDefault="00644C19" w:rsidP="000B34E2">
            <w:pPr>
              <w:pStyle w:val="ListParagraph"/>
              <w:numPr>
                <w:ilvl w:val="0"/>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The user wants to know the number of logins per month per engineering regulator:</w:t>
            </w:r>
          </w:p>
          <w:p w14:paraId="68118E45"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Refer to Steps 1 and 2.</w:t>
            </w:r>
          </w:p>
          <w:p w14:paraId="048BE5C8"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The user chooses Query ‘b’.</w:t>
            </w:r>
          </w:p>
          <w:p w14:paraId="05FACEAD" w14:textId="304958B0"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allow user to define the start and end year for the query.</w:t>
            </w:r>
          </w:p>
          <w:p w14:paraId="01D76BFD"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The user provides the date parameters.</w:t>
            </w:r>
          </w:p>
          <w:p w14:paraId="405671AC" w14:textId="08DC32FB"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retrieves all the pertinent records, as defined, and lists them by year, month, engineering regulator, and number of logins, respectively.  </w:t>
            </w:r>
          </w:p>
          <w:p w14:paraId="4F53A622"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Refer to Step 7.</w:t>
            </w:r>
          </w:p>
          <w:p w14:paraId="57193E3E" w14:textId="77777777" w:rsidR="00644C19" w:rsidRPr="00E30542" w:rsidRDefault="00644C19" w:rsidP="009A7A38">
            <w:pPr>
              <w:pStyle w:val="ListParagraph"/>
              <w:ind w:left="1080"/>
              <w:cnfStyle w:val="000000100000" w:firstRow="0" w:lastRow="0" w:firstColumn="0" w:lastColumn="0" w:oddVBand="0" w:evenVBand="0" w:oddHBand="1" w:evenHBand="0" w:firstRowFirstColumn="0" w:firstRowLastColumn="0" w:lastRowFirstColumn="0" w:lastRowLastColumn="0"/>
              <w:rPr>
                <w:rFonts w:eastAsia="Calibri"/>
              </w:rPr>
            </w:pPr>
          </w:p>
          <w:p w14:paraId="7E75ACD5" w14:textId="77777777" w:rsidR="00644C19" w:rsidRPr="00E30542" w:rsidRDefault="00644C19" w:rsidP="000B34E2">
            <w:pPr>
              <w:pStyle w:val="ListParagraph"/>
              <w:numPr>
                <w:ilvl w:val="0"/>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The user wants to know the number of logins per month per engineering regulator per user:</w:t>
            </w:r>
          </w:p>
          <w:p w14:paraId="03745F31"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Refer to Steps 1 and 2.</w:t>
            </w:r>
          </w:p>
          <w:p w14:paraId="22749F5D"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The user chooses Query ‘c’.</w:t>
            </w:r>
          </w:p>
          <w:p w14:paraId="6F126DFA" w14:textId="029C6EE6"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allow user to define the start and end year for the query.</w:t>
            </w:r>
          </w:p>
          <w:p w14:paraId="3111FCB1"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The user provides the date parameters.</w:t>
            </w:r>
          </w:p>
          <w:p w14:paraId="1A17E94C" w14:textId="46572B5F"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retrieves all the pertinent records, as defined, and lists them by year, month, engineering regulator, username, full name, role name, and number of logins, respectively.  </w:t>
            </w:r>
          </w:p>
          <w:p w14:paraId="225DB7AB"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Refer to Step 7.</w:t>
            </w:r>
          </w:p>
          <w:p w14:paraId="005BD14C" w14:textId="77777777" w:rsidR="00644C19" w:rsidRPr="00E30542" w:rsidRDefault="00644C19" w:rsidP="009A7A38">
            <w:pPr>
              <w:pStyle w:val="ListParagraph"/>
              <w:ind w:left="1080"/>
              <w:cnfStyle w:val="000000100000" w:firstRow="0" w:lastRow="0" w:firstColumn="0" w:lastColumn="0" w:oddVBand="0" w:evenVBand="0" w:oddHBand="1" w:evenHBand="0" w:firstRowFirstColumn="0" w:firstRowLastColumn="0" w:lastRowFirstColumn="0" w:lastRowLastColumn="0"/>
              <w:rPr>
                <w:rFonts w:eastAsia="Calibri"/>
              </w:rPr>
            </w:pPr>
          </w:p>
          <w:p w14:paraId="5D791099" w14:textId="77777777" w:rsidR="00644C19" w:rsidRPr="00E30542" w:rsidRDefault="00644C19" w:rsidP="000B34E2">
            <w:pPr>
              <w:pStyle w:val="ListParagraph"/>
              <w:numPr>
                <w:ilvl w:val="0"/>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lastRenderedPageBreak/>
              <w:t>The user wants the total number of logins per month per engineering regulator for a year:</w:t>
            </w:r>
          </w:p>
          <w:p w14:paraId="087E9C12"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Refer to Steps 1 and 2.</w:t>
            </w:r>
          </w:p>
          <w:p w14:paraId="7C362245"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The user chooses Query ‘d’.</w:t>
            </w:r>
          </w:p>
          <w:p w14:paraId="43CDB910" w14:textId="1927AFBC"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allow user to define the year for the query.</w:t>
            </w:r>
          </w:p>
          <w:p w14:paraId="4641685D"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The user provides the year parameter.</w:t>
            </w:r>
          </w:p>
          <w:p w14:paraId="564D918C" w14:textId="228D9012"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provide the number of logins per month and a total for the year for each engineering regulator.  </w:t>
            </w:r>
          </w:p>
          <w:p w14:paraId="78D598EC" w14:textId="2BDCD509"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show total logins per month and an overall total number of logins for the year of all the engineering regulators.</w:t>
            </w:r>
          </w:p>
          <w:p w14:paraId="3558999C" w14:textId="77777777" w:rsidR="00644C19" w:rsidRPr="00E30542" w:rsidRDefault="00644C19" w:rsidP="000B34E2">
            <w:pPr>
              <w:pStyle w:val="ListParagraph"/>
              <w:numPr>
                <w:ilvl w:val="1"/>
                <w:numId w:val="74"/>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Refer to Step 8.</w:t>
            </w:r>
          </w:p>
          <w:p w14:paraId="2309C386"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  </w:t>
            </w:r>
          </w:p>
        </w:tc>
        <w:tc>
          <w:tcPr>
            <w:tcW w:w="5386" w:type="dxa"/>
          </w:tcPr>
          <w:p w14:paraId="63049550" w14:textId="77777777" w:rsidR="00644C19" w:rsidRPr="00E30542" w:rsidRDefault="00644C19" w:rsidP="00C83EFD">
            <w:pPr>
              <w:spacing w:after="0"/>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0FF57441" w14:textId="02628EC0" w:rsidTr="0069668B">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0C77033A" w14:textId="77777777" w:rsidR="00644C19" w:rsidRPr="00E30542" w:rsidRDefault="00644C19" w:rsidP="009A7A38">
            <w:pPr>
              <w:rPr>
                <w:rFonts w:eastAsia="Calibri"/>
              </w:rPr>
            </w:pPr>
            <w:r w:rsidRPr="00E30542">
              <w:rPr>
                <w:rFonts w:eastAsia="Calibri"/>
              </w:rPr>
              <w:t>Remarks</w:t>
            </w:r>
          </w:p>
        </w:tc>
        <w:tc>
          <w:tcPr>
            <w:tcW w:w="6804" w:type="dxa"/>
          </w:tcPr>
          <w:p w14:paraId="032DD29D" w14:textId="51E59395"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 xml:space="preserve">The </w:t>
            </w:r>
            <w:r w:rsidR="0015551A">
              <w:rPr>
                <w:rFonts w:eastAsia="Calibri"/>
              </w:rPr>
              <w:t>solution</w:t>
            </w:r>
            <w:r w:rsidRPr="00E30542">
              <w:rPr>
                <w:rFonts w:eastAsia="Calibri"/>
              </w:rPr>
              <w:t xml:space="preserve"> shall have a standardized Usage query for the user to define parameters and run on an ongoing basis.</w:t>
            </w:r>
          </w:p>
        </w:tc>
        <w:tc>
          <w:tcPr>
            <w:tcW w:w="5386" w:type="dxa"/>
          </w:tcPr>
          <w:p w14:paraId="1A0B1A9E"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E30542" w14:paraId="093AA676" w14:textId="39D9EEDA"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679A354" w14:textId="77777777" w:rsidR="00644C19" w:rsidRPr="00E30542" w:rsidRDefault="00644C19" w:rsidP="009A7A38">
            <w:pPr>
              <w:rPr>
                <w:rFonts w:eastAsia="Calibri"/>
              </w:rPr>
            </w:pPr>
            <w:r w:rsidRPr="00E30542">
              <w:rPr>
                <w:rFonts w:eastAsia="Calibri"/>
              </w:rPr>
              <w:t>Business Objective</w:t>
            </w:r>
          </w:p>
        </w:tc>
        <w:tc>
          <w:tcPr>
            <w:tcW w:w="6804" w:type="dxa"/>
          </w:tcPr>
          <w:p w14:paraId="137BA376"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BO-4</w:t>
            </w:r>
          </w:p>
        </w:tc>
        <w:tc>
          <w:tcPr>
            <w:tcW w:w="5386" w:type="dxa"/>
          </w:tcPr>
          <w:p w14:paraId="78ACEFA4"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2A10A003" w14:textId="77777777" w:rsidR="000B34E2" w:rsidRPr="001706B4"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122"/>
        <w:gridCol w:w="6804"/>
        <w:gridCol w:w="5486"/>
      </w:tblGrid>
      <w:tr w:rsidR="00C83EFD" w:rsidRPr="00E30542" w14:paraId="5BD1211D" w14:textId="7EF21731" w:rsidTr="00696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8" w:space="0" w:color="8064A2" w:themeColor="accent4"/>
            </w:tcBorders>
            <w:shd w:val="clear" w:color="auto" w:fill="002060"/>
          </w:tcPr>
          <w:p w14:paraId="5AD74DD5" w14:textId="77777777" w:rsidR="00644C19" w:rsidRPr="00E30542" w:rsidRDefault="00644C19" w:rsidP="009A7A38">
            <w:pPr>
              <w:rPr>
                <w:rFonts w:eastAsia="Calibri"/>
                <w:color w:val="auto"/>
              </w:rPr>
            </w:pPr>
            <w:r w:rsidRPr="00E30542">
              <w:rPr>
                <w:rFonts w:eastAsia="Calibri"/>
                <w:color w:val="auto"/>
              </w:rPr>
              <w:t>Use Case Name</w:t>
            </w:r>
          </w:p>
        </w:tc>
        <w:tc>
          <w:tcPr>
            <w:tcW w:w="6804" w:type="dxa"/>
            <w:tcBorders>
              <w:bottom w:val="single" w:sz="8" w:space="0" w:color="8064A2" w:themeColor="accent4"/>
            </w:tcBorders>
            <w:shd w:val="clear" w:color="auto" w:fill="002060"/>
          </w:tcPr>
          <w:p w14:paraId="10D1CDCE" w14:textId="77777777" w:rsidR="00644C19" w:rsidRPr="00E30542"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E30542">
              <w:rPr>
                <w:rFonts w:eastAsia="Calibri"/>
                <w:color w:val="auto"/>
              </w:rPr>
              <w:t>UC9b: Produce Updated Report for All Updates Since Last Reporting Period</w:t>
            </w:r>
          </w:p>
        </w:tc>
        <w:tc>
          <w:tcPr>
            <w:tcW w:w="5486" w:type="dxa"/>
            <w:tcBorders>
              <w:bottom w:val="single" w:sz="8" w:space="0" w:color="8064A2" w:themeColor="accent4"/>
            </w:tcBorders>
            <w:shd w:val="clear" w:color="auto" w:fill="002060"/>
          </w:tcPr>
          <w:p w14:paraId="2870B434" w14:textId="2452FE98" w:rsidR="00644C19" w:rsidRPr="00E30542"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E30542">
              <w:rPr>
                <w:rFonts w:eastAsia="Calibri"/>
                <w:color w:val="auto"/>
              </w:rPr>
              <w:t>Bidders Response</w:t>
            </w:r>
          </w:p>
        </w:tc>
      </w:tr>
      <w:tr w:rsidR="00644C19" w:rsidRPr="00E30542" w14:paraId="44C81F2B" w14:textId="6517EFC1"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00F0481B" w14:textId="77777777" w:rsidR="00644C19" w:rsidRPr="00E30542" w:rsidRDefault="00644C19" w:rsidP="009A7A38">
            <w:pPr>
              <w:rPr>
                <w:rFonts w:eastAsia="Calibri"/>
              </w:rPr>
            </w:pPr>
            <w:r w:rsidRPr="00E30542">
              <w:rPr>
                <w:rFonts w:eastAsia="Calibri"/>
              </w:rPr>
              <w:t>Description</w:t>
            </w:r>
          </w:p>
        </w:tc>
        <w:tc>
          <w:tcPr>
            <w:tcW w:w="6804" w:type="dxa"/>
          </w:tcPr>
          <w:p w14:paraId="1D0ADCDF" w14:textId="6F5BA8BF"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Engineers Canada staff need to report on the number of records updated in the </w:t>
            </w:r>
            <w:r w:rsidR="0015551A">
              <w:rPr>
                <w:rFonts w:eastAsia="Calibri"/>
              </w:rPr>
              <w:t>solution</w:t>
            </w:r>
            <w:r w:rsidRPr="00E30542">
              <w:rPr>
                <w:rFonts w:eastAsia="Calibri"/>
              </w:rPr>
              <w:t xml:space="preserve"> during a defined </w:t>
            </w:r>
            <w:proofErr w:type="gramStart"/>
            <w:r w:rsidRPr="00E30542">
              <w:rPr>
                <w:rFonts w:eastAsia="Calibri"/>
              </w:rPr>
              <w:t>period of time</w:t>
            </w:r>
            <w:proofErr w:type="gramEnd"/>
            <w:r w:rsidRPr="00E30542">
              <w:rPr>
                <w:rFonts w:eastAsia="Calibri"/>
              </w:rPr>
              <w:t>.</w:t>
            </w:r>
          </w:p>
        </w:tc>
        <w:tc>
          <w:tcPr>
            <w:tcW w:w="5486" w:type="dxa"/>
          </w:tcPr>
          <w:p w14:paraId="62559F9F"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24CB9E4A" w14:textId="47FBBA69"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4C6096E4" w14:textId="77777777" w:rsidR="00644C19" w:rsidRPr="00E30542" w:rsidRDefault="00644C19" w:rsidP="009A7A38">
            <w:pPr>
              <w:rPr>
                <w:rFonts w:eastAsia="Calibri"/>
              </w:rPr>
            </w:pPr>
            <w:r w:rsidRPr="00E30542">
              <w:rPr>
                <w:rFonts w:eastAsia="Calibri"/>
              </w:rPr>
              <w:t>Primary Actor</w:t>
            </w:r>
          </w:p>
        </w:tc>
        <w:tc>
          <w:tcPr>
            <w:tcW w:w="6804" w:type="dxa"/>
          </w:tcPr>
          <w:p w14:paraId="308977F4"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Manager, Foreign Credential Recognition</w:t>
            </w:r>
          </w:p>
        </w:tc>
        <w:tc>
          <w:tcPr>
            <w:tcW w:w="5486" w:type="dxa"/>
          </w:tcPr>
          <w:p w14:paraId="1F2B39D2"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E30542" w14:paraId="13327B8A" w14:textId="7EE873C7"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32843DC6" w14:textId="77777777" w:rsidR="00644C19" w:rsidRPr="00E30542" w:rsidRDefault="00644C19" w:rsidP="009A7A38">
            <w:pPr>
              <w:rPr>
                <w:rFonts w:eastAsia="Calibri"/>
              </w:rPr>
            </w:pPr>
            <w:r w:rsidRPr="00E30542">
              <w:rPr>
                <w:rFonts w:eastAsia="Calibri"/>
              </w:rPr>
              <w:t>Trigger(s)</w:t>
            </w:r>
          </w:p>
        </w:tc>
        <w:tc>
          <w:tcPr>
            <w:tcW w:w="6804" w:type="dxa"/>
          </w:tcPr>
          <w:p w14:paraId="164293F2"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Time-based, biannual</w:t>
            </w:r>
          </w:p>
        </w:tc>
        <w:tc>
          <w:tcPr>
            <w:tcW w:w="5486" w:type="dxa"/>
          </w:tcPr>
          <w:p w14:paraId="36AE9167"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0F49126F" w14:textId="51430712"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12BA21B2" w14:textId="77777777" w:rsidR="00644C19" w:rsidRPr="00E30542" w:rsidRDefault="00644C19" w:rsidP="009A7A38">
            <w:pPr>
              <w:rPr>
                <w:rFonts w:eastAsia="Calibri"/>
              </w:rPr>
            </w:pPr>
            <w:r w:rsidRPr="00E30542">
              <w:rPr>
                <w:rFonts w:eastAsia="Calibri"/>
              </w:rPr>
              <w:t>Pre-Condition</w:t>
            </w:r>
          </w:p>
        </w:tc>
        <w:tc>
          <w:tcPr>
            <w:tcW w:w="6804" w:type="dxa"/>
          </w:tcPr>
          <w:p w14:paraId="09AB64DC"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E30542">
              <w:rPr>
                <w:rFonts w:eastAsia="Calibri"/>
              </w:rPr>
              <w:t>Records are timestamped when they are updated.</w:t>
            </w:r>
          </w:p>
        </w:tc>
        <w:tc>
          <w:tcPr>
            <w:tcW w:w="5486" w:type="dxa"/>
          </w:tcPr>
          <w:p w14:paraId="13732CBC" w14:textId="77777777"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E30542" w14:paraId="38EB7C19" w14:textId="1E98C249"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0154DCE2" w14:textId="77777777" w:rsidR="00644C19" w:rsidRPr="00E30542" w:rsidRDefault="00644C19" w:rsidP="009A7A38">
            <w:pPr>
              <w:rPr>
                <w:rFonts w:eastAsia="Calibri"/>
              </w:rPr>
            </w:pPr>
            <w:r w:rsidRPr="00E30542">
              <w:rPr>
                <w:rFonts w:eastAsia="Calibri"/>
              </w:rPr>
              <w:t>Post Conditions</w:t>
            </w:r>
          </w:p>
        </w:tc>
        <w:tc>
          <w:tcPr>
            <w:tcW w:w="6804" w:type="dxa"/>
          </w:tcPr>
          <w:p w14:paraId="2FAA7231"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 xml:space="preserve">A report that details all the information about records updated during a specified </w:t>
            </w:r>
            <w:proofErr w:type="gramStart"/>
            <w:r w:rsidRPr="00E30542">
              <w:rPr>
                <w:rFonts w:eastAsia="Calibri"/>
              </w:rPr>
              <w:t>period of time</w:t>
            </w:r>
            <w:proofErr w:type="gramEnd"/>
            <w:r w:rsidRPr="00E30542">
              <w:rPr>
                <w:rFonts w:eastAsia="Calibri"/>
              </w:rPr>
              <w:t>.</w:t>
            </w:r>
          </w:p>
        </w:tc>
        <w:tc>
          <w:tcPr>
            <w:tcW w:w="5486" w:type="dxa"/>
          </w:tcPr>
          <w:p w14:paraId="6562300D"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725074D3" w14:textId="408B8A73"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3D049633" w14:textId="77777777" w:rsidR="00644C19" w:rsidRPr="00E30542" w:rsidRDefault="00644C19" w:rsidP="009A7A38">
            <w:pPr>
              <w:rPr>
                <w:rFonts w:eastAsia="Calibri"/>
              </w:rPr>
            </w:pPr>
            <w:r w:rsidRPr="00E30542">
              <w:rPr>
                <w:rFonts w:eastAsia="Calibri"/>
              </w:rPr>
              <w:t>Basic Flow</w:t>
            </w:r>
          </w:p>
        </w:tc>
        <w:tc>
          <w:tcPr>
            <w:tcW w:w="6804" w:type="dxa"/>
          </w:tcPr>
          <w:p w14:paraId="7402ECDA" w14:textId="2A659DA0" w:rsidR="00644C19" w:rsidRPr="00E30542" w:rsidRDefault="00644C19" w:rsidP="000B34E2">
            <w:pPr>
              <w:pStyle w:val="ListParagraph"/>
              <w:numPr>
                <w:ilvl w:val="0"/>
                <w:numId w:val="69"/>
              </w:numPr>
              <w:pBdr>
                <w:top w:val="nil"/>
                <w:left w:val="nil"/>
                <w:bottom w:val="nil"/>
                <w:right w:val="nil"/>
                <w:between w:val="nil"/>
                <w:bar w:val="nil"/>
              </w:pBdr>
              <w:spacing w:after="0"/>
              <w:contextualSpacing w:val="0"/>
              <w:cnfStyle w:val="000000000000" w:firstRow="0" w:lastRow="0" w:firstColumn="0" w:lastColumn="0" w:oddVBand="0" w:evenVBand="0" w:oddHBand="0" w:evenHBand="0" w:firstRowFirstColumn="0" w:firstRowLastColumn="0" w:lastRowFirstColumn="0" w:lastRowLastColumn="0"/>
            </w:pPr>
            <w:r w:rsidRPr="00E30542">
              <w:t xml:space="preserve">The </w:t>
            </w:r>
            <w:r w:rsidR="0015551A">
              <w:t>solution</w:t>
            </w:r>
            <w:r w:rsidRPr="00E30542">
              <w:t xml:space="preserve"> shall allow the user to input the start month, start year, end month and end year.</w:t>
            </w:r>
          </w:p>
          <w:p w14:paraId="2F456E98" w14:textId="175CCEE1" w:rsidR="00644C19" w:rsidRPr="00E30542" w:rsidRDefault="00644C19" w:rsidP="000B34E2">
            <w:pPr>
              <w:pStyle w:val="ListParagraph"/>
              <w:numPr>
                <w:ilvl w:val="0"/>
                <w:numId w:val="69"/>
              </w:numPr>
              <w:pBdr>
                <w:top w:val="nil"/>
                <w:left w:val="nil"/>
                <w:bottom w:val="nil"/>
                <w:right w:val="nil"/>
                <w:between w:val="nil"/>
                <w:bar w:val="nil"/>
              </w:pBdr>
              <w:spacing w:after="0"/>
              <w:contextualSpacing w:val="0"/>
              <w:cnfStyle w:val="000000000000" w:firstRow="0" w:lastRow="0" w:firstColumn="0" w:lastColumn="0" w:oddVBand="0" w:evenVBand="0" w:oddHBand="0" w:evenHBand="0" w:firstRowFirstColumn="0" w:firstRowLastColumn="0" w:lastRowFirstColumn="0" w:lastRowLastColumn="0"/>
            </w:pPr>
            <w:r w:rsidRPr="00E30542">
              <w:lastRenderedPageBreak/>
              <w:t xml:space="preserve">The </w:t>
            </w:r>
            <w:r w:rsidR="0015551A">
              <w:t>solution</w:t>
            </w:r>
            <w:r w:rsidRPr="00E30542">
              <w:t xml:space="preserve"> shall retrieve all records in the defined period and show the following attributes associated with each record in columns ordered by:</w:t>
            </w:r>
          </w:p>
          <w:p w14:paraId="15B07964" w14:textId="77777777" w:rsidR="00644C19" w:rsidRPr="00E30542" w:rsidRDefault="00644C19" w:rsidP="000B34E2">
            <w:pPr>
              <w:pStyle w:val="ListParagraph"/>
              <w:numPr>
                <w:ilvl w:val="0"/>
                <w:numId w:val="70"/>
              </w:numPr>
              <w:pBdr>
                <w:top w:val="nil"/>
                <w:left w:val="nil"/>
                <w:bottom w:val="nil"/>
                <w:right w:val="nil"/>
                <w:between w:val="nil"/>
                <w:bar w:val="nil"/>
              </w:pBdr>
              <w:spacing w:after="0"/>
              <w:contextualSpacing w:val="0"/>
              <w:cnfStyle w:val="000000000000" w:firstRow="0" w:lastRow="0" w:firstColumn="0" w:lastColumn="0" w:oddVBand="0" w:evenVBand="0" w:oddHBand="0" w:evenHBand="0" w:firstRowFirstColumn="0" w:firstRowLastColumn="0" w:lastRowFirstColumn="0" w:lastRowLastColumn="0"/>
            </w:pPr>
            <w:r w:rsidRPr="00E30542">
              <w:t>Country</w:t>
            </w:r>
          </w:p>
          <w:p w14:paraId="2E2D9F56" w14:textId="77777777" w:rsidR="00644C19" w:rsidRPr="00E30542" w:rsidRDefault="00644C19" w:rsidP="000B34E2">
            <w:pPr>
              <w:pStyle w:val="ListParagraph"/>
              <w:numPr>
                <w:ilvl w:val="0"/>
                <w:numId w:val="70"/>
              </w:numPr>
              <w:pBdr>
                <w:top w:val="nil"/>
                <w:left w:val="nil"/>
                <w:bottom w:val="nil"/>
                <w:right w:val="nil"/>
                <w:between w:val="nil"/>
                <w:bar w:val="nil"/>
              </w:pBdr>
              <w:spacing w:after="0"/>
              <w:contextualSpacing w:val="0"/>
              <w:cnfStyle w:val="000000000000" w:firstRow="0" w:lastRow="0" w:firstColumn="0" w:lastColumn="0" w:oddVBand="0" w:evenVBand="0" w:oddHBand="0" w:evenHBand="0" w:firstRowFirstColumn="0" w:firstRowLastColumn="0" w:lastRowFirstColumn="0" w:lastRowLastColumn="0"/>
            </w:pPr>
            <w:r w:rsidRPr="00E30542">
              <w:t>Institution Name</w:t>
            </w:r>
          </w:p>
          <w:p w14:paraId="27466DF3" w14:textId="77777777" w:rsidR="00644C19" w:rsidRPr="00E30542" w:rsidRDefault="00644C19" w:rsidP="000B34E2">
            <w:pPr>
              <w:pStyle w:val="ListParagraph"/>
              <w:numPr>
                <w:ilvl w:val="0"/>
                <w:numId w:val="70"/>
              </w:numPr>
              <w:pBdr>
                <w:top w:val="nil"/>
                <w:left w:val="nil"/>
                <w:bottom w:val="nil"/>
                <w:right w:val="nil"/>
                <w:between w:val="nil"/>
                <w:bar w:val="nil"/>
              </w:pBdr>
              <w:spacing w:after="0"/>
              <w:contextualSpacing w:val="0"/>
              <w:cnfStyle w:val="000000000000" w:firstRow="0" w:lastRow="0" w:firstColumn="0" w:lastColumn="0" w:oddVBand="0" w:evenVBand="0" w:oddHBand="0" w:evenHBand="0" w:firstRowFirstColumn="0" w:firstRowLastColumn="0" w:lastRowFirstColumn="0" w:lastRowLastColumn="0"/>
            </w:pPr>
            <w:r w:rsidRPr="00E30542">
              <w:t>Institution ID</w:t>
            </w:r>
          </w:p>
          <w:p w14:paraId="53F4D699" w14:textId="77777777" w:rsidR="00644C19" w:rsidRPr="00E30542" w:rsidRDefault="00644C19" w:rsidP="000B34E2">
            <w:pPr>
              <w:pStyle w:val="ListParagraph"/>
              <w:numPr>
                <w:ilvl w:val="0"/>
                <w:numId w:val="70"/>
              </w:numPr>
              <w:pBdr>
                <w:top w:val="nil"/>
                <w:left w:val="nil"/>
                <w:bottom w:val="nil"/>
                <w:right w:val="nil"/>
                <w:between w:val="nil"/>
                <w:bar w:val="nil"/>
              </w:pBdr>
              <w:spacing w:after="0"/>
              <w:contextualSpacing w:val="0"/>
              <w:cnfStyle w:val="000000000000" w:firstRow="0" w:lastRow="0" w:firstColumn="0" w:lastColumn="0" w:oddVBand="0" w:evenVBand="0" w:oddHBand="0" w:evenHBand="0" w:firstRowFirstColumn="0" w:firstRowLastColumn="0" w:lastRowFirstColumn="0" w:lastRowLastColumn="0"/>
            </w:pPr>
            <w:r w:rsidRPr="00E30542">
              <w:t>Timestamp (for last update)</w:t>
            </w:r>
          </w:p>
          <w:p w14:paraId="72D984D2" w14:textId="5E7959B7" w:rsidR="00644C19" w:rsidRPr="00E30542" w:rsidRDefault="00644C19" w:rsidP="000B34E2">
            <w:pPr>
              <w:pStyle w:val="ListParagraph"/>
              <w:numPr>
                <w:ilvl w:val="0"/>
                <w:numId w:val="88"/>
              </w:numPr>
              <w:pBdr>
                <w:top w:val="nil"/>
                <w:left w:val="nil"/>
                <w:bottom w:val="nil"/>
                <w:right w:val="nil"/>
                <w:between w:val="nil"/>
                <w:bar w:val="nil"/>
              </w:pBdr>
              <w:spacing w:after="0"/>
              <w:contextualSpacing w:val="0"/>
              <w:cnfStyle w:val="000000000000" w:firstRow="0" w:lastRow="0" w:firstColumn="0" w:lastColumn="0" w:oddVBand="0" w:evenVBand="0" w:oddHBand="0" w:evenHBand="0" w:firstRowFirstColumn="0" w:firstRowLastColumn="0" w:lastRowFirstColumn="0" w:lastRowLastColumn="0"/>
            </w:pPr>
            <w:r w:rsidRPr="00E30542">
              <w:t xml:space="preserve">The </w:t>
            </w:r>
            <w:r w:rsidR="0015551A">
              <w:t>solution</w:t>
            </w:r>
            <w:r w:rsidRPr="00E30542">
              <w:t xml:space="preserve"> shall provide a summary of the records indicating the specified time period, total number of institutions updated, and a breakdown of the number of institutions by country that were updated. </w:t>
            </w:r>
          </w:p>
          <w:p w14:paraId="1DC952F1" w14:textId="7073A25C" w:rsidR="00644C19" w:rsidRPr="00E30542" w:rsidRDefault="00644C19" w:rsidP="000B34E2">
            <w:pPr>
              <w:pStyle w:val="ListParagraph"/>
              <w:numPr>
                <w:ilvl w:val="0"/>
                <w:numId w:val="88"/>
              </w:numPr>
              <w:pBdr>
                <w:top w:val="nil"/>
                <w:left w:val="nil"/>
                <w:bottom w:val="nil"/>
                <w:right w:val="nil"/>
                <w:between w:val="nil"/>
                <w:bar w:val="nil"/>
              </w:pBdr>
              <w:spacing w:after="0"/>
              <w:contextualSpacing w:val="0"/>
              <w:cnfStyle w:val="000000000000" w:firstRow="0" w:lastRow="0" w:firstColumn="0" w:lastColumn="0" w:oddVBand="0" w:evenVBand="0" w:oddHBand="0" w:evenHBand="0" w:firstRowFirstColumn="0" w:firstRowLastColumn="0" w:lastRowFirstColumn="0" w:lastRowLastColumn="0"/>
            </w:pPr>
            <w:r w:rsidRPr="00E30542">
              <w:t xml:space="preserve">The </w:t>
            </w:r>
            <w:r w:rsidR="0015551A">
              <w:t>solution</w:t>
            </w:r>
            <w:r w:rsidRPr="00E30542">
              <w:t xml:space="preserve"> shall extract records into a format that allows the user to filter and sort data.</w:t>
            </w:r>
          </w:p>
          <w:p w14:paraId="4F7FBBB2" w14:textId="1F289E4E" w:rsidR="00644C19" w:rsidRPr="00E30542" w:rsidRDefault="00644C19" w:rsidP="000B34E2">
            <w:pPr>
              <w:pStyle w:val="ListParagraph"/>
              <w:numPr>
                <w:ilvl w:val="0"/>
                <w:numId w:val="89"/>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E30542">
              <w:t xml:space="preserve">The </w:t>
            </w:r>
            <w:r w:rsidR="0015551A">
              <w:t>solution</w:t>
            </w:r>
            <w:r w:rsidRPr="00E30542">
              <w:t xml:space="preserve"> shall present records in a printable format.</w:t>
            </w:r>
          </w:p>
        </w:tc>
        <w:tc>
          <w:tcPr>
            <w:tcW w:w="5486" w:type="dxa"/>
          </w:tcPr>
          <w:p w14:paraId="444B3BCE" w14:textId="77777777" w:rsidR="00644C19" w:rsidRPr="00E30542" w:rsidRDefault="00644C19" w:rsidP="00C83EFD">
            <w:p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pPr>
          </w:p>
        </w:tc>
      </w:tr>
      <w:tr w:rsidR="00644C19" w:rsidRPr="00E30542" w14:paraId="35335D2B" w14:textId="6D405B4E"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39EC8B4" w14:textId="77777777" w:rsidR="00644C19" w:rsidRPr="00E30542" w:rsidRDefault="00644C19" w:rsidP="009A7A38">
            <w:pPr>
              <w:rPr>
                <w:rFonts w:eastAsia="Calibri"/>
              </w:rPr>
            </w:pPr>
            <w:r w:rsidRPr="00E30542">
              <w:rPr>
                <w:rFonts w:eastAsia="Calibri"/>
              </w:rPr>
              <w:t>Alternate Flow</w:t>
            </w:r>
          </w:p>
        </w:tc>
        <w:tc>
          <w:tcPr>
            <w:tcW w:w="6804" w:type="dxa"/>
          </w:tcPr>
          <w:p w14:paraId="4D865338"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n/a</w:t>
            </w:r>
          </w:p>
        </w:tc>
        <w:tc>
          <w:tcPr>
            <w:tcW w:w="5486" w:type="dxa"/>
          </w:tcPr>
          <w:p w14:paraId="58FBAC5B"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E30542" w14:paraId="1D25CE97" w14:textId="396FFF47"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0E89FB96" w14:textId="77777777" w:rsidR="00644C19" w:rsidRPr="00E30542" w:rsidRDefault="00644C19" w:rsidP="009A7A38">
            <w:pPr>
              <w:rPr>
                <w:rFonts w:eastAsia="Calibri"/>
              </w:rPr>
            </w:pPr>
            <w:r w:rsidRPr="00E30542">
              <w:rPr>
                <w:rFonts w:eastAsia="Calibri"/>
              </w:rPr>
              <w:t>Remarks</w:t>
            </w:r>
          </w:p>
        </w:tc>
        <w:tc>
          <w:tcPr>
            <w:tcW w:w="6804" w:type="dxa"/>
          </w:tcPr>
          <w:p w14:paraId="401267D3" w14:textId="744DEBFA" w:rsidR="00644C19" w:rsidRPr="00E3054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E30542">
              <w:t xml:space="preserve">The </w:t>
            </w:r>
            <w:r w:rsidR="0015551A">
              <w:t>solution</w:t>
            </w:r>
            <w:r w:rsidRPr="00E30542">
              <w:t xml:space="preserve"> shall have a standardized query for the user to define parameters and run on a continuous basis.</w:t>
            </w:r>
          </w:p>
        </w:tc>
        <w:tc>
          <w:tcPr>
            <w:tcW w:w="5486" w:type="dxa"/>
          </w:tcPr>
          <w:p w14:paraId="18A1261B" w14:textId="77777777" w:rsidR="00644C19" w:rsidRPr="00E30542" w:rsidRDefault="00644C19" w:rsidP="009A7A38">
            <w:pPr>
              <w:pBdr>
                <w:top w:val="nil"/>
                <w:left w:val="nil"/>
                <w:bottom w:val="nil"/>
                <w:right w:val="nil"/>
                <w:between w:val="nil"/>
                <w:bar w:val="nil"/>
              </w:pBdr>
              <w:cnfStyle w:val="000000000000" w:firstRow="0" w:lastRow="0" w:firstColumn="0" w:lastColumn="0" w:oddVBand="0" w:evenVBand="0" w:oddHBand="0" w:evenHBand="0" w:firstRowFirstColumn="0" w:firstRowLastColumn="0" w:lastRowFirstColumn="0" w:lastRowLastColumn="0"/>
            </w:pPr>
          </w:p>
        </w:tc>
      </w:tr>
      <w:tr w:rsidR="00644C19" w:rsidRPr="00E30542" w14:paraId="5253B47D" w14:textId="211A4DB8"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E732E87" w14:textId="77777777" w:rsidR="00644C19" w:rsidRPr="00E30542" w:rsidRDefault="00644C19" w:rsidP="009A7A38">
            <w:pPr>
              <w:rPr>
                <w:rFonts w:eastAsia="Calibri"/>
              </w:rPr>
            </w:pPr>
            <w:r w:rsidRPr="00E30542">
              <w:rPr>
                <w:rFonts w:eastAsia="Calibri"/>
              </w:rPr>
              <w:t>Business Objective</w:t>
            </w:r>
          </w:p>
        </w:tc>
        <w:tc>
          <w:tcPr>
            <w:tcW w:w="6804" w:type="dxa"/>
          </w:tcPr>
          <w:p w14:paraId="33CCC94F"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E30542">
              <w:rPr>
                <w:rFonts w:eastAsia="Calibri"/>
              </w:rPr>
              <w:t>BO-4</w:t>
            </w:r>
          </w:p>
        </w:tc>
        <w:tc>
          <w:tcPr>
            <w:tcW w:w="5486" w:type="dxa"/>
          </w:tcPr>
          <w:p w14:paraId="09244AA3" w14:textId="77777777" w:rsidR="00644C19" w:rsidRPr="00E3054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7040029D" w14:textId="77777777" w:rsidR="000B34E2" w:rsidRPr="001706B4"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122"/>
        <w:gridCol w:w="6804"/>
        <w:gridCol w:w="5486"/>
      </w:tblGrid>
      <w:tr w:rsidR="00C83EFD" w:rsidRPr="00935062" w14:paraId="0E2D2312" w14:textId="08BBAC81" w:rsidTr="00696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8" w:space="0" w:color="8064A2" w:themeColor="accent4"/>
            </w:tcBorders>
            <w:shd w:val="clear" w:color="auto" w:fill="002060"/>
          </w:tcPr>
          <w:p w14:paraId="62B12DC1" w14:textId="77777777" w:rsidR="00644C19" w:rsidRPr="00935062" w:rsidRDefault="00644C19" w:rsidP="009A7A38">
            <w:pPr>
              <w:rPr>
                <w:rFonts w:eastAsia="Calibri"/>
                <w:color w:val="auto"/>
              </w:rPr>
            </w:pPr>
            <w:r w:rsidRPr="00935062">
              <w:rPr>
                <w:rFonts w:eastAsia="Calibri"/>
                <w:color w:val="auto"/>
              </w:rPr>
              <w:t>Use Case Name</w:t>
            </w:r>
          </w:p>
        </w:tc>
        <w:tc>
          <w:tcPr>
            <w:tcW w:w="6804" w:type="dxa"/>
            <w:tcBorders>
              <w:bottom w:val="single" w:sz="8" w:space="0" w:color="8064A2" w:themeColor="accent4"/>
            </w:tcBorders>
            <w:shd w:val="clear" w:color="auto" w:fill="002060"/>
          </w:tcPr>
          <w:p w14:paraId="42353488" w14:textId="77777777" w:rsidR="00644C19" w:rsidRPr="00935062"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935062">
              <w:rPr>
                <w:rFonts w:eastAsia="Calibri"/>
                <w:color w:val="auto"/>
              </w:rPr>
              <w:t xml:space="preserve">UC10: Analyze Information &amp; Produce Plan </w:t>
            </w:r>
          </w:p>
        </w:tc>
        <w:tc>
          <w:tcPr>
            <w:tcW w:w="5486" w:type="dxa"/>
            <w:tcBorders>
              <w:bottom w:val="single" w:sz="8" w:space="0" w:color="8064A2" w:themeColor="accent4"/>
            </w:tcBorders>
            <w:shd w:val="clear" w:color="auto" w:fill="002060"/>
          </w:tcPr>
          <w:p w14:paraId="22D589F6" w14:textId="2FE340B0" w:rsidR="00644C19" w:rsidRPr="00935062"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935062">
              <w:rPr>
                <w:rFonts w:eastAsia="Calibri"/>
                <w:color w:val="auto"/>
              </w:rPr>
              <w:t>Bidders Response</w:t>
            </w:r>
          </w:p>
        </w:tc>
      </w:tr>
      <w:tr w:rsidR="00644C19" w:rsidRPr="00935062" w14:paraId="3A990A2C" w14:textId="72CD4881"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74A71EF6" w14:textId="77777777" w:rsidR="00644C19" w:rsidRPr="00935062" w:rsidRDefault="00644C19" w:rsidP="009A7A38">
            <w:pPr>
              <w:rPr>
                <w:rFonts w:eastAsia="Calibri"/>
              </w:rPr>
            </w:pPr>
            <w:r w:rsidRPr="00935062">
              <w:rPr>
                <w:rFonts w:eastAsia="Calibri"/>
              </w:rPr>
              <w:t>Description</w:t>
            </w:r>
          </w:p>
        </w:tc>
        <w:tc>
          <w:tcPr>
            <w:tcW w:w="6804" w:type="dxa"/>
          </w:tcPr>
          <w:p w14:paraId="4A5BB0C3"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Data retrieved from queries is analyzed and records are flagged when there are discrepancies, inconsistencies and duplicates to prioritize research and content update efforts.</w:t>
            </w:r>
          </w:p>
        </w:tc>
        <w:tc>
          <w:tcPr>
            <w:tcW w:w="5486" w:type="dxa"/>
          </w:tcPr>
          <w:p w14:paraId="48637366"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color w:val="F79646" w:themeColor="accent6"/>
              </w:rPr>
            </w:pPr>
          </w:p>
        </w:tc>
      </w:tr>
      <w:tr w:rsidR="00644C19" w:rsidRPr="00935062" w14:paraId="2C7B8D47" w14:textId="0DEF5E8F"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1C2811F4" w14:textId="77777777" w:rsidR="00644C19" w:rsidRPr="00935062" w:rsidRDefault="00644C19" w:rsidP="009A7A38">
            <w:pPr>
              <w:rPr>
                <w:rFonts w:eastAsia="Calibri"/>
              </w:rPr>
            </w:pPr>
            <w:r w:rsidRPr="00935062">
              <w:rPr>
                <w:rFonts w:eastAsia="Calibri"/>
              </w:rPr>
              <w:t>Primary Actor</w:t>
            </w:r>
          </w:p>
        </w:tc>
        <w:tc>
          <w:tcPr>
            <w:tcW w:w="6804" w:type="dxa"/>
          </w:tcPr>
          <w:p w14:paraId="48457A8F" w14:textId="77777777" w:rsidR="00644C19" w:rsidRPr="0093506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Manager, Foreign Credential Recognition</w:t>
            </w:r>
          </w:p>
        </w:tc>
        <w:tc>
          <w:tcPr>
            <w:tcW w:w="5486" w:type="dxa"/>
          </w:tcPr>
          <w:p w14:paraId="330B5A62" w14:textId="77777777" w:rsidR="00644C19" w:rsidRPr="0093506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935062" w14:paraId="5772BAAF" w14:textId="62750C07"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AE7A1A8" w14:textId="77777777" w:rsidR="00644C19" w:rsidRPr="00935062" w:rsidRDefault="00644C19" w:rsidP="009A7A38">
            <w:pPr>
              <w:rPr>
                <w:rFonts w:eastAsia="Calibri"/>
              </w:rPr>
            </w:pPr>
            <w:r w:rsidRPr="00935062">
              <w:rPr>
                <w:rFonts w:eastAsia="Calibri"/>
              </w:rPr>
              <w:t>Trigger(s)</w:t>
            </w:r>
          </w:p>
        </w:tc>
        <w:tc>
          <w:tcPr>
            <w:tcW w:w="6804" w:type="dxa"/>
          </w:tcPr>
          <w:p w14:paraId="43315ABC"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Time-based</w:t>
            </w:r>
          </w:p>
        </w:tc>
        <w:tc>
          <w:tcPr>
            <w:tcW w:w="5486" w:type="dxa"/>
          </w:tcPr>
          <w:p w14:paraId="3F5B520B"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color w:val="F79646" w:themeColor="accent6"/>
              </w:rPr>
            </w:pPr>
          </w:p>
        </w:tc>
      </w:tr>
      <w:tr w:rsidR="00644C19" w:rsidRPr="00935062" w14:paraId="0441D32F" w14:textId="5EE591E4"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6770A3FD" w14:textId="77777777" w:rsidR="00644C19" w:rsidRPr="00935062" w:rsidRDefault="00644C19" w:rsidP="009A7A38">
            <w:pPr>
              <w:rPr>
                <w:rFonts w:eastAsia="Calibri"/>
              </w:rPr>
            </w:pPr>
            <w:r w:rsidRPr="00935062">
              <w:rPr>
                <w:rFonts w:eastAsia="Calibri"/>
              </w:rPr>
              <w:t>Pre-Condition</w:t>
            </w:r>
          </w:p>
        </w:tc>
        <w:tc>
          <w:tcPr>
            <w:tcW w:w="6804" w:type="dxa"/>
          </w:tcPr>
          <w:p w14:paraId="675007A3" w14:textId="77777777" w:rsidR="00644C19" w:rsidRPr="0093506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The user can create and run queries on their own.</w:t>
            </w:r>
          </w:p>
        </w:tc>
        <w:tc>
          <w:tcPr>
            <w:tcW w:w="5486" w:type="dxa"/>
          </w:tcPr>
          <w:p w14:paraId="281AC2E7" w14:textId="77777777" w:rsidR="00644C19" w:rsidRPr="0093506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color w:val="F79646" w:themeColor="accent6"/>
              </w:rPr>
            </w:pPr>
          </w:p>
        </w:tc>
      </w:tr>
      <w:tr w:rsidR="00644C19" w:rsidRPr="00935062" w14:paraId="5293F8EA" w14:textId="64015A93"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C4F52D1" w14:textId="77777777" w:rsidR="00644C19" w:rsidRPr="00935062" w:rsidRDefault="00644C19" w:rsidP="009A7A38">
            <w:pPr>
              <w:rPr>
                <w:rFonts w:eastAsia="Calibri"/>
              </w:rPr>
            </w:pPr>
            <w:r w:rsidRPr="00935062">
              <w:rPr>
                <w:rFonts w:eastAsia="Calibri"/>
              </w:rPr>
              <w:t>Post Conditions</w:t>
            </w:r>
          </w:p>
        </w:tc>
        <w:tc>
          <w:tcPr>
            <w:tcW w:w="6804" w:type="dxa"/>
          </w:tcPr>
          <w:p w14:paraId="3A29043A"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Records in need of immediate attention are flagged and prioritized.</w:t>
            </w:r>
          </w:p>
        </w:tc>
        <w:tc>
          <w:tcPr>
            <w:tcW w:w="5486" w:type="dxa"/>
          </w:tcPr>
          <w:p w14:paraId="22FCA72D"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color w:val="F79646" w:themeColor="accent6"/>
              </w:rPr>
            </w:pPr>
          </w:p>
        </w:tc>
      </w:tr>
      <w:tr w:rsidR="00644C19" w:rsidRPr="00935062" w14:paraId="2ECF3E6A" w14:textId="719F2B04"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11C10CAA" w14:textId="77777777" w:rsidR="00644C19" w:rsidRPr="00935062" w:rsidRDefault="00644C19" w:rsidP="009A7A38">
            <w:pPr>
              <w:rPr>
                <w:rFonts w:eastAsia="Calibri"/>
              </w:rPr>
            </w:pPr>
            <w:r w:rsidRPr="00935062">
              <w:rPr>
                <w:rFonts w:eastAsia="Calibri"/>
              </w:rPr>
              <w:t>Basic Flow</w:t>
            </w:r>
          </w:p>
        </w:tc>
        <w:tc>
          <w:tcPr>
            <w:tcW w:w="6804" w:type="dxa"/>
          </w:tcPr>
          <w:p w14:paraId="360F9F90" w14:textId="6C62C742" w:rsidR="00644C19" w:rsidRPr="00935062" w:rsidRDefault="00644C19" w:rsidP="000B34E2">
            <w:pPr>
              <w:numPr>
                <w:ilvl w:val="0"/>
                <w:numId w:val="73"/>
              </w:num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assign a ‘NULL’ value to attributes which have no value assigned to them.</w:t>
            </w:r>
          </w:p>
          <w:p w14:paraId="10692DEF" w14:textId="77777777" w:rsidR="00644C19" w:rsidRPr="00935062" w:rsidRDefault="00644C19" w:rsidP="000B34E2">
            <w:pPr>
              <w:numPr>
                <w:ilvl w:val="0"/>
                <w:numId w:val="73"/>
              </w:num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lastRenderedPageBreak/>
              <w:t>The user will run queries (UC9) and analyze results for NULL values and other discrepancies in the records.</w:t>
            </w:r>
          </w:p>
          <w:p w14:paraId="2E13DC67" w14:textId="24832F7B" w:rsidR="00644C19" w:rsidRPr="00935062" w:rsidRDefault="00644C19" w:rsidP="000B34E2">
            <w:pPr>
              <w:numPr>
                <w:ilvl w:val="0"/>
                <w:numId w:val="73"/>
              </w:num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allow the user to choose all suspect records and perform a batch status change to “Item for internal review”.  </w:t>
            </w:r>
          </w:p>
          <w:p w14:paraId="4AFB2632" w14:textId="57C148F0" w:rsidR="00644C19" w:rsidRPr="00935062" w:rsidRDefault="00644C19" w:rsidP="000B34E2">
            <w:pPr>
              <w:numPr>
                <w:ilvl w:val="0"/>
                <w:numId w:val="73"/>
              </w:num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order the suspect records from oldest to newest based on the dates the records were last updated.</w:t>
            </w:r>
          </w:p>
          <w:p w14:paraId="1FF530A5" w14:textId="77777777" w:rsidR="00644C19" w:rsidRPr="00935062" w:rsidRDefault="00644C19" w:rsidP="000B34E2">
            <w:pPr>
              <w:numPr>
                <w:ilvl w:val="0"/>
                <w:numId w:val="73"/>
              </w:num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The user will define a “Review by” date.</w:t>
            </w:r>
          </w:p>
          <w:p w14:paraId="1C57F3AC" w14:textId="2D18156D" w:rsidR="00644C19" w:rsidRPr="00935062" w:rsidRDefault="00644C19" w:rsidP="000B34E2">
            <w:pPr>
              <w:numPr>
                <w:ilvl w:val="0"/>
                <w:numId w:val="73"/>
              </w:num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will assign the “Review by” date to the batch of records.</w:t>
            </w:r>
          </w:p>
          <w:p w14:paraId="752BDD21" w14:textId="77777777" w:rsidR="00644C19" w:rsidRPr="00935062" w:rsidRDefault="00644C19" w:rsidP="000B34E2">
            <w:pPr>
              <w:numPr>
                <w:ilvl w:val="0"/>
                <w:numId w:val="73"/>
              </w:num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Refer to UC11.</w:t>
            </w:r>
          </w:p>
        </w:tc>
        <w:tc>
          <w:tcPr>
            <w:tcW w:w="5486" w:type="dxa"/>
          </w:tcPr>
          <w:p w14:paraId="02422D92" w14:textId="77777777" w:rsidR="00644C19" w:rsidRPr="00935062" w:rsidRDefault="00644C19" w:rsidP="00C83EFD">
            <w:pPr>
              <w:pBdr>
                <w:top w:val="nil"/>
                <w:left w:val="nil"/>
                <w:bottom w:val="nil"/>
                <w:right w:val="nil"/>
                <w:between w:val="nil"/>
                <w:bar w:val="nil"/>
              </w:pBdr>
              <w:spacing w:after="0"/>
              <w:cnfStyle w:val="000000000000" w:firstRow="0" w:lastRow="0" w:firstColumn="0" w:lastColumn="0" w:oddVBand="0" w:evenVBand="0" w:oddHBand="0" w:evenHBand="0" w:firstRowFirstColumn="0" w:firstRowLastColumn="0" w:lastRowFirstColumn="0" w:lastRowLastColumn="0"/>
              <w:rPr>
                <w:rFonts w:eastAsia="Calibri"/>
                <w:color w:val="F79646" w:themeColor="accent6"/>
              </w:rPr>
            </w:pPr>
          </w:p>
        </w:tc>
      </w:tr>
      <w:tr w:rsidR="00644C19" w:rsidRPr="00935062" w14:paraId="5759B348" w14:textId="365BB9C4"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F9A330F" w14:textId="77777777" w:rsidR="00644C19" w:rsidRPr="00935062" w:rsidRDefault="00644C19" w:rsidP="009A7A38">
            <w:pPr>
              <w:rPr>
                <w:rFonts w:eastAsia="Calibri"/>
              </w:rPr>
            </w:pPr>
            <w:r w:rsidRPr="00935062">
              <w:rPr>
                <w:rFonts w:eastAsia="Calibri"/>
              </w:rPr>
              <w:t>Alternate Flow</w:t>
            </w:r>
          </w:p>
        </w:tc>
        <w:tc>
          <w:tcPr>
            <w:tcW w:w="6804" w:type="dxa"/>
          </w:tcPr>
          <w:p w14:paraId="39A5BC63" w14:textId="77777777" w:rsidR="00644C19" w:rsidRPr="00935062" w:rsidRDefault="00644C19" w:rsidP="000B34E2">
            <w:pPr>
              <w:pStyle w:val="ListParagraph"/>
              <w:numPr>
                <w:ilvl w:val="0"/>
                <w:numId w:val="79"/>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The user wants to prioritize the research for records that the end users access the most:</w:t>
            </w:r>
          </w:p>
          <w:p w14:paraId="2638F80F" w14:textId="0FFAC234" w:rsidR="00644C19" w:rsidRPr="00935062" w:rsidRDefault="00644C19" w:rsidP="000B34E2">
            <w:pPr>
              <w:pStyle w:val="ListParagraph"/>
              <w:numPr>
                <w:ilvl w:val="0"/>
                <w:numId w:val="7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 xml:space="preserve">The user will run a query (UC9) for the most accessed records in the </w:t>
            </w:r>
            <w:r w:rsidR="0015551A">
              <w:rPr>
                <w:rFonts w:eastAsia="Calibri"/>
              </w:rPr>
              <w:t>solution</w:t>
            </w:r>
            <w:r w:rsidRPr="00935062">
              <w:rPr>
                <w:rFonts w:eastAsia="Calibri"/>
              </w:rPr>
              <w:t>.</w:t>
            </w:r>
          </w:p>
          <w:p w14:paraId="729125F9" w14:textId="21F902EF" w:rsidR="00644C19" w:rsidRPr="00935062" w:rsidRDefault="00644C19" w:rsidP="000B34E2">
            <w:pPr>
              <w:pStyle w:val="ListParagraph"/>
              <w:numPr>
                <w:ilvl w:val="0"/>
                <w:numId w:val="7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retrieve records that experienced the most access by its end users.</w:t>
            </w:r>
          </w:p>
          <w:p w14:paraId="456AA915" w14:textId="32974743" w:rsidR="00644C19" w:rsidRPr="00935062" w:rsidRDefault="00644C19" w:rsidP="000B34E2">
            <w:pPr>
              <w:pStyle w:val="ListParagraph"/>
              <w:numPr>
                <w:ilvl w:val="0"/>
                <w:numId w:val="7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order the records from oldest to newest based on the dates the records were last updated.</w:t>
            </w:r>
          </w:p>
          <w:p w14:paraId="27E56C90" w14:textId="68F24D95" w:rsidR="00644C19" w:rsidRPr="00935062" w:rsidRDefault="00644C19" w:rsidP="000B34E2">
            <w:pPr>
              <w:pStyle w:val="ListParagraph"/>
              <w:numPr>
                <w:ilvl w:val="0"/>
                <w:numId w:val="7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allow the user to select individual records and perform a batch status change to “Item for internal review” for the selected records.  </w:t>
            </w:r>
          </w:p>
          <w:p w14:paraId="2782934D" w14:textId="77777777" w:rsidR="00644C19" w:rsidRPr="00935062" w:rsidRDefault="00644C19" w:rsidP="000B34E2">
            <w:pPr>
              <w:pStyle w:val="ListParagraph"/>
              <w:numPr>
                <w:ilvl w:val="0"/>
                <w:numId w:val="75"/>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Refer to Step 5.</w:t>
            </w:r>
          </w:p>
        </w:tc>
        <w:tc>
          <w:tcPr>
            <w:tcW w:w="5486" w:type="dxa"/>
          </w:tcPr>
          <w:p w14:paraId="77F26DBD" w14:textId="77777777" w:rsidR="00644C19" w:rsidRPr="00935062" w:rsidRDefault="00644C19" w:rsidP="00C83EFD">
            <w:pPr>
              <w:spacing w:after="0"/>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935062" w14:paraId="0F3651FF" w14:textId="3DC778BF"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273FC7D8" w14:textId="77777777" w:rsidR="00644C19" w:rsidRPr="00935062" w:rsidRDefault="00644C19" w:rsidP="009A7A38">
            <w:pPr>
              <w:rPr>
                <w:rFonts w:eastAsia="Calibri"/>
              </w:rPr>
            </w:pPr>
            <w:r w:rsidRPr="00935062">
              <w:rPr>
                <w:rFonts w:eastAsia="Calibri"/>
              </w:rPr>
              <w:t>Remarks</w:t>
            </w:r>
          </w:p>
        </w:tc>
        <w:tc>
          <w:tcPr>
            <w:tcW w:w="6804" w:type="dxa"/>
          </w:tcPr>
          <w:p w14:paraId="54E27884" w14:textId="77777777" w:rsidR="00644C19" w:rsidRPr="0093506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n/a</w:t>
            </w:r>
          </w:p>
        </w:tc>
        <w:tc>
          <w:tcPr>
            <w:tcW w:w="5486" w:type="dxa"/>
          </w:tcPr>
          <w:p w14:paraId="287008FC" w14:textId="77777777" w:rsidR="00644C19" w:rsidRPr="0093506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935062" w14:paraId="4EFD260F" w14:textId="2DD66B81"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31F468A6" w14:textId="77777777" w:rsidR="00644C19" w:rsidRPr="00935062" w:rsidRDefault="00644C19" w:rsidP="009A7A38">
            <w:pPr>
              <w:rPr>
                <w:rFonts w:eastAsia="Calibri"/>
              </w:rPr>
            </w:pPr>
            <w:r w:rsidRPr="00935062">
              <w:rPr>
                <w:rFonts w:eastAsia="Calibri"/>
              </w:rPr>
              <w:t>Business Objective</w:t>
            </w:r>
          </w:p>
        </w:tc>
        <w:tc>
          <w:tcPr>
            <w:tcW w:w="6804" w:type="dxa"/>
          </w:tcPr>
          <w:p w14:paraId="085F66F3"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BO-2, BO-6</w:t>
            </w:r>
          </w:p>
        </w:tc>
        <w:tc>
          <w:tcPr>
            <w:tcW w:w="5486" w:type="dxa"/>
          </w:tcPr>
          <w:p w14:paraId="15E70A69"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60A9E69D" w14:textId="77777777" w:rsidR="000B34E2" w:rsidRPr="001706B4"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122"/>
        <w:gridCol w:w="6804"/>
        <w:gridCol w:w="5486"/>
      </w:tblGrid>
      <w:tr w:rsidR="00C83EFD" w:rsidRPr="00935062" w14:paraId="727FBE38" w14:textId="59F47B1E" w:rsidTr="00696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8" w:space="0" w:color="8064A2" w:themeColor="accent4"/>
            </w:tcBorders>
            <w:shd w:val="clear" w:color="auto" w:fill="002060"/>
          </w:tcPr>
          <w:p w14:paraId="7100F4B7" w14:textId="77777777" w:rsidR="00644C19" w:rsidRPr="00935062" w:rsidRDefault="00644C19" w:rsidP="009A7A38">
            <w:pPr>
              <w:rPr>
                <w:rFonts w:eastAsia="Calibri"/>
                <w:color w:val="auto"/>
              </w:rPr>
            </w:pPr>
            <w:r w:rsidRPr="00935062">
              <w:rPr>
                <w:rFonts w:eastAsia="Calibri"/>
                <w:color w:val="auto"/>
              </w:rPr>
              <w:t>Use Case Name</w:t>
            </w:r>
          </w:p>
        </w:tc>
        <w:tc>
          <w:tcPr>
            <w:tcW w:w="6804" w:type="dxa"/>
            <w:tcBorders>
              <w:bottom w:val="single" w:sz="8" w:space="0" w:color="8064A2" w:themeColor="accent4"/>
            </w:tcBorders>
            <w:shd w:val="clear" w:color="auto" w:fill="002060"/>
          </w:tcPr>
          <w:p w14:paraId="4CB90EF5" w14:textId="77777777" w:rsidR="00644C19" w:rsidRPr="00935062"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935062">
              <w:rPr>
                <w:rFonts w:eastAsia="Calibri"/>
                <w:color w:val="auto"/>
              </w:rPr>
              <w:t xml:space="preserve">UC11: Update Information into Database </w:t>
            </w:r>
          </w:p>
        </w:tc>
        <w:tc>
          <w:tcPr>
            <w:tcW w:w="5486" w:type="dxa"/>
            <w:tcBorders>
              <w:bottom w:val="single" w:sz="8" w:space="0" w:color="8064A2" w:themeColor="accent4"/>
            </w:tcBorders>
            <w:shd w:val="clear" w:color="auto" w:fill="002060"/>
          </w:tcPr>
          <w:p w14:paraId="13242244" w14:textId="1DA5E3B3" w:rsidR="00644C19" w:rsidRPr="00935062"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935062">
              <w:rPr>
                <w:rFonts w:eastAsia="Calibri"/>
                <w:color w:val="auto"/>
              </w:rPr>
              <w:t>Bidders Response</w:t>
            </w:r>
          </w:p>
        </w:tc>
      </w:tr>
      <w:tr w:rsidR="00644C19" w:rsidRPr="00935062" w14:paraId="7613BCD2" w14:textId="283AF226"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9B155CB" w14:textId="77777777" w:rsidR="00644C19" w:rsidRPr="00935062" w:rsidRDefault="00644C19" w:rsidP="009A7A38">
            <w:pPr>
              <w:rPr>
                <w:rFonts w:eastAsia="Calibri"/>
              </w:rPr>
            </w:pPr>
            <w:r w:rsidRPr="00935062">
              <w:rPr>
                <w:rFonts w:eastAsia="Calibri"/>
              </w:rPr>
              <w:t>Description</w:t>
            </w:r>
          </w:p>
        </w:tc>
        <w:tc>
          <w:tcPr>
            <w:tcW w:w="6804" w:type="dxa"/>
          </w:tcPr>
          <w:p w14:paraId="13351282"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 xml:space="preserve">To ensure that research is documented, and the records are </w:t>
            </w:r>
            <w:proofErr w:type="gramStart"/>
            <w:r w:rsidRPr="00935062">
              <w:rPr>
                <w:rFonts w:eastAsia="Calibri"/>
              </w:rPr>
              <w:t>up-to-date</w:t>
            </w:r>
            <w:proofErr w:type="gramEnd"/>
            <w:r w:rsidRPr="00935062">
              <w:rPr>
                <w:rFonts w:eastAsia="Calibri"/>
              </w:rPr>
              <w:t>.</w:t>
            </w:r>
          </w:p>
        </w:tc>
        <w:tc>
          <w:tcPr>
            <w:tcW w:w="5486" w:type="dxa"/>
          </w:tcPr>
          <w:p w14:paraId="78685B91"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935062" w14:paraId="6EA09236" w14:textId="03682901"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6E3FBBF2" w14:textId="77777777" w:rsidR="00644C19" w:rsidRPr="00935062" w:rsidRDefault="00644C19" w:rsidP="009A7A38">
            <w:pPr>
              <w:rPr>
                <w:rFonts w:eastAsia="Calibri"/>
              </w:rPr>
            </w:pPr>
            <w:r w:rsidRPr="00935062">
              <w:rPr>
                <w:rFonts w:eastAsia="Calibri"/>
              </w:rPr>
              <w:t>Primary Actor</w:t>
            </w:r>
          </w:p>
        </w:tc>
        <w:tc>
          <w:tcPr>
            <w:tcW w:w="6804" w:type="dxa"/>
          </w:tcPr>
          <w:p w14:paraId="1E1A3644" w14:textId="77777777" w:rsidR="00644C19" w:rsidRPr="0093506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Researcher, International Institutions and Degrees</w:t>
            </w:r>
          </w:p>
        </w:tc>
        <w:tc>
          <w:tcPr>
            <w:tcW w:w="5486" w:type="dxa"/>
          </w:tcPr>
          <w:p w14:paraId="4DF9CCC6" w14:textId="77777777" w:rsidR="00644C19" w:rsidRPr="0093506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935062" w14:paraId="1AB8C1E5" w14:textId="3DCD3384"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11614B6" w14:textId="77777777" w:rsidR="00644C19" w:rsidRPr="00935062" w:rsidRDefault="00644C19" w:rsidP="009A7A38">
            <w:pPr>
              <w:rPr>
                <w:rFonts w:eastAsia="Calibri"/>
              </w:rPr>
            </w:pPr>
            <w:r w:rsidRPr="00935062">
              <w:rPr>
                <w:rFonts w:eastAsia="Calibri"/>
              </w:rPr>
              <w:lastRenderedPageBreak/>
              <w:t>Trigger(s)</w:t>
            </w:r>
          </w:p>
        </w:tc>
        <w:tc>
          <w:tcPr>
            <w:tcW w:w="6804" w:type="dxa"/>
          </w:tcPr>
          <w:p w14:paraId="67253D97"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Records in need of immediate attention are flagged and prioritized. (Refer to UC10)</w:t>
            </w:r>
          </w:p>
        </w:tc>
        <w:tc>
          <w:tcPr>
            <w:tcW w:w="5486" w:type="dxa"/>
          </w:tcPr>
          <w:p w14:paraId="043E2EDE"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color w:val="F79646" w:themeColor="accent6"/>
              </w:rPr>
            </w:pPr>
          </w:p>
        </w:tc>
      </w:tr>
      <w:tr w:rsidR="00644C19" w:rsidRPr="00935062" w14:paraId="1083BFCB" w14:textId="29B8FFFE"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3CF32138" w14:textId="77777777" w:rsidR="00644C19" w:rsidRPr="00935062" w:rsidRDefault="00644C19" w:rsidP="009A7A38">
            <w:pPr>
              <w:rPr>
                <w:rFonts w:eastAsia="Calibri"/>
              </w:rPr>
            </w:pPr>
            <w:r w:rsidRPr="00935062">
              <w:rPr>
                <w:rFonts w:eastAsia="Calibri"/>
              </w:rPr>
              <w:t>Pre-Condition</w:t>
            </w:r>
          </w:p>
        </w:tc>
        <w:tc>
          <w:tcPr>
            <w:tcW w:w="6804" w:type="dxa"/>
          </w:tcPr>
          <w:p w14:paraId="564E2F91" w14:textId="77777777" w:rsidR="00644C19" w:rsidRPr="0093506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Competent authority information must be </w:t>
            </w:r>
            <w:proofErr w:type="gramStart"/>
            <w:r w:rsidRPr="00935062">
              <w:rPr>
                <w:rFonts w:eastAsia="Calibri"/>
              </w:rPr>
              <w:t>up-to-date</w:t>
            </w:r>
            <w:proofErr w:type="gramEnd"/>
            <w:r w:rsidRPr="00935062">
              <w:rPr>
                <w:rFonts w:eastAsia="Calibri"/>
              </w:rPr>
              <w:t xml:space="preserve"> (see Remarks section below).</w:t>
            </w:r>
          </w:p>
        </w:tc>
        <w:tc>
          <w:tcPr>
            <w:tcW w:w="5486" w:type="dxa"/>
          </w:tcPr>
          <w:p w14:paraId="39416E51" w14:textId="77777777" w:rsidR="00644C19" w:rsidRPr="0093506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935062" w14:paraId="720022DF" w14:textId="0A15E1D5"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9619ABA" w14:textId="77777777" w:rsidR="00644C19" w:rsidRPr="00935062" w:rsidRDefault="00644C19" w:rsidP="009A7A38">
            <w:pPr>
              <w:rPr>
                <w:rFonts w:eastAsia="Calibri"/>
              </w:rPr>
            </w:pPr>
            <w:r w:rsidRPr="00935062">
              <w:rPr>
                <w:rFonts w:eastAsia="Calibri"/>
              </w:rPr>
              <w:t>Post Conditions</w:t>
            </w:r>
          </w:p>
        </w:tc>
        <w:tc>
          <w:tcPr>
            <w:tcW w:w="6804" w:type="dxa"/>
          </w:tcPr>
          <w:p w14:paraId="20798C17"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 xml:space="preserve">Research findings are recorded, and records are </w:t>
            </w:r>
            <w:proofErr w:type="gramStart"/>
            <w:r w:rsidRPr="00935062">
              <w:rPr>
                <w:rFonts w:eastAsia="Calibri"/>
              </w:rPr>
              <w:t>up-to-date</w:t>
            </w:r>
            <w:proofErr w:type="gramEnd"/>
            <w:r w:rsidRPr="00935062">
              <w:rPr>
                <w:rFonts w:eastAsia="Calibri"/>
              </w:rPr>
              <w:t>.</w:t>
            </w:r>
          </w:p>
        </w:tc>
        <w:tc>
          <w:tcPr>
            <w:tcW w:w="5486" w:type="dxa"/>
          </w:tcPr>
          <w:p w14:paraId="048569CC"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935062" w14:paraId="16374ACD" w14:textId="7B7E6497"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0A46C106" w14:textId="77777777" w:rsidR="00644C19" w:rsidRPr="00935062" w:rsidRDefault="00644C19" w:rsidP="009A7A38">
            <w:pPr>
              <w:rPr>
                <w:rFonts w:eastAsia="Calibri"/>
              </w:rPr>
            </w:pPr>
            <w:r w:rsidRPr="00935062">
              <w:rPr>
                <w:rFonts w:eastAsia="Calibri"/>
              </w:rPr>
              <w:t>Basic Flow</w:t>
            </w:r>
          </w:p>
        </w:tc>
        <w:tc>
          <w:tcPr>
            <w:tcW w:w="6804" w:type="dxa"/>
          </w:tcPr>
          <w:p w14:paraId="5767A7F8" w14:textId="77777777"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user requests all </w:t>
            </w:r>
            <w:proofErr w:type="gramStart"/>
            <w:r w:rsidRPr="00935062">
              <w:rPr>
                <w:rFonts w:eastAsia="Calibri"/>
              </w:rPr>
              <w:t>records</w:t>
            </w:r>
            <w:proofErr w:type="gramEnd"/>
            <w:r w:rsidRPr="00935062">
              <w:rPr>
                <w:rFonts w:eastAsia="Calibri"/>
              </w:rPr>
              <w:t xml:space="preserve"> tagged as “Item for internal review” (UC10).</w:t>
            </w:r>
          </w:p>
          <w:p w14:paraId="3EA3B60D" w14:textId="7095B206"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retrieves the records in chronological order based on the “Review by” date.</w:t>
            </w:r>
          </w:p>
          <w:p w14:paraId="298BEC36" w14:textId="77777777"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The user selects an individual record.</w:t>
            </w:r>
          </w:p>
          <w:p w14:paraId="77F1A523" w14:textId="39DB8478"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opens the record.</w:t>
            </w:r>
          </w:p>
          <w:p w14:paraId="0C592189" w14:textId="77777777"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The user selects to edit the record.</w:t>
            </w:r>
          </w:p>
          <w:p w14:paraId="526834F3" w14:textId="3575C5D6"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allow user to edit the basic, institution, and degree information pertaining to the record (Refer to UC12).  </w:t>
            </w:r>
          </w:p>
          <w:p w14:paraId="02C42041" w14:textId="02337F35"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provide read only capability on country level information in the individual record.  </w:t>
            </w:r>
          </w:p>
          <w:p w14:paraId="39160626" w14:textId="0CA3CD47"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allow user to save internal research notes.</w:t>
            </w:r>
          </w:p>
          <w:p w14:paraId="1CF6C3EA" w14:textId="0306D90B"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retain historic research data to be viewed by user.  Historic research data shall be read-only and cannot be edited or deleted by user.</w:t>
            </w:r>
          </w:p>
          <w:p w14:paraId="41C6A5E6" w14:textId="38C1209A"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present the information in a format that allows the user to view information on a minimum number of pages for an individual record.</w:t>
            </w:r>
          </w:p>
          <w:p w14:paraId="7CD743BD" w14:textId="77777777"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The user updates the record, saves the information, and requests information to be published.</w:t>
            </w:r>
          </w:p>
          <w:p w14:paraId="694EAC08" w14:textId="640C8592"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publishes the information and timestamps the updated record.</w:t>
            </w:r>
          </w:p>
          <w:p w14:paraId="0A2AB136" w14:textId="77777777" w:rsidR="00644C19" w:rsidRPr="00935062" w:rsidRDefault="00644C19" w:rsidP="000B34E2">
            <w:pPr>
              <w:pStyle w:val="ListParagraph"/>
              <w:numPr>
                <w:ilvl w:val="0"/>
                <w:numId w:val="76"/>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Repeat Steps 3 to 12 until all records are updated.</w:t>
            </w:r>
          </w:p>
          <w:p w14:paraId="22DD133A" w14:textId="77777777" w:rsidR="00644C19" w:rsidRPr="00935062"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c>
          <w:tcPr>
            <w:tcW w:w="5486" w:type="dxa"/>
          </w:tcPr>
          <w:p w14:paraId="3AE5E420" w14:textId="77777777" w:rsidR="00644C19" w:rsidRPr="00935062" w:rsidRDefault="00644C19" w:rsidP="00C83EFD">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935062" w14:paraId="46F2209D" w14:textId="586358F5"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23D4CD3" w14:textId="77777777" w:rsidR="00644C19" w:rsidRPr="00935062" w:rsidRDefault="00644C19" w:rsidP="009A7A38">
            <w:pPr>
              <w:rPr>
                <w:rFonts w:eastAsia="Calibri"/>
              </w:rPr>
            </w:pPr>
            <w:r w:rsidRPr="00935062">
              <w:rPr>
                <w:rFonts w:eastAsia="Calibri"/>
              </w:rPr>
              <w:t>Alternate Flow</w:t>
            </w:r>
          </w:p>
        </w:tc>
        <w:tc>
          <w:tcPr>
            <w:tcW w:w="6804" w:type="dxa"/>
          </w:tcPr>
          <w:p w14:paraId="64B916E3" w14:textId="77777777" w:rsidR="00644C19" w:rsidRPr="00935062" w:rsidRDefault="00644C19" w:rsidP="000B34E2">
            <w:pPr>
              <w:pStyle w:val="ListParagraph"/>
              <w:numPr>
                <w:ilvl w:val="0"/>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The user wants to delete a record:</w:t>
            </w:r>
          </w:p>
          <w:p w14:paraId="2BAFF34F" w14:textId="4F6D22E1" w:rsidR="00644C19" w:rsidRPr="00935062" w:rsidRDefault="00644C19" w:rsidP="000B34E2">
            <w:pPr>
              <w:pStyle w:val="ListParagraph"/>
              <w:numPr>
                <w:ilvl w:val="1"/>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prompt the user to confirm the action before deleting the record.</w:t>
            </w:r>
          </w:p>
          <w:p w14:paraId="1815E64F" w14:textId="28E000B5" w:rsidR="00644C19" w:rsidRPr="00935062" w:rsidRDefault="00644C19" w:rsidP="000B34E2">
            <w:pPr>
              <w:pStyle w:val="ListParagraph"/>
              <w:numPr>
                <w:ilvl w:val="1"/>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have a recycle bin to recover deleted files.</w:t>
            </w:r>
          </w:p>
          <w:p w14:paraId="1B31188D" w14:textId="77777777" w:rsidR="00644C19" w:rsidRPr="00935062" w:rsidRDefault="00644C19" w:rsidP="009A7A38">
            <w:pPr>
              <w:pStyle w:val="ListParagraph"/>
              <w:ind w:left="1080"/>
              <w:cnfStyle w:val="000000100000" w:firstRow="0" w:lastRow="0" w:firstColumn="0" w:lastColumn="0" w:oddVBand="0" w:evenVBand="0" w:oddHBand="1" w:evenHBand="0" w:firstRowFirstColumn="0" w:firstRowLastColumn="0" w:lastRowFirstColumn="0" w:lastRowLastColumn="0"/>
              <w:rPr>
                <w:rFonts w:eastAsia="Calibri"/>
              </w:rPr>
            </w:pPr>
          </w:p>
          <w:p w14:paraId="4587A75F" w14:textId="77777777" w:rsidR="00644C19" w:rsidRPr="00935062" w:rsidRDefault="00644C19" w:rsidP="000B34E2">
            <w:pPr>
              <w:pStyle w:val="ListParagraph"/>
              <w:numPr>
                <w:ilvl w:val="0"/>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A record requires further review:</w:t>
            </w:r>
          </w:p>
          <w:p w14:paraId="002CD2AA" w14:textId="77777777" w:rsidR="00644C19" w:rsidRPr="00935062" w:rsidRDefault="00644C19" w:rsidP="000B34E2">
            <w:pPr>
              <w:pStyle w:val="ListParagraph"/>
              <w:numPr>
                <w:ilvl w:val="1"/>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Refer to Steps 1 to 10.</w:t>
            </w:r>
          </w:p>
          <w:p w14:paraId="529A6D7E" w14:textId="77777777" w:rsidR="00644C19" w:rsidRPr="00935062" w:rsidRDefault="00644C19" w:rsidP="000B34E2">
            <w:pPr>
              <w:pStyle w:val="ListParagraph"/>
              <w:numPr>
                <w:ilvl w:val="1"/>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The user updates the record, saves the information, and sets the status of the record to “Further review required”.</w:t>
            </w:r>
          </w:p>
          <w:p w14:paraId="09675B49" w14:textId="3487F9F8" w:rsidR="00644C19" w:rsidRPr="00935062" w:rsidRDefault="00644C19" w:rsidP="000B34E2">
            <w:pPr>
              <w:pStyle w:val="ListParagraph"/>
              <w:numPr>
                <w:ilvl w:val="1"/>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timestamps the updated record but does not publish the information.</w:t>
            </w:r>
          </w:p>
          <w:p w14:paraId="5D25BF95" w14:textId="5F8D6D3E" w:rsidR="00644C19" w:rsidRPr="00935062" w:rsidRDefault="00644C19" w:rsidP="000B34E2">
            <w:pPr>
              <w:pStyle w:val="ListParagraph"/>
              <w:numPr>
                <w:ilvl w:val="1"/>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allow the user to recall the individual record or a batch of records tagged as “Further review required” for editing later. </w:t>
            </w:r>
          </w:p>
          <w:p w14:paraId="0C339C96" w14:textId="77777777" w:rsidR="00644C19" w:rsidRPr="00935062" w:rsidRDefault="00644C19" w:rsidP="009A7A38">
            <w:pPr>
              <w:pStyle w:val="ListParagraph"/>
              <w:ind w:left="360"/>
              <w:cnfStyle w:val="000000100000" w:firstRow="0" w:lastRow="0" w:firstColumn="0" w:lastColumn="0" w:oddVBand="0" w:evenVBand="0" w:oddHBand="1" w:evenHBand="0" w:firstRowFirstColumn="0" w:firstRowLastColumn="0" w:lastRowFirstColumn="0" w:lastRowLastColumn="0"/>
              <w:rPr>
                <w:rFonts w:eastAsia="Calibri"/>
              </w:rPr>
            </w:pPr>
          </w:p>
          <w:p w14:paraId="330AD7B9" w14:textId="77777777" w:rsidR="00644C19" w:rsidRPr="00935062" w:rsidRDefault="00644C19" w:rsidP="000B34E2">
            <w:pPr>
              <w:pStyle w:val="ListParagraph"/>
              <w:numPr>
                <w:ilvl w:val="0"/>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The user needs to search for an individual record to edit:</w:t>
            </w:r>
          </w:p>
          <w:p w14:paraId="420294A5" w14:textId="4FA4CEAC" w:rsidR="00644C19" w:rsidRPr="00935062" w:rsidRDefault="00644C19" w:rsidP="000B34E2">
            <w:pPr>
              <w:pStyle w:val="ListParagraph"/>
              <w:numPr>
                <w:ilvl w:val="1"/>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shall allow user to search for a record by providing values to one or more of the following attributes:</w:t>
            </w:r>
          </w:p>
          <w:p w14:paraId="780D5FDF" w14:textId="77777777" w:rsidR="00644C19" w:rsidRPr="00935062" w:rsidRDefault="00644C19" w:rsidP="000B34E2">
            <w:pPr>
              <w:pStyle w:val="ListParagraph"/>
              <w:numPr>
                <w:ilvl w:val="2"/>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Country name</w:t>
            </w:r>
          </w:p>
          <w:p w14:paraId="3423D75D" w14:textId="77777777" w:rsidR="00644C19" w:rsidRPr="00935062" w:rsidRDefault="00644C19" w:rsidP="000B34E2">
            <w:pPr>
              <w:pStyle w:val="ListParagraph"/>
              <w:numPr>
                <w:ilvl w:val="2"/>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Institution name</w:t>
            </w:r>
          </w:p>
          <w:p w14:paraId="5E09CD3F" w14:textId="77777777" w:rsidR="00644C19" w:rsidRPr="00935062" w:rsidRDefault="00644C19" w:rsidP="000B34E2">
            <w:pPr>
              <w:pStyle w:val="ListParagraph"/>
              <w:numPr>
                <w:ilvl w:val="2"/>
                <w:numId w:val="77"/>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Institution ID number</w:t>
            </w:r>
          </w:p>
          <w:p w14:paraId="3913C826" w14:textId="77777777" w:rsidR="00644C19" w:rsidRPr="00935062" w:rsidRDefault="00644C19" w:rsidP="009A7A38">
            <w:pPr>
              <w:pStyle w:val="ListParagraph"/>
              <w:ind w:left="1080"/>
              <w:cnfStyle w:val="000000100000" w:firstRow="0" w:lastRow="0" w:firstColumn="0" w:lastColumn="0" w:oddVBand="0" w:evenVBand="0" w:oddHBand="1" w:evenHBand="0" w:firstRowFirstColumn="0" w:firstRowLastColumn="0" w:lastRowFirstColumn="0" w:lastRowLastColumn="0"/>
              <w:rPr>
                <w:rFonts w:eastAsia="Calibri"/>
              </w:rPr>
            </w:pPr>
          </w:p>
        </w:tc>
        <w:tc>
          <w:tcPr>
            <w:tcW w:w="5486" w:type="dxa"/>
          </w:tcPr>
          <w:p w14:paraId="765897C0" w14:textId="77777777" w:rsidR="00644C19" w:rsidRPr="00935062" w:rsidRDefault="00644C19" w:rsidP="00C83EFD">
            <w:pPr>
              <w:spacing w:after="0"/>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935062" w14:paraId="13328E9A" w14:textId="4B2DE00A"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51D9F376" w14:textId="77777777" w:rsidR="00644C19" w:rsidRPr="00935062" w:rsidRDefault="00644C19" w:rsidP="009A7A38">
            <w:pPr>
              <w:rPr>
                <w:rFonts w:eastAsia="Calibri"/>
              </w:rPr>
            </w:pPr>
            <w:r w:rsidRPr="00935062">
              <w:rPr>
                <w:rFonts w:eastAsia="Calibri"/>
              </w:rPr>
              <w:t>Remarks</w:t>
            </w:r>
          </w:p>
        </w:tc>
        <w:tc>
          <w:tcPr>
            <w:tcW w:w="6804" w:type="dxa"/>
          </w:tcPr>
          <w:p w14:paraId="315DDA33" w14:textId="00996C96" w:rsidR="00644C19" w:rsidRPr="00935062" w:rsidRDefault="00644C19" w:rsidP="000B34E2">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Country-level information, which includes but is not limited to competent authority information, will be housed in a central location in the </w:t>
            </w:r>
            <w:r w:rsidR="0015551A">
              <w:rPr>
                <w:rFonts w:eastAsia="Calibri"/>
              </w:rPr>
              <w:t>solution</w:t>
            </w:r>
            <w:r w:rsidRPr="00935062">
              <w:rPr>
                <w:rFonts w:eastAsia="Calibri"/>
              </w:rPr>
              <w:t>.  Any modifications to the country-level information will be applied to all individual institution records that are associated with the country. (Refer to UC12)</w:t>
            </w:r>
          </w:p>
          <w:p w14:paraId="78889251" w14:textId="18E770A4" w:rsidR="00644C19" w:rsidRPr="00935062" w:rsidRDefault="00644C19" w:rsidP="000B34E2">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The </w:t>
            </w:r>
            <w:r w:rsidR="0015551A">
              <w:rPr>
                <w:rFonts w:eastAsia="Calibri"/>
              </w:rPr>
              <w:t>solution</w:t>
            </w:r>
            <w:r w:rsidRPr="00935062">
              <w:rPr>
                <w:rFonts w:eastAsia="Calibri"/>
              </w:rPr>
              <w:t xml:space="preserve"> will autosave at frequent intervals and allow user to save changes at any time.</w:t>
            </w:r>
          </w:p>
          <w:p w14:paraId="2A622BAE" w14:textId="01D8F543" w:rsidR="00644C19" w:rsidRPr="00935062" w:rsidRDefault="00644C19" w:rsidP="000B34E2">
            <w:pPr>
              <w:pStyle w:val="ListParagraph"/>
              <w:numPr>
                <w:ilvl w:val="0"/>
                <w:numId w:val="3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935062">
              <w:rPr>
                <w:rFonts w:eastAsia="Calibri"/>
              </w:rPr>
              <w:t xml:space="preserve">Users shall have continued access to the account until they exit, without compromising the security of the </w:t>
            </w:r>
            <w:r w:rsidR="0015551A">
              <w:rPr>
                <w:rFonts w:eastAsia="Calibri"/>
              </w:rPr>
              <w:t>solution</w:t>
            </w:r>
            <w:r w:rsidRPr="00935062">
              <w:rPr>
                <w:rFonts w:eastAsia="Calibri"/>
              </w:rPr>
              <w:t xml:space="preserve">. </w:t>
            </w:r>
          </w:p>
        </w:tc>
        <w:tc>
          <w:tcPr>
            <w:tcW w:w="5486" w:type="dxa"/>
          </w:tcPr>
          <w:p w14:paraId="39F8C35D" w14:textId="77777777" w:rsidR="00644C19" w:rsidRPr="00935062" w:rsidRDefault="00644C19" w:rsidP="0069668B">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935062" w14:paraId="2E6DC6C0" w14:textId="0703BDBB"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5955C00" w14:textId="77777777" w:rsidR="00644C19" w:rsidRPr="00935062" w:rsidRDefault="00644C19" w:rsidP="009A7A38">
            <w:pPr>
              <w:rPr>
                <w:rFonts w:eastAsia="Calibri"/>
              </w:rPr>
            </w:pPr>
            <w:r w:rsidRPr="00935062">
              <w:rPr>
                <w:rFonts w:eastAsia="Calibri"/>
              </w:rPr>
              <w:t>Business Objective</w:t>
            </w:r>
          </w:p>
        </w:tc>
        <w:tc>
          <w:tcPr>
            <w:tcW w:w="6804" w:type="dxa"/>
          </w:tcPr>
          <w:p w14:paraId="1DF72C5E"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935062">
              <w:rPr>
                <w:rFonts w:eastAsia="Calibri"/>
              </w:rPr>
              <w:t>BO-3, BO-5</w:t>
            </w:r>
          </w:p>
        </w:tc>
        <w:tc>
          <w:tcPr>
            <w:tcW w:w="5486" w:type="dxa"/>
          </w:tcPr>
          <w:p w14:paraId="35927631" w14:textId="77777777" w:rsidR="00644C19" w:rsidRPr="00935062"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446E7ADB" w14:textId="77777777" w:rsidR="000B34E2" w:rsidRPr="001706B4"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122"/>
        <w:gridCol w:w="6804"/>
        <w:gridCol w:w="5486"/>
      </w:tblGrid>
      <w:tr w:rsidR="00C83EFD" w:rsidRPr="004614D6" w14:paraId="19E2A4DC" w14:textId="0DDB4551" w:rsidTr="00696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8" w:space="0" w:color="8064A2" w:themeColor="accent4"/>
            </w:tcBorders>
            <w:shd w:val="clear" w:color="auto" w:fill="002060"/>
          </w:tcPr>
          <w:p w14:paraId="5D6C0BDB" w14:textId="77777777" w:rsidR="00644C19" w:rsidRPr="004614D6" w:rsidRDefault="00644C19" w:rsidP="009A7A38">
            <w:pPr>
              <w:rPr>
                <w:rFonts w:eastAsia="Calibri"/>
                <w:color w:val="auto"/>
              </w:rPr>
            </w:pPr>
            <w:r w:rsidRPr="004614D6">
              <w:rPr>
                <w:rFonts w:eastAsia="Calibri"/>
                <w:color w:val="auto"/>
              </w:rPr>
              <w:t>Use Case Name</w:t>
            </w:r>
          </w:p>
        </w:tc>
        <w:tc>
          <w:tcPr>
            <w:tcW w:w="6804" w:type="dxa"/>
            <w:tcBorders>
              <w:bottom w:val="single" w:sz="8" w:space="0" w:color="8064A2" w:themeColor="accent4"/>
            </w:tcBorders>
            <w:shd w:val="clear" w:color="auto" w:fill="002060"/>
          </w:tcPr>
          <w:p w14:paraId="150FCAC5" w14:textId="77777777" w:rsidR="00644C19" w:rsidRPr="004614D6"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4614D6">
              <w:rPr>
                <w:rFonts w:eastAsia="Calibri"/>
                <w:color w:val="auto"/>
              </w:rPr>
              <w:t>UC12: Assess Information to Determine Indicator Responses</w:t>
            </w:r>
          </w:p>
        </w:tc>
        <w:tc>
          <w:tcPr>
            <w:tcW w:w="5486" w:type="dxa"/>
            <w:tcBorders>
              <w:bottom w:val="single" w:sz="8" w:space="0" w:color="8064A2" w:themeColor="accent4"/>
            </w:tcBorders>
            <w:shd w:val="clear" w:color="auto" w:fill="002060"/>
          </w:tcPr>
          <w:p w14:paraId="2FFEF28B" w14:textId="6EF2A816" w:rsidR="00644C19" w:rsidRPr="004614D6"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4614D6">
              <w:rPr>
                <w:rFonts w:eastAsia="Calibri"/>
                <w:color w:val="auto"/>
              </w:rPr>
              <w:t>Bidders Response</w:t>
            </w:r>
          </w:p>
        </w:tc>
      </w:tr>
      <w:tr w:rsidR="00644C19" w:rsidRPr="004614D6" w14:paraId="5ED8E560" w14:textId="370DB7E8"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6DB55BA" w14:textId="77777777" w:rsidR="00644C19" w:rsidRPr="004614D6" w:rsidRDefault="00644C19" w:rsidP="009A7A38">
            <w:pPr>
              <w:rPr>
                <w:rFonts w:eastAsia="Calibri"/>
              </w:rPr>
            </w:pPr>
            <w:r w:rsidRPr="004614D6">
              <w:rPr>
                <w:rFonts w:eastAsia="Calibri"/>
              </w:rPr>
              <w:lastRenderedPageBreak/>
              <w:t>Description</w:t>
            </w:r>
          </w:p>
        </w:tc>
        <w:tc>
          <w:tcPr>
            <w:tcW w:w="6804" w:type="dxa"/>
          </w:tcPr>
          <w:p w14:paraId="47749730" w14:textId="77777777" w:rsidR="00644C19" w:rsidRPr="004614D6"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Research evidence to substantiate the responses for the country, institution, and degree category questions (Refer to UC3) are documented.</w:t>
            </w:r>
          </w:p>
        </w:tc>
        <w:tc>
          <w:tcPr>
            <w:tcW w:w="5486" w:type="dxa"/>
          </w:tcPr>
          <w:p w14:paraId="245509B0" w14:textId="77777777" w:rsidR="00644C19" w:rsidRPr="004614D6"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4614D6" w14:paraId="1D42708E" w14:textId="089B6784"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41E48504" w14:textId="77777777" w:rsidR="00644C19" w:rsidRPr="004614D6" w:rsidRDefault="00644C19" w:rsidP="009A7A38">
            <w:pPr>
              <w:rPr>
                <w:rFonts w:eastAsia="Calibri"/>
              </w:rPr>
            </w:pPr>
            <w:r w:rsidRPr="004614D6">
              <w:rPr>
                <w:rFonts w:eastAsia="Calibri"/>
              </w:rPr>
              <w:t>Primary Actor</w:t>
            </w:r>
          </w:p>
        </w:tc>
        <w:tc>
          <w:tcPr>
            <w:tcW w:w="6804" w:type="dxa"/>
          </w:tcPr>
          <w:p w14:paraId="76CFCEEE" w14:textId="77777777" w:rsidR="00644C19" w:rsidRPr="004614D6"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Researcher, International Institutions and Degrees</w:t>
            </w:r>
          </w:p>
        </w:tc>
        <w:tc>
          <w:tcPr>
            <w:tcW w:w="5486" w:type="dxa"/>
          </w:tcPr>
          <w:p w14:paraId="4CDEDBDD" w14:textId="77777777" w:rsidR="00644C19" w:rsidRPr="004614D6"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4614D6" w14:paraId="1C053354" w14:textId="3E2F7F29"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18E4C73D" w14:textId="77777777" w:rsidR="00644C19" w:rsidRPr="004614D6" w:rsidRDefault="00644C19" w:rsidP="009A7A38">
            <w:pPr>
              <w:rPr>
                <w:rFonts w:eastAsia="Calibri"/>
              </w:rPr>
            </w:pPr>
            <w:r w:rsidRPr="004614D6">
              <w:rPr>
                <w:rFonts w:eastAsia="Calibri"/>
              </w:rPr>
              <w:t>Trigger(s)</w:t>
            </w:r>
          </w:p>
        </w:tc>
        <w:tc>
          <w:tcPr>
            <w:tcW w:w="6804" w:type="dxa"/>
          </w:tcPr>
          <w:p w14:paraId="1BBC25DC" w14:textId="77777777" w:rsidR="00644C19" w:rsidRPr="004614D6"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Time-based</w:t>
            </w:r>
          </w:p>
        </w:tc>
        <w:tc>
          <w:tcPr>
            <w:tcW w:w="5486" w:type="dxa"/>
          </w:tcPr>
          <w:p w14:paraId="3F2E1179" w14:textId="77777777" w:rsidR="00644C19" w:rsidRPr="004614D6"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4614D6" w14:paraId="01C057A5" w14:textId="6EB2C845"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0E8EDF28" w14:textId="77777777" w:rsidR="00644C19" w:rsidRPr="004614D6" w:rsidRDefault="00644C19" w:rsidP="009A7A38">
            <w:pPr>
              <w:rPr>
                <w:rFonts w:eastAsia="Calibri"/>
              </w:rPr>
            </w:pPr>
            <w:r w:rsidRPr="004614D6">
              <w:rPr>
                <w:rFonts w:eastAsia="Calibri"/>
              </w:rPr>
              <w:t>Pre-Condition</w:t>
            </w:r>
          </w:p>
        </w:tc>
        <w:tc>
          <w:tcPr>
            <w:tcW w:w="6804" w:type="dxa"/>
          </w:tcPr>
          <w:p w14:paraId="1A13B981" w14:textId="7B45B45C" w:rsidR="00644C19" w:rsidRPr="004614D6"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Record exists in the </w:t>
            </w:r>
            <w:r w:rsidR="0015551A">
              <w:rPr>
                <w:rFonts w:eastAsia="Calibri"/>
              </w:rPr>
              <w:t>solution</w:t>
            </w:r>
            <w:r w:rsidRPr="004614D6">
              <w:rPr>
                <w:rFonts w:eastAsia="Calibri"/>
              </w:rPr>
              <w:t>.</w:t>
            </w:r>
          </w:p>
        </w:tc>
        <w:tc>
          <w:tcPr>
            <w:tcW w:w="5486" w:type="dxa"/>
          </w:tcPr>
          <w:p w14:paraId="5BB9EE1C" w14:textId="77777777" w:rsidR="00644C19" w:rsidRPr="004614D6"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4614D6" w14:paraId="37317479" w14:textId="7B65354B"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AEEF6E2" w14:textId="77777777" w:rsidR="00644C19" w:rsidRPr="004614D6" w:rsidRDefault="00644C19" w:rsidP="009A7A38">
            <w:pPr>
              <w:rPr>
                <w:rFonts w:eastAsia="Calibri"/>
              </w:rPr>
            </w:pPr>
            <w:r w:rsidRPr="004614D6">
              <w:rPr>
                <w:rFonts w:eastAsia="Calibri"/>
              </w:rPr>
              <w:t>Post Conditions</w:t>
            </w:r>
          </w:p>
        </w:tc>
        <w:tc>
          <w:tcPr>
            <w:tcW w:w="6804" w:type="dxa"/>
          </w:tcPr>
          <w:p w14:paraId="4C8220CF" w14:textId="77777777" w:rsidR="00644C19" w:rsidRPr="004614D6"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Evidence supported responses for the country, institution, and degree category questions (UC3).</w:t>
            </w:r>
          </w:p>
        </w:tc>
        <w:tc>
          <w:tcPr>
            <w:tcW w:w="5486" w:type="dxa"/>
          </w:tcPr>
          <w:p w14:paraId="74BA71EF" w14:textId="77777777" w:rsidR="00644C19" w:rsidRPr="004614D6"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4614D6" w14:paraId="3708FA57" w14:textId="469F19DB"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7F4E2689" w14:textId="77777777" w:rsidR="00644C19" w:rsidRPr="004614D6" w:rsidRDefault="00644C19" w:rsidP="009A7A38">
            <w:pPr>
              <w:rPr>
                <w:rFonts w:eastAsia="Calibri"/>
              </w:rPr>
            </w:pPr>
            <w:r w:rsidRPr="004614D6">
              <w:rPr>
                <w:rFonts w:eastAsia="Calibri"/>
              </w:rPr>
              <w:t>Basic Flow</w:t>
            </w:r>
          </w:p>
        </w:tc>
        <w:tc>
          <w:tcPr>
            <w:tcW w:w="6804" w:type="dxa"/>
          </w:tcPr>
          <w:p w14:paraId="74295B24" w14:textId="77777777"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The user opens a country record. </w:t>
            </w:r>
          </w:p>
          <w:p w14:paraId="719A5A34" w14:textId="3C252BA4"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The </w:t>
            </w:r>
            <w:r w:rsidR="0015551A">
              <w:rPr>
                <w:rFonts w:eastAsia="Calibri"/>
              </w:rPr>
              <w:t>solution</w:t>
            </w:r>
            <w:r w:rsidRPr="004614D6">
              <w:rPr>
                <w:rFonts w:eastAsia="Calibri"/>
              </w:rPr>
              <w:t xml:space="preserve"> shall allow user to view and edit/add the following information about the country:</w:t>
            </w:r>
          </w:p>
          <w:p w14:paraId="49836CE8" w14:textId="453E71A1" w:rsidR="00644C19" w:rsidRPr="004614D6" w:rsidRDefault="00644C19" w:rsidP="000B34E2">
            <w:pPr>
              <w:pStyle w:val="ListParagraph"/>
              <w:numPr>
                <w:ilvl w:val="1"/>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Degrees comparable to the Canadian Bachelor’s degree:  The </w:t>
            </w:r>
            <w:r w:rsidR="0015551A">
              <w:rPr>
                <w:rFonts w:eastAsia="Calibri"/>
              </w:rPr>
              <w:t>solution</w:t>
            </w:r>
            <w:r w:rsidRPr="004614D6">
              <w:rPr>
                <w:rFonts w:eastAsia="Calibri"/>
              </w:rPr>
              <w:t xml:space="preserve"> shall allow user to list as many degrees as needed and to document the associated research date, reference sources, and research notes for each degree. The </w:t>
            </w:r>
            <w:r w:rsidR="0015551A">
              <w:rPr>
                <w:rFonts w:eastAsia="Calibri"/>
              </w:rPr>
              <w:t>solution</w:t>
            </w:r>
            <w:r w:rsidRPr="004614D6">
              <w:rPr>
                <w:rFonts w:eastAsia="Calibri"/>
              </w:rPr>
              <w:t xml:space="preserve"> shall also allow user to add research dates, reference sources, and research notes for each degree without deleting earlier entries.</w:t>
            </w:r>
          </w:p>
          <w:p w14:paraId="51F5EF66" w14:textId="77777777"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p>
          <w:p w14:paraId="62EE0434" w14:textId="77777777" w:rsidR="00644C19" w:rsidRPr="004614D6" w:rsidRDefault="00644C19" w:rsidP="000B34E2">
            <w:pPr>
              <w:pStyle w:val="ListParagraph"/>
              <w:numPr>
                <w:ilvl w:val="1"/>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Responses to the following questions (</w:t>
            </w:r>
            <w:r w:rsidRPr="004614D6">
              <w:t>Yes/No/No evidence found/Not Applicable):</w:t>
            </w:r>
          </w:p>
          <w:p w14:paraId="60242B29"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Is the length of the typical degree comparable to CEAB </w:t>
            </w:r>
            <w:proofErr w:type="gramStart"/>
            <w:r w:rsidRPr="004614D6">
              <w:rPr>
                <w:rFonts w:eastAsia="Calibri"/>
              </w:rPr>
              <w:t>bachelors of engineering</w:t>
            </w:r>
            <w:proofErr w:type="gramEnd"/>
            <w:r w:rsidRPr="004614D6">
              <w:rPr>
                <w:rFonts w:eastAsia="Calibri"/>
              </w:rPr>
              <w:t xml:space="preserve"> degree?</w:t>
            </w:r>
          </w:p>
          <w:p w14:paraId="6698AFCA" w14:textId="77777777" w:rsidR="00644C19" w:rsidRPr="004614D6" w:rsidRDefault="00644C19" w:rsidP="000B34E2">
            <w:pPr>
              <w:pStyle w:val="ListParagraph"/>
              <w:numPr>
                <w:ilvl w:val="3"/>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Credit hours (160) or semesters (8) equivalent.</w:t>
            </w:r>
          </w:p>
          <w:p w14:paraId="0A9CC7CE"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Is the education equivalent of 16 years of education?</w:t>
            </w:r>
          </w:p>
          <w:p w14:paraId="3BA9E122"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Does that country have a government-designated or competent authority for educational system?</w:t>
            </w:r>
          </w:p>
          <w:p w14:paraId="7F2EB123"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Is there a quality assurance system in place for universities)?</w:t>
            </w:r>
          </w:p>
          <w:p w14:paraId="3D4E791C"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Is the degree classified by ISCED at the same level as a bachelor degree in engineering in </w:t>
            </w:r>
            <w:r w:rsidRPr="004614D6">
              <w:rPr>
                <w:rFonts w:eastAsia="Calibri"/>
              </w:rPr>
              <w:lastRenderedPageBreak/>
              <w:t xml:space="preserve">Canada as per </w:t>
            </w:r>
            <w:hyperlink r:id="rId18">
              <w:r w:rsidRPr="004614D6">
                <w:rPr>
                  <w:rStyle w:val="Hyperlink"/>
                  <w:rFonts w:eastAsia="Calibri"/>
                </w:rPr>
                <w:t>http://uis.unesco.org/en/isced-mappings</w:t>
              </w:r>
            </w:hyperlink>
            <w:r w:rsidRPr="004614D6">
              <w:rPr>
                <w:rFonts w:eastAsia="Calibri"/>
              </w:rPr>
              <w:t>?</w:t>
            </w:r>
          </w:p>
          <w:p w14:paraId="06890882"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Is there a form of professional engineering licensure in the country?</w:t>
            </w:r>
          </w:p>
          <w:p w14:paraId="521814D4"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Is there a form of engineering registration in the country?</w:t>
            </w:r>
          </w:p>
          <w:p w14:paraId="00E3EC4D"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Is the licensure / registration system linked to the educational system?</w:t>
            </w:r>
          </w:p>
          <w:p w14:paraId="42ECECEF" w14:textId="77777777"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p>
          <w:p w14:paraId="164A780D" w14:textId="73A57713"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For questions </w:t>
            </w:r>
            <w:proofErr w:type="spellStart"/>
            <w:r w:rsidRPr="004614D6">
              <w:rPr>
                <w:rFonts w:eastAsia="Calibri"/>
              </w:rPr>
              <w:t>i</w:t>
            </w:r>
            <w:proofErr w:type="spellEnd"/>
            <w:r w:rsidRPr="004614D6">
              <w:rPr>
                <w:rFonts w:eastAsia="Calibri"/>
              </w:rPr>
              <w:t xml:space="preserve">, ii, v, vi, vii and viii above, the </w:t>
            </w:r>
            <w:r w:rsidR="0015551A">
              <w:rPr>
                <w:rFonts w:eastAsia="Calibri"/>
              </w:rPr>
              <w:t>solution</w:t>
            </w:r>
            <w:r w:rsidRPr="004614D6">
              <w:rPr>
                <w:rFonts w:eastAsia="Calibri"/>
              </w:rPr>
              <w:t xml:space="preserve"> shall allow user to document the associated research date, reference sources, and research notes for each question.  The </w:t>
            </w:r>
            <w:r w:rsidR="0015551A">
              <w:rPr>
                <w:rFonts w:eastAsia="Calibri"/>
              </w:rPr>
              <w:t>solution</w:t>
            </w:r>
            <w:r w:rsidRPr="004614D6">
              <w:rPr>
                <w:rFonts w:eastAsia="Calibri"/>
              </w:rPr>
              <w:t xml:space="preserve"> shall also allow user to add research dates, reference sources, and research notes for each question without deleting earlier entries.</w:t>
            </w:r>
          </w:p>
          <w:p w14:paraId="41EC46E4" w14:textId="77777777"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p>
          <w:p w14:paraId="20686D33" w14:textId="045EB491"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For question iii and iv above, the </w:t>
            </w:r>
            <w:r w:rsidR="0015551A">
              <w:rPr>
                <w:rFonts w:eastAsia="Calibri"/>
              </w:rPr>
              <w:t>solution</w:t>
            </w:r>
            <w:r w:rsidRPr="004614D6">
              <w:rPr>
                <w:rFonts w:eastAsia="Calibri"/>
              </w:rPr>
              <w:t xml:space="preserve"> shall allow user to list as many competent authorities as needed and to document the associated research date, reference sources, website </w:t>
            </w:r>
            <w:proofErr w:type="spellStart"/>
            <w:r w:rsidRPr="004614D6">
              <w:rPr>
                <w:rFonts w:eastAsia="Calibri"/>
              </w:rPr>
              <w:t>url</w:t>
            </w:r>
            <w:proofErr w:type="spellEnd"/>
            <w:r w:rsidRPr="004614D6">
              <w:rPr>
                <w:rFonts w:eastAsia="Calibri"/>
              </w:rPr>
              <w:t xml:space="preserve">, and research notes for each competent authority. The </w:t>
            </w:r>
            <w:r w:rsidR="0015551A">
              <w:rPr>
                <w:rFonts w:eastAsia="Calibri"/>
              </w:rPr>
              <w:t>solution</w:t>
            </w:r>
            <w:r w:rsidRPr="004614D6">
              <w:rPr>
                <w:rFonts w:eastAsia="Calibri"/>
              </w:rPr>
              <w:t xml:space="preserve"> shall also allow user to add research dates, reference sources, website </w:t>
            </w:r>
            <w:proofErr w:type="spellStart"/>
            <w:r w:rsidRPr="004614D6">
              <w:rPr>
                <w:rFonts w:eastAsia="Calibri"/>
              </w:rPr>
              <w:t>url</w:t>
            </w:r>
            <w:proofErr w:type="spellEnd"/>
            <w:r w:rsidRPr="004614D6">
              <w:rPr>
                <w:rFonts w:eastAsia="Calibri"/>
              </w:rPr>
              <w:t>, and research notes for each competent authority without deleting earlier entries.</w:t>
            </w:r>
          </w:p>
          <w:p w14:paraId="6132053B" w14:textId="77777777"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p>
          <w:p w14:paraId="56FFA21E" w14:textId="4041E243" w:rsidR="00644C19" w:rsidRPr="004614D6" w:rsidRDefault="00644C19" w:rsidP="000B34E2">
            <w:pPr>
              <w:pStyle w:val="ListParagraph"/>
              <w:numPr>
                <w:ilvl w:val="1"/>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Agreements and Accords: The </w:t>
            </w:r>
            <w:r w:rsidR="0015551A">
              <w:rPr>
                <w:rFonts w:eastAsia="Calibri"/>
              </w:rPr>
              <w:t>solution</w:t>
            </w:r>
            <w:r w:rsidRPr="004614D6">
              <w:rPr>
                <w:rFonts w:eastAsia="Calibri"/>
              </w:rPr>
              <w:t xml:space="preserve"> shall allow user to list as many agreements and accords as needed and to document the following information associated with each agreement or accord:</w:t>
            </w:r>
          </w:p>
          <w:p w14:paraId="27FB3224"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Governing body of the agreement/accord</w:t>
            </w:r>
          </w:p>
          <w:p w14:paraId="6ABF4F5D"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Website </w:t>
            </w:r>
            <w:proofErr w:type="spellStart"/>
            <w:r w:rsidRPr="004614D6">
              <w:rPr>
                <w:rFonts w:eastAsia="Calibri"/>
              </w:rPr>
              <w:t>url</w:t>
            </w:r>
            <w:proofErr w:type="spellEnd"/>
          </w:p>
          <w:p w14:paraId="48549D25"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Year of inception</w:t>
            </w:r>
          </w:p>
          <w:p w14:paraId="711D5FAB"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Name of accreditation body</w:t>
            </w:r>
          </w:p>
          <w:p w14:paraId="0EEC0B0D"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Website </w:t>
            </w:r>
            <w:proofErr w:type="spellStart"/>
            <w:r w:rsidRPr="004614D6">
              <w:rPr>
                <w:rFonts w:eastAsia="Calibri"/>
              </w:rPr>
              <w:t>url</w:t>
            </w:r>
            <w:proofErr w:type="spellEnd"/>
            <w:r w:rsidRPr="004614D6">
              <w:rPr>
                <w:rFonts w:eastAsia="Calibri"/>
              </w:rPr>
              <w:t xml:space="preserve"> to the list of accredited programs</w:t>
            </w:r>
          </w:p>
          <w:p w14:paraId="1070A2CE"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Engineers Canada membership (Yes/No)</w:t>
            </w:r>
          </w:p>
          <w:p w14:paraId="4C226B56"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Agreement/Accord notes</w:t>
            </w:r>
          </w:p>
          <w:p w14:paraId="5F7CAC6A" w14:textId="77777777" w:rsidR="00644C19" w:rsidRPr="004614D6" w:rsidRDefault="00644C19" w:rsidP="009A7A38">
            <w:pPr>
              <w:pStyle w:val="ListParagraph"/>
              <w:ind w:left="1800"/>
              <w:cnfStyle w:val="000000000000" w:firstRow="0" w:lastRow="0" w:firstColumn="0" w:lastColumn="0" w:oddVBand="0" w:evenVBand="0" w:oddHBand="0" w:evenHBand="0" w:firstRowFirstColumn="0" w:firstRowLastColumn="0" w:lastRowFirstColumn="0" w:lastRowLastColumn="0"/>
              <w:rPr>
                <w:rFonts w:eastAsia="Calibri"/>
              </w:rPr>
            </w:pPr>
          </w:p>
          <w:p w14:paraId="4CEF471B" w14:textId="52E129F5" w:rsidR="00644C19" w:rsidRPr="004614D6" w:rsidRDefault="00644C19" w:rsidP="000B34E2">
            <w:pPr>
              <w:pStyle w:val="ListParagraph"/>
              <w:numPr>
                <w:ilvl w:val="1"/>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Country notes:  The </w:t>
            </w:r>
            <w:r w:rsidR="0015551A">
              <w:rPr>
                <w:rFonts w:eastAsia="Calibri"/>
              </w:rPr>
              <w:t>solution</w:t>
            </w:r>
            <w:r w:rsidRPr="004614D6">
              <w:rPr>
                <w:rFonts w:eastAsia="Calibri"/>
              </w:rPr>
              <w:t xml:space="preserve"> shall allow user to list as many country notes as needed and to document the associated research date, description, reference sources, and research notes for each country note. The </w:t>
            </w:r>
            <w:r w:rsidR="0015551A">
              <w:rPr>
                <w:rFonts w:eastAsia="Calibri"/>
              </w:rPr>
              <w:t>solution</w:t>
            </w:r>
            <w:r w:rsidRPr="004614D6">
              <w:rPr>
                <w:rFonts w:eastAsia="Calibri"/>
              </w:rPr>
              <w:t xml:space="preserve"> shall also allow user to add research dates, descriptions, reference sources, and research notes for each country note without deleting earlier entries. The </w:t>
            </w:r>
            <w:r w:rsidR="0015551A">
              <w:rPr>
                <w:rFonts w:eastAsia="Calibri"/>
              </w:rPr>
              <w:t>solution</w:t>
            </w:r>
            <w:r w:rsidRPr="004614D6">
              <w:rPr>
                <w:rFonts w:eastAsia="Calibri"/>
              </w:rPr>
              <w:t xml:space="preserve"> shall allow user to build and assign categories to each country note (e.g. war, restrictions, conflicts, etc.)</w:t>
            </w:r>
          </w:p>
          <w:p w14:paraId="1287C688" w14:textId="77777777"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The user saves the changes to the country record.</w:t>
            </w:r>
          </w:p>
          <w:p w14:paraId="7DD7FC36" w14:textId="231371E0"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The </w:t>
            </w:r>
            <w:r w:rsidR="0015551A">
              <w:rPr>
                <w:rFonts w:eastAsia="Calibri"/>
              </w:rPr>
              <w:t>solution</w:t>
            </w:r>
            <w:r w:rsidRPr="004614D6">
              <w:rPr>
                <w:rFonts w:eastAsia="Calibri"/>
              </w:rPr>
              <w:t xml:space="preserve"> will apply the changes to all institution records associated with the country.</w:t>
            </w:r>
          </w:p>
          <w:p w14:paraId="61F39548" w14:textId="77777777"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The user opens an institution record.</w:t>
            </w:r>
          </w:p>
          <w:p w14:paraId="58B2DA20" w14:textId="3C0457FF"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The </w:t>
            </w:r>
            <w:r w:rsidR="0015551A">
              <w:rPr>
                <w:rFonts w:eastAsia="Calibri"/>
              </w:rPr>
              <w:t>solution</w:t>
            </w:r>
            <w:r w:rsidRPr="004614D6">
              <w:rPr>
                <w:rFonts w:eastAsia="Calibri"/>
              </w:rPr>
              <w:t xml:space="preserve"> shall allow user to view and edit/add the following information about the institution:</w:t>
            </w:r>
          </w:p>
          <w:p w14:paraId="6066D7D6" w14:textId="77777777" w:rsidR="00644C19" w:rsidRPr="004614D6" w:rsidRDefault="00644C19" w:rsidP="000B34E2">
            <w:pPr>
              <w:pStyle w:val="ListParagraph"/>
              <w:numPr>
                <w:ilvl w:val="1"/>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Basic institution information:</w:t>
            </w:r>
          </w:p>
          <w:p w14:paraId="64732141"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Institution name</w:t>
            </w:r>
          </w:p>
          <w:p w14:paraId="2FCFA5C3"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Alternative name(s)</w:t>
            </w:r>
          </w:p>
          <w:p w14:paraId="4C16F9F0"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Former name(s)</w:t>
            </w:r>
          </w:p>
          <w:p w14:paraId="287F4CB2"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Parent institution name</w:t>
            </w:r>
          </w:p>
          <w:p w14:paraId="36AE20B5"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Year established</w:t>
            </w:r>
          </w:p>
          <w:p w14:paraId="512983A3"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Year closed (if applicable)</w:t>
            </w:r>
          </w:p>
          <w:p w14:paraId="40ABF3C9"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Institution address (street name, city, country, and postal code)</w:t>
            </w:r>
          </w:p>
          <w:p w14:paraId="1FB42B41"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Website </w:t>
            </w:r>
            <w:proofErr w:type="spellStart"/>
            <w:r w:rsidRPr="004614D6">
              <w:rPr>
                <w:rFonts w:eastAsia="Calibri"/>
              </w:rPr>
              <w:t>url</w:t>
            </w:r>
            <w:proofErr w:type="spellEnd"/>
          </w:p>
          <w:p w14:paraId="5DEC3028" w14:textId="77777777"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p>
          <w:p w14:paraId="49005CAD" w14:textId="77777777" w:rsidR="00644C19" w:rsidRPr="004614D6" w:rsidRDefault="00644C19" w:rsidP="000B34E2">
            <w:pPr>
              <w:pStyle w:val="ListParagraph"/>
              <w:numPr>
                <w:ilvl w:val="1"/>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Responses to the following questions (Yes/No/No evidence found/Not Applicable):</w:t>
            </w:r>
          </w:p>
          <w:p w14:paraId="2DF03323"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Does the institution exist?</w:t>
            </w:r>
          </w:p>
          <w:p w14:paraId="72E69AD5" w14:textId="77777777" w:rsidR="00644C19" w:rsidRPr="004614D6" w:rsidRDefault="00644C19" w:rsidP="000B34E2">
            <w:pPr>
              <w:pStyle w:val="ListParagraph"/>
              <w:numPr>
                <w:ilvl w:val="0"/>
                <w:numId w:val="90"/>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Is the institution authorized to grant degrees by a government-designated or competent authority? </w:t>
            </w:r>
          </w:p>
          <w:p w14:paraId="13CEC469" w14:textId="77777777" w:rsidR="00644C19" w:rsidRPr="004614D6" w:rsidRDefault="00644C19" w:rsidP="000B34E2">
            <w:pPr>
              <w:pStyle w:val="ListParagraph"/>
              <w:numPr>
                <w:ilvl w:val="3"/>
                <w:numId w:val="80"/>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If there is a government-designated or competent authority in operation, is the </w:t>
            </w:r>
            <w:r w:rsidRPr="004614D6">
              <w:rPr>
                <w:rFonts w:eastAsia="Calibri"/>
              </w:rPr>
              <w:lastRenderedPageBreak/>
              <w:t>school recognized by the government-designated or competent authority?</w:t>
            </w:r>
          </w:p>
          <w:p w14:paraId="7E519A53" w14:textId="77777777" w:rsidR="00644C19" w:rsidRPr="004614D6" w:rsidRDefault="00644C19" w:rsidP="000B34E2">
            <w:pPr>
              <w:pStyle w:val="ListParagraph"/>
              <w:numPr>
                <w:ilvl w:val="3"/>
                <w:numId w:val="80"/>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If the government-designated or competent authority does not exist or is not in operation, do we know that it can grant degrees? </w:t>
            </w:r>
          </w:p>
          <w:p w14:paraId="1B9A6C79" w14:textId="77777777" w:rsidR="00644C19" w:rsidRPr="004614D6" w:rsidRDefault="00644C19" w:rsidP="000B34E2">
            <w:pPr>
              <w:pStyle w:val="ListParagraph"/>
              <w:numPr>
                <w:ilvl w:val="0"/>
                <w:numId w:val="9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Is the institution a degree mill?</w:t>
            </w:r>
          </w:p>
          <w:p w14:paraId="0E401D6D" w14:textId="77777777"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p>
          <w:p w14:paraId="4CB58C4E" w14:textId="4BDAAE12"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For each of the above questions in (b), the </w:t>
            </w:r>
            <w:r w:rsidR="0015551A">
              <w:rPr>
                <w:rFonts w:eastAsia="Calibri"/>
              </w:rPr>
              <w:t>solution</w:t>
            </w:r>
            <w:r w:rsidRPr="004614D6">
              <w:rPr>
                <w:rFonts w:eastAsia="Calibri"/>
              </w:rPr>
              <w:t xml:space="preserve"> shall allow user to document the associated research date, reference sources, and research notes for each question.  The </w:t>
            </w:r>
            <w:r w:rsidR="0015551A">
              <w:rPr>
                <w:rFonts w:eastAsia="Calibri"/>
              </w:rPr>
              <w:t>solution</w:t>
            </w:r>
            <w:r w:rsidRPr="004614D6">
              <w:rPr>
                <w:rFonts w:eastAsia="Calibri"/>
              </w:rPr>
              <w:t xml:space="preserve"> shall also allow user to add research dates, reference sources, and research notes for each question without deleting earlier entries.</w:t>
            </w:r>
          </w:p>
          <w:p w14:paraId="6BD45E88" w14:textId="77777777"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p>
          <w:p w14:paraId="4D3B6B36" w14:textId="77777777"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The user opens a degree record within the institution record.</w:t>
            </w:r>
          </w:p>
          <w:p w14:paraId="7B8CCE5B" w14:textId="7D928DFB"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The </w:t>
            </w:r>
            <w:r w:rsidR="0015551A">
              <w:rPr>
                <w:rFonts w:eastAsia="Calibri"/>
              </w:rPr>
              <w:t>solution</w:t>
            </w:r>
            <w:r w:rsidRPr="004614D6">
              <w:rPr>
                <w:rFonts w:eastAsia="Calibri"/>
              </w:rPr>
              <w:t xml:space="preserve"> shall allow user to view and edit/add the following information about the degree:</w:t>
            </w:r>
          </w:p>
          <w:p w14:paraId="63D56DCC" w14:textId="77777777" w:rsidR="00644C19" w:rsidRPr="004614D6" w:rsidRDefault="00644C19" w:rsidP="000B34E2">
            <w:pPr>
              <w:pStyle w:val="ListParagraph"/>
              <w:numPr>
                <w:ilvl w:val="1"/>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Basic degree information:</w:t>
            </w:r>
          </w:p>
          <w:p w14:paraId="0DE204F4"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Degree Type</w:t>
            </w:r>
          </w:p>
          <w:p w14:paraId="32E4AFF3"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Engineering discipline</w:t>
            </w:r>
          </w:p>
          <w:p w14:paraId="0A3ED6AC"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Inception year</w:t>
            </w:r>
          </w:p>
          <w:p w14:paraId="27BE2C59"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Last graduating year (if applicable)</w:t>
            </w:r>
          </w:p>
          <w:p w14:paraId="45B81E16" w14:textId="77777777"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p>
          <w:p w14:paraId="4366FDF8" w14:textId="77777777" w:rsidR="00644C19" w:rsidRPr="004614D6" w:rsidRDefault="00644C19" w:rsidP="000B34E2">
            <w:pPr>
              <w:pStyle w:val="ListParagraph"/>
              <w:numPr>
                <w:ilvl w:val="1"/>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Responses to the following questions (Yes/No/No evidence found/Not Applicable):</w:t>
            </w:r>
          </w:p>
          <w:p w14:paraId="6129F3F9"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Does the degree program exist?</w:t>
            </w:r>
          </w:p>
          <w:p w14:paraId="21819257" w14:textId="77777777" w:rsidR="00644C19" w:rsidRPr="004614D6" w:rsidRDefault="00644C19" w:rsidP="000B34E2">
            <w:pPr>
              <w:pStyle w:val="ListParagraph"/>
              <w:numPr>
                <w:ilvl w:val="2"/>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Does the degree meet the requirements for professional licensure in this country or anywhere else?</w:t>
            </w:r>
          </w:p>
          <w:p w14:paraId="02D7E941" w14:textId="77777777" w:rsidR="00644C19" w:rsidRPr="004614D6" w:rsidRDefault="00644C19" w:rsidP="000B34E2">
            <w:pPr>
              <w:pStyle w:val="ListParagraph"/>
              <w:numPr>
                <w:ilvl w:val="3"/>
                <w:numId w:val="8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If No, is it because there is no professional licensure for engineering? </w:t>
            </w:r>
          </w:p>
          <w:p w14:paraId="301C0754" w14:textId="77777777" w:rsidR="00644C19" w:rsidRPr="004614D6" w:rsidRDefault="00644C19" w:rsidP="000B34E2">
            <w:pPr>
              <w:pStyle w:val="ListParagraph"/>
              <w:numPr>
                <w:ilvl w:val="3"/>
                <w:numId w:val="81"/>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If No, is it because the degree is not at the required level?</w:t>
            </w:r>
          </w:p>
          <w:p w14:paraId="3E51FB82" w14:textId="77777777" w:rsidR="00644C19" w:rsidRPr="004614D6"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p w14:paraId="6A2A7A79" w14:textId="7B193B2D" w:rsidR="00644C19" w:rsidRPr="004614D6" w:rsidRDefault="00644C19" w:rsidP="009A7A38">
            <w:pPr>
              <w:pStyle w:val="ListParagraph"/>
              <w:ind w:left="108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lastRenderedPageBreak/>
              <w:t xml:space="preserve">For the above questions in (b), the </w:t>
            </w:r>
            <w:r w:rsidR="0015551A">
              <w:rPr>
                <w:rFonts w:eastAsia="Calibri"/>
              </w:rPr>
              <w:t>solution</w:t>
            </w:r>
            <w:r w:rsidRPr="004614D6">
              <w:rPr>
                <w:rFonts w:eastAsia="Calibri"/>
              </w:rPr>
              <w:t xml:space="preserve"> shall allow user to document the associated research date, reference sources, and research notes for each question.  The </w:t>
            </w:r>
            <w:r w:rsidR="0015551A">
              <w:rPr>
                <w:rFonts w:eastAsia="Calibri"/>
              </w:rPr>
              <w:t>solution</w:t>
            </w:r>
            <w:r w:rsidRPr="004614D6">
              <w:rPr>
                <w:rFonts w:eastAsia="Calibri"/>
              </w:rPr>
              <w:t xml:space="preserve"> shall also allow user to add research dates, reference sources, and research notes for each question without deleting earlier entries.</w:t>
            </w:r>
          </w:p>
          <w:p w14:paraId="7AA96266" w14:textId="77777777"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The user saves the changes to the institution record.</w:t>
            </w:r>
          </w:p>
          <w:p w14:paraId="4F30D937" w14:textId="12002DB4"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The </w:t>
            </w:r>
            <w:r w:rsidR="0015551A">
              <w:rPr>
                <w:rFonts w:eastAsia="Calibri"/>
              </w:rPr>
              <w:t>solution</w:t>
            </w:r>
            <w:r w:rsidRPr="004614D6">
              <w:rPr>
                <w:rFonts w:eastAsia="Calibri"/>
              </w:rPr>
              <w:t xml:space="preserve"> will timestamp the updated record. </w:t>
            </w:r>
          </w:p>
          <w:p w14:paraId="2009FE0E" w14:textId="77777777"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The user requests the information to be published.</w:t>
            </w:r>
          </w:p>
          <w:p w14:paraId="3A642837" w14:textId="2BE60BB6" w:rsidR="00644C19" w:rsidRPr="004614D6" w:rsidRDefault="00644C19" w:rsidP="000B34E2">
            <w:pPr>
              <w:pStyle w:val="ListParagraph"/>
              <w:numPr>
                <w:ilvl w:val="0"/>
                <w:numId w:val="78"/>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 xml:space="preserve">The </w:t>
            </w:r>
            <w:r w:rsidR="0015551A">
              <w:rPr>
                <w:rFonts w:eastAsia="Calibri"/>
              </w:rPr>
              <w:t>solution</w:t>
            </w:r>
            <w:r w:rsidRPr="004614D6">
              <w:rPr>
                <w:rFonts w:eastAsia="Calibri"/>
              </w:rPr>
              <w:t xml:space="preserve"> shall only publish the pieces of information made available to the end user (Refer to UC3).</w:t>
            </w:r>
          </w:p>
          <w:p w14:paraId="2F67AA9C" w14:textId="77777777" w:rsidR="00644C19" w:rsidRPr="004614D6" w:rsidRDefault="00644C19" w:rsidP="009A7A38">
            <w:pPr>
              <w:pStyle w:val="ListParagraph"/>
              <w:ind w:left="3240"/>
              <w:cnfStyle w:val="000000000000" w:firstRow="0" w:lastRow="0" w:firstColumn="0" w:lastColumn="0" w:oddVBand="0" w:evenVBand="0" w:oddHBand="0" w:evenHBand="0" w:firstRowFirstColumn="0" w:firstRowLastColumn="0" w:lastRowFirstColumn="0" w:lastRowLastColumn="0"/>
              <w:rPr>
                <w:rFonts w:eastAsia="Calibri"/>
              </w:rPr>
            </w:pPr>
          </w:p>
        </w:tc>
        <w:tc>
          <w:tcPr>
            <w:tcW w:w="5486" w:type="dxa"/>
          </w:tcPr>
          <w:p w14:paraId="60AFBADA" w14:textId="77777777" w:rsidR="00644C19" w:rsidRPr="004614D6" w:rsidRDefault="00644C19" w:rsidP="00C83EFD">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4614D6" w14:paraId="07408A49" w14:textId="6FEE7E96"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6E78A302" w14:textId="77777777" w:rsidR="00644C19" w:rsidRPr="004614D6" w:rsidRDefault="00644C19" w:rsidP="009A7A38">
            <w:pPr>
              <w:rPr>
                <w:rFonts w:eastAsia="Calibri"/>
              </w:rPr>
            </w:pPr>
            <w:r w:rsidRPr="004614D6">
              <w:rPr>
                <w:rFonts w:eastAsia="Calibri"/>
              </w:rPr>
              <w:lastRenderedPageBreak/>
              <w:t>Alternate Flow</w:t>
            </w:r>
          </w:p>
        </w:tc>
        <w:tc>
          <w:tcPr>
            <w:tcW w:w="6804" w:type="dxa"/>
          </w:tcPr>
          <w:p w14:paraId="251287E7" w14:textId="77777777" w:rsidR="00644C19" w:rsidRPr="004614D6" w:rsidRDefault="00644C19" w:rsidP="000B34E2">
            <w:pPr>
              <w:pStyle w:val="ListParagraph"/>
              <w:numPr>
                <w:ilvl w:val="0"/>
                <w:numId w:val="8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The user wants to create a new record:</w:t>
            </w:r>
          </w:p>
          <w:p w14:paraId="52F46C47" w14:textId="335C1D3C" w:rsidR="00644C19" w:rsidRPr="004614D6" w:rsidRDefault="00644C19" w:rsidP="000B34E2">
            <w:pPr>
              <w:pStyle w:val="ListParagraph"/>
              <w:numPr>
                <w:ilvl w:val="1"/>
                <w:numId w:val="8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 xml:space="preserve">The </w:t>
            </w:r>
            <w:r w:rsidR="0015551A">
              <w:rPr>
                <w:rFonts w:eastAsia="Calibri"/>
              </w:rPr>
              <w:t>solution</w:t>
            </w:r>
            <w:r w:rsidRPr="004614D6">
              <w:rPr>
                <w:rFonts w:eastAsia="Calibri"/>
              </w:rPr>
              <w:t xml:space="preserve"> shall prompt the user to choose the type of record; country, institution, or diploma mill.</w:t>
            </w:r>
          </w:p>
          <w:p w14:paraId="05EAC4F3" w14:textId="6FDA51A6" w:rsidR="00644C19" w:rsidRPr="004614D6" w:rsidRDefault="00644C19" w:rsidP="000B34E2">
            <w:pPr>
              <w:pStyle w:val="ListParagraph"/>
              <w:numPr>
                <w:ilvl w:val="1"/>
                <w:numId w:val="8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 xml:space="preserve">The </w:t>
            </w:r>
            <w:r w:rsidR="0015551A">
              <w:rPr>
                <w:rFonts w:eastAsia="Calibri"/>
              </w:rPr>
              <w:t>solution</w:t>
            </w:r>
            <w:r w:rsidRPr="004614D6">
              <w:rPr>
                <w:rFonts w:eastAsia="Calibri"/>
              </w:rPr>
              <w:t xml:space="preserve"> shall provide user with a blank template containing all the attribute sections for the type of record.</w:t>
            </w:r>
          </w:p>
          <w:p w14:paraId="1A9259FF" w14:textId="77777777" w:rsidR="00644C19" w:rsidRPr="004614D6" w:rsidRDefault="00644C19" w:rsidP="000B34E2">
            <w:pPr>
              <w:pStyle w:val="ListParagraph"/>
              <w:numPr>
                <w:ilvl w:val="2"/>
                <w:numId w:val="8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Country record: Information sections outlined in Step 2.</w:t>
            </w:r>
          </w:p>
          <w:p w14:paraId="7B935C8E" w14:textId="77777777" w:rsidR="00644C19" w:rsidRPr="004614D6" w:rsidRDefault="00644C19" w:rsidP="000B34E2">
            <w:pPr>
              <w:pStyle w:val="ListParagraph"/>
              <w:numPr>
                <w:ilvl w:val="2"/>
                <w:numId w:val="8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Institution record: Institution and degree information sections outline in Steps 6 and 8, respectively.</w:t>
            </w:r>
          </w:p>
          <w:p w14:paraId="5F52BA61" w14:textId="77777777" w:rsidR="00644C19" w:rsidRPr="004614D6" w:rsidRDefault="00644C19" w:rsidP="000B34E2">
            <w:pPr>
              <w:pStyle w:val="ListParagraph"/>
              <w:numPr>
                <w:ilvl w:val="2"/>
                <w:numId w:val="8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Diploma mill record: Information sections outlined in UC13, step 2.</w:t>
            </w:r>
          </w:p>
          <w:p w14:paraId="03C512C1" w14:textId="77777777" w:rsidR="00644C19" w:rsidRPr="004614D6" w:rsidRDefault="00644C19" w:rsidP="000B34E2">
            <w:pPr>
              <w:pStyle w:val="ListParagraph"/>
              <w:numPr>
                <w:ilvl w:val="1"/>
                <w:numId w:val="8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The user enters the information into the template, saves the information, and requests the record to be published.</w:t>
            </w:r>
          </w:p>
          <w:p w14:paraId="3A6D1EBA" w14:textId="257B38C1" w:rsidR="00644C19" w:rsidRPr="004614D6" w:rsidRDefault="00644C19" w:rsidP="000B34E2">
            <w:pPr>
              <w:pStyle w:val="ListParagraph"/>
              <w:numPr>
                <w:ilvl w:val="1"/>
                <w:numId w:val="83"/>
              </w:numPr>
              <w:spacing w:after="0"/>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 xml:space="preserve">The </w:t>
            </w:r>
            <w:r w:rsidR="0015551A">
              <w:rPr>
                <w:rFonts w:eastAsia="Calibri"/>
              </w:rPr>
              <w:t>solution</w:t>
            </w:r>
            <w:r w:rsidRPr="004614D6">
              <w:rPr>
                <w:rFonts w:eastAsia="Calibri"/>
              </w:rPr>
              <w:t xml:space="preserve"> timestamps the record, assigns a reference ID, and only publishes the pieces of information of the record that is made available to the end user (Refer to UC3).</w:t>
            </w:r>
          </w:p>
        </w:tc>
        <w:tc>
          <w:tcPr>
            <w:tcW w:w="5486" w:type="dxa"/>
          </w:tcPr>
          <w:p w14:paraId="2B7B2AAB" w14:textId="77777777" w:rsidR="00644C19" w:rsidRPr="004614D6" w:rsidRDefault="00644C19" w:rsidP="00C83EFD">
            <w:pPr>
              <w:spacing w:after="0"/>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4614D6" w14:paraId="24750779" w14:textId="4978DD5B"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5205B549" w14:textId="77777777" w:rsidR="00644C19" w:rsidRPr="004614D6" w:rsidRDefault="00644C19" w:rsidP="009A7A38">
            <w:pPr>
              <w:rPr>
                <w:rFonts w:eastAsia="Calibri"/>
              </w:rPr>
            </w:pPr>
            <w:r w:rsidRPr="004614D6">
              <w:rPr>
                <w:rFonts w:eastAsia="Calibri"/>
              </w:rPr>
              <w:t>Remarks</w:t>
            </w:r>
          </w:p>
        </w:tc>
        <w:tc>
          <w:tcPr>
            <w:tcW w:w="6804" w:type="dxa"/>
          </w:tcPr>
          <w:p w14:paraId="40089626" w14:textId="77777777" w:rsidR="00644C19" w:rsidRPr="004614D6"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4614D6">
              <w:rPr>
                <w:rFonts w:eastAsia="Calibri"/>
              </w:rPr>
              <w:t>n/a</w:t>
            </w:r>
          </w:p>
        </w:tc>
        <w:tc>
          <w:tcPr>
            <w:tcW w:w="5486" w:type="dxa"/>
          </w:tcPr>
          <w:p w14:paraId="3CD0B7BD" w14:textId="77777777" w:rsidR="00644C19" w:rsidRPr="004614D6"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4614D6" w14:paraId="4B593DF1" w14:textId="161792C6"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38AC745D" w14:textId="77777777" w:rsidR="00644C19" w:rsidRPr="004614D6" w:rsidRDefault="00644C19" w:rsidP="009A7A38">
            <w:pPr>
              <w:rPr>
                <w:rFonts w:eastAsia="Calibri"/>
              </w:rPr>
            </w:pPr>
            <w:r w:rsidRPr="004614D6">
              <w:rPr>
                <w:rFonts w:eastAsia="Calibri"/>
              </w:rPr>
              <w:t>Business Objective</w:t>
            </w:r>
          </w:p>
        </w:tc>
        <w:tc>
          <w:tcPr>
            <w:tcW w:w="6804" w:type="dxa"/>
          </w:tcPr>
          <w:p w14:paraId="4AF8F198" w14:textId="77777777" w:rsidR="00644C19" w:rsidRPr="004614D6"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4614D6">
              <w:rPr>
                <w:rFonts w:eastAsia="Calibri"/>
              </w:rPr>
              <w:t>BO-2, BO-4</w:t>
            </w:r>
          </w:p>
        </w:tc>
        <w:tc>
          <w:tcPr>
            <w:tcW w:w="5486" w:type="dxa"/>
          </w:tcPr>
          <w:p w14:paraId="216668CF" w14:textId="77777777" w:rsidR="00644C19" w:rsidRPr="004614D6"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39AA2BB4" w14:textId="77777777" w:rsidR="000B34E2" w:rsidRPr="001706B4"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122"/>
        <w:gridCol w:w="6804"/>
        <w:gridCol w:w="5486"/>
      </w:tblGrid>
      <w:tr w:rsidR="00C83EFD" w:rsidRPr="007A5AA5" w14:paraId="343D4C2C" w14:textId="7BD78DFE" w:rsidTr="00696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8" w:space="0" w:color="8064A2" w:themeColor="accent4"/>
            </w:tcBorders>
            <w:shd w:val="clear" w:color="auto" w:fill="002060"/>
          </w:tcPr>
          <w:p w14:paraId="505B7A79" w14:textId="77777777" w:rsidR="00644C19" w:rsidRPr="007A5AA5" w:rsidRDefault="00644C19" w:rsidP="009A7A38">
            <w:pPr>
              <w:rPr>
                <w:rFonts w:eastAsia="Calibri"/>
                <w:color w:val="auto"/>
              </w:rPr>
            </w:pPr>
            <w:r w:rsidRPr="007A5AA5">
              <w:rPr>
                <w:rFonts w:eastAsia="Calibri"/>
                <w:color w:val="auto"/>
              </w:rPr>
              <w:t>Use Case Name</w:t>
            </w:r>
          </w:p>
        </w:tc>
        <w:tc>
          <w:tcPr>
            <w:tcW w:w="6804" w:type="dxa"/>
            <w:tcBorders>
              <w:bottom w:val="single" w:sz="8" w:space="0" w:color="8064A2" w:themeColor="accent4"/>
            </w:tcBorders>
            <w:shd w:val="clear" w:color="auto" w:fill="002060"/>
          </w:tcPr>
          <w:p w14:paraId="607644E1" w14:textId="77777777" w:rsidR="00644C19" w:rsidRPr="007A5AA5"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7A5AA5">
              <w:rPr>
                <w:rFonts w:eastAsia="Calibri"/>
                <w:color w:val="auto"/>
              </w:rPr>
              <w:t xml:space="preserve">UC13: Identify &amp; Store Diploma Mill Information </w:t>
            </w:r>
          </w:p>
        </w:tc>
        <w:tc>
          <w:tcPr>
            <w:tcW w:w="5486" w:type="dxa"/>
            <w:tcBorders>
              <w:bottom w:val="single" w:sz="8" w:space="0" w:color="8064A2" w:themeColor="accent4"/>
            </w:tcBorders>
            <w:shd w:val="clear" w:color="auto" w:fill="002060"/>
          </w:tcPr>
          <w:p w14:paraId="176F4462" w14:textId="4B15A684" w:rsidR="00644C19" w:rsidRPr="007A5AA5"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7A5AA5">
              <w:rPr>
                <w:rFonts w:eastAsia="Calibri"/>
                <w:color w:val="auto"/>
              </w:rPr>
              <w:t>Bidders Response</w:t>
            </w:r>
          </w:p>
        </w:tc>
      </w:tr>
      <w:tr w:rsidR="00644C19" w:rsidRPr="007A5AA5" w14:paraId="24F2C956" w14:textId="12501717"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EA0050F" w14:textId="77777777" w:rsidR="00644C19" w:rsidRPr="007A5AA5" w:rsidRDefault="00644C19" w:rsidP="009A7A38">
            <w:pPr>
              <w:rPr>
                <w:rFonts w:eastAsia="Calibri"/>
              </w:rPr>
            </w:pPr>
            <w:r w:rsidRPr="007A5AA5">
              <w:rPr>
                <w:rFonts w:eastAsia="Calibri"/>
              </w:rPr>
              <w:t>Description</w:t>
            </w:r>
          </w:p>
        </w:tc>
        <w:tc>
          <w:tcPr>
            <w:tcW w:w="6804" w:type="dxa"/>
          </w:tcPr>
          <w:p w14:paraId="4BEED874" w14:textId="77777777" w:rsidR="00644C19" w:rsidRPr="007A5AA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7A5AA5">
              <w:rPr>
                <w:rFonts w:eastAsia="Calibri"/>
              </w:rPr>
              <w:t>Research evidence to substantiate the identification of diploma mill institutions (refer to UC3, alternate flow B) are documented.</w:t>
            </w:r>
          </w:p>
        </w:tc>
        <w:tc>
          <w:tcPr>
            <w:tcW w:w="5486" w:type="dxa"/>
          </w:tcPr>
          <w:p w14:paraId="25927C6A" w14:textId="77777777" w:rsidR="00644C19" w:rsidRPr="007A5AA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7A5AA5" w14:paraId="735D214A" w14:textId="6FA8ABF2"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1122B100" w14:textId="77777777" w:rsidR="00644C19" w:rsidRPr="007A5AA5" w:rsidRDefault="00644C19" w:rsidP="009A7A38">
            <w:pPr>
              <w:rPr>
                <w:rFonts w:eastAsia="Calibri"/>
              </w:rPr>
            </w:pPr>
            <w:r w:rsidRPr="007A5AA5">
              <w:rPr>
                <w:rFonts w:eastAsia="Calibri"/>
              </w:rPr>
              <w:t>Primary Actor</w:t>
            </w:r>
          </w:p>
        </w:tc>
        <w:tc>
          <w:tcPr>
            <w:tcW w:w="6804" w:type="dxa"/>
          </w:tcPr>
          <w:p w14:paraId="7AED0EC9" w14:textId="77777777" w:rsidR="00644C19" w:rsidRPr="007A5AA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Researcher, International Institutions and Degrees</w:t>
            </w:r>
          </w:p>
        </w:tc>
        <w:tc>
          <w:tcPr>
            <w:tcW w:w="5486" w:type="dxa"/>
          </w:tcPr>
          <w:p w14:paraId="34D94C90" w14:textId="77777777" w:rsidR="00644C19" w:rsidRPr="007A5AA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7A5AA5" w14:paraId="738CC189" w14:textId="496821EF"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6D2FFDA" w14:textId="77777777" w:rsidR="00644C19" w:rsidRPr="007A5AA5" w:rsidRDefault="00644C19" w:rsidP="009A7A38">
            <w:pPr>
              <w:rPr>
                <w:rFonts w:eastAsia="Calibri"/>
              </w:rPr>
            </w:pPr>
            <w:r w:rsidRPr="007A5AA5">
              <w:rPr>
                <w:rFonts w:eastAsia="Calibri"/>
              </w:rPr>
              <w:t>Trigger(s)</w:t>
            </w:r>
          </w:p>
        </w:tc>
        <w:tc>
          <w:tcPr>
            <w:tcW w:w="6804" w:type="dxa"/>
          </w:tcPr>
          <w:p w14:paraId="77AE44A7" w14:textId="77777777" w:rsidR="00644C19" w:rsidRPr="007A5AA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7A5AA5">
              <w:rPr>
                <w:rFonts w:eastAsia="Calibri"/>
              </w:rPr>
              <w:t>Identification of a Diploma Mill during research activities. A new record needs to be created.</w:t>
            </w:r>
          </w:p>
        </w:tc>
        <w:tc>
          <w:tcPr>
            <w:tcW w:w="5486" w:type="dxa"/>
          </w:tcPr>
          <w:p w14:paraId="3AEAB287" w14:textId="77777777" w:rsidR="00644C19" w:rsidRPr="007A5AA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7A5AA5" w14:paraId="2942DBF3" w14:textId="5716BF52"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79E9A32C" w14:textId="77777777" w:rsidR="00644C19" w:rsidRPr="007A5AA5" w:rsidRDefault="00644C19" w:rsidP="009A7A38">
            <w:pPr>
              <w:rPr>
                <w:rFonts w:eastAsia="Calibri"/>
              </w:rPr>
            </w:pPr>
            <w:r w:rsidRPr="007A5AA5">
              <w:rPr>
                <w:rFonts w:eastAsia="Calibri"/>
              </w:rPr>
              <w:t>Pre-Condition</w:t>
            </w:r>
          </w:p>
        </w:tc>
        <w:tc>
          <w:tcPr>
            <w:tcW w:w="6804" w:type="dxa"/>
          </w:tcPr>
          <w:p w14:paraId="1325B950" w14:textId="77777777" w:rsidR="00644C19" w:rsidRPr="007A5AA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The record does not exist.</w:t>
            </w:r>
          </w:p>
        </w:tc>
        <w:tc>
          <w:tcPr>
            <w:tcW w:w="5486" w:type="dxa"/>
          </w:tcPr>
          <w:p w14:paraId="1EB692FE" w14:textId="77777777" w:rsidR="00644C19" w:rsidRPr="007A5AA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7A5AA5" w14:paraId="6A656D57" w14:textId="6A046BE1"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04FCC15D" w14:textId="77777777" w:rsidR="00644C19" w:rsidRPr="007A5AA5" w:rsidRDefault="00644C19" w:rsidP="009A7A38">
            <w:pPr>
              <w:rPr>
                <w:rFonts w:eastAsia="Calibri"/>
              </w:rPr>
            </w:pPr>
            <w:r w:rsidRPr="007A5AA5">
              <w:rPr>
                <w:rFonts w:eastAsia="Calibri"/>
              </w:rPr>
              <w:t>Post Conditions</w:t>
            </w:r>
          </w:p>
        </w:tc>
        <w:tc>
          <w:tcPr>
            <w:tcW w:w="6804" w:type="dxa"/>
          </w:tcPr>
          <w:p w14:paraId="6F92B638" w14:textId="77777777" w:rsidR="00644C19" w:rsidRPr="007A5AA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7A5AA5">
              <w:rPr>
                <w:rFonts w:eastAsia="Calibri"/>
              </w:rPr>
              <w:t>Evidence supported diploma mill records are documented.</w:t>
            </w:r>
          </w:p>
        </w:tc>
        <w:tc>
          <w:tcPr>
            <w:tcW w:w="5486" w:type="dxa"/>
          </w:tcPr>
          <w:p w14:paraId="46AB8E06" w14:textId="77777777" w:rsidR="00644C19" w:rsidRPr="007A5AA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7A5AA5" w14:paraId="76C41E36" w14:textId="719D2E2D"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50208B21" w14:textId="77777777" w:rsidR="00644C19" w:rsidRPr="007A5AA5" w:rsidRDefault="00644C19" w:rsidP="009A7A38">
            <w:pPr>
              <w:rPr>
                <w:rFonts w:eastAsia="Calibri"/>
              </w:rPr>
            </w:pPr>
            <w:r w:rsidRPr="007A5AA5">
              <w:rPr>
                <w:rFonts w:eastAsia="Calibri"/>
              </w:rPr>
              <w:t>Basic Flow</w:t>
            </w:r>
          </w:p>
        </w:tc>
        <w:tc>
          <w:tcPr>
            <w:tcW w:w="6804" w:type="dxa"/>
          </w:tcPr>
          <w:p w14:paraId="0B8659BE" w14:textId="77777777" w:rsidR="00644C19" w:rsidRPr="007A5AA5" w:rsidRDefault="00644C19" w:rsidP="000B34E2">
            <w:pPr>
              <w:pStyle w:val="ListParagraph"/>
              <w:numPr>
                <w:ilvl w:val="0"/>
                <w:numId w:val="82"/>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The user selects the new record type: Diploma mill (Refer to UC12, alternate flow A).</w:t>
            </w:r>
          </w:p>
          <w:p w14:paraId="3C2D7EF4" w14:textId="033D09E0" w:rsidR="00644C19" w:rsidRPr="007A5AA5" w:rsidRDefault="00644C19" w:rsidP="000B34E2">
            <w:pPr>
              <w:pStyle w:val="ListParagraph"/>
              <w:numPr>
                <w:ilvl w:val="0"/>
                <w:numId w:val="82"/>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 xml:space="preserve">The </w:t>
            </w:r>
            <w:r w:rsidR="0015551A">
              <w:rPr>
                <w:rFonts w:eastAsia="Calibri"/>
              </w:rPr>
              <w:t>solution</w:t>
            </w:r>
            <w:r w:rsidRPr="007A5AA5">
              <w:rPr>
                <w:rFonts w:eastAsia="Calibri"/>
              </w:rPr>
              <w:t xml:space="preserve"> shall provide user with a blank diploma mill record template for the following attributes:</w:t>
            </w:r>
          </w:p>
          <w:p w14:paraId="386C2192" w14:textId="77777777" w:rsidR="00644C19" w:rsidRPr="007A5AA5" w:rsidRDefault="00644C19" w:rsidP="000B34E2">
            <w:pPr>
              <w:pStyle w:val="ListParagraph"/>
              <w:numPr>
                <w:ilvl w:val="1"/>
                <w:numId w:val="82"/>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Institution name</w:t>
            </w:r>
          </w:p>
          <w:p w14:paraId="2750AA18" w14:textId="77777777" w:rsidR="00644C19" w:rsidRPr="007A5AA5" w:rsidRDefault="00644C19" w:rsidP="000B34E2">
            <w:pPr>
              <w:pStyle w:val="ListParagraph"/>
              <w:numPr>
                <w:ilvl w:val="1"/>
                <w:numId w:val="82"/>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Year established</w:t>
            </w:r>
          </w:p>
          <w:p w14:paraId="5C9A1C34" w14:textId="77777777" w:rsidR="00644C19" w:rsidRPr="007A5AA5" w:rsidRDefault="00644C19" w:rsidP="000B34E2">
            <w:pPr>
              <w:pStyle w:val="ListParagraph"/>
              <w:numPr>
                <w:ilvl w:val="1"/>
                <w:numId w:val="82"/>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Institution address (street name, city, country, and postal code)</w:t>
            </w:r>
          </w:p>
          <w:p w14:paraId="1F38EDA7" w14:textId="77777777" w:rsidR="00644C19" w:rsidRPr="007A5AA5" w:rsidRDefault="00644C19" w:rsidP="000B34E2">
            <w:pPr>
              <w:pStyle w:val="ListParagraph"/>
              <w:numPr>
                <w:ilvl w:val="1"/>
                <w:numId w:val="82"/>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 xml:space="preserve">Competent authority name </w:t>
            </w:r>
          </w:p>
          <w:p w14:paraId="6601F5AF" w14:textId="77777777" w:rsidR="00644C19" w:rsidRPr="007A5AA5" w:rsidRDefault="00644C19" w:rsidP="000B34E2">
            <w:pPr>
              <w:pStyle w:val="ListParagraph"/>
              <w:numPr>
                <w:ilvl w:val="1"/>
                <w:numId w:val="82"/>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 xml:space="preserve">Competent authority website </w:t>
            </w:r>
            <w:proofErr w:type="spellStart"/>
            <w:r w:rsidRPr="007A5AA5">
              <w:rPr>
                <w:rFonts w:eastAsia="Calibri"/>
              </w:rPr>
              <w:t>url</w:t>
            </w:r>
            <w:proofErr w:type="spellEnd"/>
          </w:p>
          <w:p w14:paraId="743B287E" w14:textId="77777777" w:rsidR="00644C19" w:rsidRPr="007A5AA5" w:rsidRDefault="00644C19" w:rsidP="009A7A38">
            <w:pPr>
              <w:pStyle w:val="ListParagraph"/>
              <w:ind w:left="360"/>
              <w:cnfStyle w:val="000000000000" w:firstRow="0" w:lastRow="0" w:firstColumn="0" w:lastColumn="0" w:oddVBand="0" w:evenVBand="0" w:oddHBand="0" w:evenHBand="0" w:firstRowFirstColumn="0" w:firstRowLastColumn="0" w:lastRowFirstColumn="0" w:lastRowLastColumn="0"/>
              <w:rPr>
                <w:rFonts w:eastAsia="Calibri"/>
              </w:rPr>
            </w:pPr>
          </w:p>
          <w:p w14:paraId="1C8D5586" w14:textId="2B435AC2" w:rsidR="00644C19" w:rsidRPr="007A5AA5" w:rsidRDefault="00644C19" w:rsidP="009A7A38">
            <w:pPr>
              <w:pStyle w:val="ListParagraph"/>
              <w:ind w:left="360"/>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 xml:space="preserve">For each of the above attributes, the </w:t>
            </w:r>
            <w:r w:rsidR="0015551A">
              <w:rPr>
                <w:rFonts w:eastAsia="Calibri"/>
              </w:rPr>
              <w:t>solution</w:t>
            </w:r>
            <w:r w:rsidRPr="007A5AA5">
              <w:rPr>
                <w:rFonts w:eastAsia="Calibri"/>
              </w:rPr>
              <w:t xml:space="preserve"> shall allow user to document the associated research date, reference sources, and research notes.  The </w:t>
            </w:r>
            <w:r w:rsidR="0015551A">
              <w:rPr>
                <w:rFonts w:eastAsia="Calibri"/>
              </w:rPr>
              <w:t>solution</w:t>
            </w:r>
            <w:r w:rsidRPr="007A5AA5">
              <w:rPr>
                <w:rFonts w:eastAsia="Calibri"/>
              </w:rPr>
              <w:t xml:space="preserve"> shall also allow user to add research dates, reference sources, and research notes for each attribute without deleting earlier entries.</w:t>
            </w:r>
          </w:p>
          <w:p w14:paraId="7516B0F2" w14:textId="77777777" w:rsidR="00644C19" w:rsidRPr="007A5AA5" w:rsidRDefault="00644C19" w:rsidP="009A7A38">
            <w:pPr>
              <w:pStyle w:val="ListParagraph"/>
              <w:ind w:left="360"/>
              <w:cnfStyle w:val="000000000000" w:firstRow="0" w:lastRow="0" w:firstColumn="0" w:lastColumn="0" w:oddVBand="0" w:evenVBand="0" w:oddHBand="0" w:evenHBand="0" w:firstRowFirstColumn="0" w:firstRowLastColumn="0" w:lastRowFirstColumn="0" w:lastRowLastColumn="0"/>
              <w:rPr>
                <w:rFonts w:eastAsia="Calibri"/>
              </w:rPr>
            </w:pPr>
          </w:p>
          <w:p w14:paraId="028F27C2" w14:textId="77777777" w:rsidR="00644C19" w:rsidRPr="007A5AA5" w:rsidRDefault="00644C19" w:rsidP="000B34E2">
            <w:pPr>
              <w:pStyle w:val="ListParagraph"/>
              <w:numPr>
                <w:ilvl w:val="0"/>
                <w:numId w:val="82"/>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The user enters the information into the template, saves the information, and requests the record to be published.</w:t>
            </w:r>
          </w:p>
          <w:p w14:paraId="48F4EA0F" w14:textId="51FD9207" w:rsidR="00644C19" w:rsidRPr="007A5AA5" w:rsidRDefault="00644C19" w:rsidP="000B34E2">
            <w:pPr>
              <w:pStyle w:val="ListParagraph"/>
              <w:numPr>
                <w:ilvl w:val="0"/>
                <w:numId w:val="82"/>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 xml:space="preserve">The </w:t>
            </w:r>
            <w:r w:rsidR="0015551A">
              <w:rPr>
                <w:rFonts w:eastAsia="Calibri"/>
              </w:rPr>
              <w:t>solution</w:t>
            </w:r>
            <w:r w:rsidRPr="007A5AA5">
              <w:rPr>
                <w:rFonts w:eastAsia="Calibri"/>
              </w:rPr>
              <w:t xml:space="preserve"> timestamps the record, assigns a reference ID, and only publishes the pieces of information of the record that is made available to the end user (Refer to UC3, alternate flow B).</w:t>
            </w:r>
          </w:p>
        </w:tc>
        <w:tc>
          <w:tcPr>
            <w:tcW w:w="5486" w:type="dxa"/>
          </w:tcPr>
          <w:p w14:paraId="3601638B" w14:textId="77777777" w:rsidR="00644C19" w:rsidRPr="007A5AA5" w:rsidRDefault="00644C19" w:rsidP="00C83EFD">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7A5AA5" w14:paraId="1262C864" w14:textId="46CE8C7A"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CC7E983" w14:textId="77777777" w:rsidR="00644C19" w:rsidRPr="007A5AA5" w:rsidRDefault="00644C19" w:rsidP="009A7A38">
            <w:pPr>
              <w:rPr>
                <w:rFonts w:eastAsia="Calibri"/>
              </w:rPr>
            </w:pPr>
            <w:r w:rsidRPr="007A5AA5">
              <w:rPr>
                <w:rFonts w:eastAsia="Calibri"/>
              </w:rPr>
              <w:t>Alternate Flow</w:t>
            </w:r>
          </w:p>
        </w:tc>
        <w:tc>
          <w:tcPr>
            <w:tcW w:w="6804" w:type="dxa"/>
          </w:tcPr>
          <w:p w14:paraId="7C563601" w14:textId="77777777" w:rsidR="00644C19" w:rsidRPr="007A5AA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7A5AA5">
              <w:rPr>
                <w:rFonts w:eastAsia="Calibri"/>
              </w:rPr>
              <w:t>n/a</w:t>
            </w:r>
          </w:p>
        </w:tc>
        <w:tc>
          <w:tcPr>
            <w:tcW w:w="5486" w:type="dxa"/>
          </w:tcPr>
          <w:p w14:paraId="7CEFF7C9" w14:textId="77777777" w:rsidR="00644C19" w:rsidRPr="007A5AA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7A5AA5" w14:paraId="2FF028B5" w14:textId="14E4790A"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72AE59E6" w14:textId="77777777" w:rsidR="00644C19" w:rsidRPr="007A5AA5" w:rsidRDefault="00644C19" w:rsidP="009A7A38">
            <w:pPr>
              <w:rPr>
                <w:rFonts w:eastAsia="Calibri"/>
              </w:rPr>
            </w:pPr>
            <w:r w:rsidRPr="007A5AA5">
              <w:rPr>
                <w:rFonts w:eastAsia="Calibri"/>
              </w:rPr>
              <w:lastRenderedPageBreak/>
              <w:t>Remarks</w:t>
            </w:r>
          </w:p>
        </w:tc>
        <w:tc>
          <w:tcPr>
            <w:tcW w:w="6804" w:type="dxa"/>
          </w:tcPr>
          <w:p w14:paraId="25BBC7E3" w14:textId="77777777" w:rsidR="00644C19" w:rsidRPr="007A5AA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7A5AA5">
              <w:rPr>
                <w:rFonts w:eastAsia="Calibri"/>
              </w:rPr>
              <w:t>n/a</w:t>
            </w:r>
          </w:p>
        </w:tc>
        <w:tc>
          <w:tcPr>
            <w:tcW w:w="5486" w:type="dxa"/>
          </w:tcPr>
          <w:p w14:paraId="1C0434B3" w14:textId="77777777" w:rsidR="00644C19" w:rsidRPr="007A5AA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7A5AA5" w14:paraId="7F0A787F" w14:textId="2AC08637"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B56680B" w14:textId="77777777" w:rsidR="00644C19" w:rsidRPr="007A5AA5" w:rsidRDefault="00644C19" w:rsidP="009A7A38">
            <w:pPr>
              <w:rPr>
                <w:rFonts w:eastAsia="Calibri"/>
              </w:rPr>
            </w:pPr>
            <w:r w:rsidRPr="007A5AA5">
              <w:rPr>
                <w:rFonts w:eastAsia="Calibri"/>
              </w:rPr>
              <w:t>Business Objective</w:t>
            </w:r>
          </w:p>
        </w:tc>
        <w:tc>
          <w:tcPr>
            <w:tcW w:w="6804" w:type="dxa"/>
          </w:tcPr>
          <w:p w14:paraId="2CE241FE" w14:textId="77777777" w:rsidR="00644C19" w:rsidRPr="007A5AA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7A5AA5">
              <w:rPr>
                <w:rFonts w:eastAsia="Calibri"/>
              </w:rPr>
              <w:t>BO-1, BO-2, BO-4, BO-5, BO-6</w:t>
            </w:r>
          </w:p>
        </w:tc>
        <w:tc>
          <w:tcPr>
            <w:tcW w:w="5486" w:type="dxa"/>
          </w:tcPr>
          <w:p w14:paraId="36E9A78D" w14:textId="77777777" w:rsidR="00644C19" w:rsidRPr="007A5AA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4FBDAE6D" w14:textId="1E2C18B4" w:rsidR="000B34E2" w:rsidRDefault="000B34E2" w:rsidP="000B34E2">
      <w:pPr>
        <w:rPr>
          <w:rFonts w:ascii="Calibri" w:eastAsia="Calibri" w:hAnsi="Calibri" w:cs="Times New Roman"/>
          <w:i/>
          <w:color w:val="0070C0"/>
        </w:rPr>
      </w:pPr>
    </w:p>
    <w:p w14:paraId="1CBC7175" w14:textId="77777777" w:rsidR="005015E8" w:rsidRPr="001706B4" w:rsidRDefault="005015E8"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122"/>
        <w:gridCol w:w="6804"/>
        <w:gridCol w:w="5486"/>
      </w:tblGrid>
      <w:tr w:rsidR="00C83EFD" w:rsidRPr="003F55B5" w14:paraId="202BA550" w14:textId="22168AF8" w:rsidTr="00696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8" w:space="0" w:color="8064A2" w:themeColor="accent4"/>
            </w:tcBorders>
            <w:shd w:val="clear" w:color="auto" w:fill="002060"/>
          </w:tcPr>
          <w:p w14:paraId="3AD9630A" w14:textId="77777777" w:rsidR="00644C19" w:rsidRPr="003F55B5" w:rsidRDefault="00644C19" w:rsidP="009A7A38">
            <w:pPr>
              <w:rPr>
                <w:rFonts w:eastAsia="Calibri"/>
                <w:color w:val="auto"/>
              </w:rPr>
            </w:pPr>
            <w:r w:rsidRPr="003F55B5">
              <w:rPr>
                <w:rFonts w:eastAsia="Calibri"/>
                <w:color w:val="auto"/>
              </w:rPr>
              <w:t>Use Case Name</w:t>
            </w:r>
          </w:p>
        </w:tc>
        <w:tc>
          <w:tcPr>
            <w:tcW w:w="6804" w:type="dxa"/>
            <w:tcBorders>
              <w:bottom w:val="single" w:sz="8" w:space="0" w:color="8064A2" w:themeColor="accent4"/>
            </w:tcBorders>
            <w:shd w:val="clear" w:color="auto" w:fill="002060"/>
          </w:tcPr>
          <w:p w14:paraId="40B94F80" w14:textId="77777777" w:rsidR="00644C19" w:rsidRPr="003F55B5"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3F55B5">
              <w:rPr>
                <w:rFonts w:eastAsia="Calibri"/>
                <w:color w:val="auto"/>
              </w:rPr>
              <w:t xml:space="preserve">UC14: Review Findings </w:t>
            </w:r>
          </w:p>
        </w:tc>
        <w:tc>
          <w:tcPr>
            <w:tcW w:w="5486" w:type="dxa"/>
            <w:tcBorders>
              <w:bottom w:val="single" w:sz="8" w:space="0" w:color="8064A2" w:themeColor="accent4"/>
            </w:tcBorders>
            <w:shd w:val="clear" w:color="auto" w:fill="002060"/>
          </w:tcPr>
          <w:p w14:paraId="55DE19B8" w14:textId="4FBE175D" w:rsidR="00644C19" w:rsidRPr="003F55B5"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3F55B5">
              <w:rPr>
                <w:rFonts w:eastAsia="Calibri"/>
                <w:color w:val="auto"/>
              </w:rPr>
              <w:t>Bidders Response</w:t>
            </w:r>
          </w:p>
        </w:tc>
      </w:tr>
      <w:tr w:rsidR="00644C19" w:rsidRPr="003F55B5" w14:paraId="5474C0AF" w14:textId="6F8CA037"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571B04D" w14:textId="77777777" w:rsidR="00644C19" w:rsidRPr="003F55B5" w:rsidRDefault="00644C19" w:rsidP="009A7A38">
            <w:pPr>
              <w:rPr>
                <w:rFonts w:eastAsia="Calibri"/>
              </w:rPr>
            </w:pPr>
            <w:r w:rsidRPr="003F55B5">
              <w:rPr>
                <w:rFonts w:eastAsia="Calibri"/>
              </w:rPr>
              <w:t>Description</w:t>
            </w:r>
          </w:p>
        </w:tc>
        <w:tc>
          <w:tcPr>
            <w:tcW w:w="6804" w:type="dxa"/>
          </w:tcPr>
          <w:p w14:paraId="35854354" w14:textId="77777777" w:rsidR="00644C19" w:rsidRPr="003F55B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F55B5">
              <w:rPr>
                <w:rFonts w:eastAsia="Calibri"/>
              </w:rPr>
              <w:t>Enable access to the research findings of a record and enable the addition of review decisions.</w:t>
            </w:r>
          </w:p>
        </w:tc>
        <w:tc>
          <w:tcPr>
            <w:tcW w:w="5486" w:type="dxa"/>
          </w:tcPr>
          <w:p w14:paraId="00EB4EAD" w14:textId="77777777" w:rsidR="00644C19" w:rsidRPr="003F55B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3F55B5" w14:paraId="62D5CD26" w14:textId="6662FC02"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1E10EB3E" w14:textId="77777777" w:rsidR="00644C19" w:rsidRPr="003F55B5" w:rsidRDefault="00644C19" w:rsidP="009A7A38">
            <w:pPr>
              <w:rPr>
                <w:rFonts w:eastAsia="Calibri"/>
              </w:rPr>
            </w:pPr>
            <w:r w:rsidRPr="003F55B5">
              <w:rPr>
                <w:rFonts w:eastAsia="Calibri"/>
              </w:rPr>
              <w:t>Primary Actor</w:t>
            </w:r>
          </w:p>
        </w:tc>
        <w:tc>
          <w:tcPr>
            <w:tcW w:w="6804" w:type="dxa"/>
          </w:tcPr>
          <w:p w14:paraId="26AD5655" w14:textId="2D450D95" w:rsidR="00644C19" w:rsidRPr="003F55B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Manager, Foreign Credential Recognition</w:t>
            </w:r>
          </w:p>
        </w:tc>
        <w:tc>
          <w:tcPr>
            <w:tcW w:w="5486" w:type="dxa"/>
          </w:tcPr>
          <w:p w14:paraId="7E6AC2E5" w14:textId="77777777" w:rsidR="00644C19" w:rsidRPr="003F55B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3F55B5" w14:paraId="79167EB6" w14:textId="72434CA2"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3F2C1594" w14:textId="77777777" w:rsidR="00644C19" w:rsidRPr="003F55B5" w:rsidRDefault="00644C19" w:rsidP="009A7A38">
            <w:pPr>
              <w:rPr>
                <w:rFonts w:eastAsia="Calibri"/>
              </w:rPr>
            </w:pPr>
            <w:r w:rsidRPr="003F55B5">
              <w:rPr>
                <w:rFonts w:eastAsia="Calibri"/>
              </w:rPr>
              <w:t>Trigger(s)</w:t>
            </w:r>
          </w:p>
        </w:tc>
        <w:tc>
          <w:tcPr>
            <w:tcW w:w="6804" w:type="dxa"/>
          </w:tcPr>
          <w:p w14:paraId="1944A263" w14:textId="77777777" w:rsidR="00644C19" w:rsidRPr="003F55B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F55B5">
              <w:rPr>
                <w:rFonts w:eastAsia="Calibri"/>
              </w:rPr>
              <w:t>Records tagged with the “Further review required” status. (Refer to UC11, alternate flow C)</w:t>
            </w:r>
          </w:p>
        </w:tc>
        <w:tc>
          <w:tcPr>
            <w:tcW w:w="5486" w:type="dxa"/>
          </w:tcPr>
          <w:p w14:paraId="1ADFD485" w14:textId="77777777" w:rsidR="00644C19" w:rsidRPr="003F55B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3F55B5" w14:paraId="23F83E6F" w14:textId="00EB3D6F"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6F0808A5" w14:textId="77777777" w:rsidR="00644C19" w:rsidRPr="003F55B5" w:rsidRDefault="00644C19" w:rsidP="009A7A38">
            <w:pPr>
              <w:rPr>
                <w:rFonts w:eastAsia="Calibri"/>
              </w:rPr>
            </w:pPr>
            <w:r w:rsidRPr="003F55B5">
              <w:rPr>
                <w:rFonts w:eastAsia="Calibri"/>
              </w:rPr>
              <w:t>Pre-Condition</w:t>
            </w:r>
          </w:p>
        </w:tc>
        <w:tc>
          <w:tcPr>
            <w:tcW w:w="6804" w:type="dxa"/>
          </w:tcPr>
          <w:p w14:paraId="22409DF3" w14:textId="77777777" w:rsidR="00644C19" w:rsidRPr="003F55B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Records have gone through an initial internal review.</w:t>
            </w:r>
          </w:p>
        </w:tc>
        <w:tc>
          <w:tcPr>
            <w:tcW w:w="5486" w:type="dxa"/>
          </w:tcPr>
          <w:p w14:paraId="5BA069BE" w14:textId="77777777" w:rsidR="00644C19" w:rsidRPr="003F55B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3F55B5" w14:paraId="7792C571" w14:textId="054AA0D8"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057FE2EC" w14:textId="77777777" w:rsidR="00644C19" w:rsidRPr="003F55B5" w:rsidRDefault="00644C19" w:rsidP="009A7A38">
            <w:pPr>
              <w:rPr>
                <w:rFonts w:eastAsia="Calibri"/>
              </w:rPr>
            </w:pPr>
            <w:r w:rsidRPr="003F55B5">
              <w:rPr>
                <w:rFonts w:eastAsia="Calibri"/>
              </w:rPr>
              <w:t>Post Conditions</w:t>
            </w:r>
          </w:p>
        </w:tc>
        <w:tc>
          <w:tcPr>
            <w:tcW w:w="6804" w:type="dxa"/>
          </w:tcPr>
          <w:p w14:paraId="16312CDD" w14:textId="77777777" w:rsidR="00644C19" w:rsidRPr="003F55B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F55B5">
              <w:rPr>
                <w:rFonts w:eastAsia="Calibri"/>
              </w:rPr>
              <w:t>Updated records are published.</w:t>
            </w:r>
          </w:p>
        </w:tc>
        <w:tc>
          <w:tcPr>
            <w:tcW w:w="5486" w:type="dxa"/>
          </w:tcPr>
          <w:p w14:paraId="1B0931A6" w14:textId="77777777" w:rsidR="00644C19" w:rsidRPr="003F55B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3F55B5" w14:paraId="266C5933" w14:textId="01A50485"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54AD71DE" w14:textId="77777777" w:rsidR="00644C19" w:rsidRPr="003F55B5" w:rsidRDefault="00644C19" w:rsidP="009A7A38">
            <w:pPr>
              <w:rPr>
                <w:rFonts w:eastAsia="Calibri"/>
              </w:rPr>
            </w:pPr>
            <w:r w:rsidRPr="003F55B5">
              <w:rPr>
                <w:rFonts w:eastAsia="Calibri"/>
              </w:rPr>
              <w:t>Basic Flow</w:t>
            </w:r>
          </w:p>
        </w:tc>
        <w:tc>
          <w:tcPr>
            <w:tcW w:w="6804" w:type="dxa"/>
          </w:tcPr>
          <w:p w14:paraId="1CF62831" w14:textId="77777777" w:rsidR="00644C19" w:rsidRPr="003F55B5" w:rsidRDefault="00644C19" w:rsidP="000B34E2">
            <w:pPr>
              <w:pStyle w:val="ListParagraph"/>
              <w:numPr>
                <w:ilvl w:val="0"/>
                <w:numId w:val="8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 xml:space="preserve">The user requests all </w:t>
            </w:r>
            <w:proofErr w:type="gramStart"/>
            <w:r w:rsidRPr="003F55B5">
              <w:rPr>
                <w:rFonts w:eastAsia="Calibri"/>
              </w:rPr>
              <w:t>records</w:t>
            </w:r>
            <w:proofErr w:type="gramEnd"/>
            <w:r w:rsidRPr="003F55B5">
              <w:rPr>
                <w:rFonts w:eastAsia="Calibri"/>
              </w:rPr>
              <w:t xml:space="preserve"> tagged as “Further review required”. (Refer to UC11, alternate flow C).</w:t>
            </w:r>
          </w:p>
          <w:p w14:paraId="2A70B1C6" w14:textId="07D7F050" w:rsidR="00644C19" w:rsidRPr="003F55B5" w:rsidRDefault="00644C19" w:rsidP="000B34E2">
            <w:pPr>
              <w:pStyle w:val="ListParagraph"/>
              <w:numPr>
                <w:ilvl w:val="0"/>
                <w:numId w:val="8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 xml:space="preserve">The </w:t>
            </w:r>
            <w:r w:rsidR="0015551A">
              <w:rPr>
                <w:rFonts w:eastAsia="Calibri"/>
              </w:rPr>
              <w:t>solution</w:t>
            </w:r>
            <w:r w:rsidRPr="003F55B5">
              <w:rPr>
                <w:rFonts w:eastAsia="Calibri"/>
              </w:rPr>
              <w:t xml:space="preserve"> retrieves the records in chronological order based on the timestamp date.</w:t>
            </w:r>
          </w:p>
          <w:p w14:paraId="4060C7D4" w14:textId="77777777" w:rsidR="00644C19" w:rsidRPr="003F55B5" w:rsidRDefault="00644C19" w:rsidP="000B34E2">
            <w:pPr>
              <w:pStyle w:val="ListParagraph"/>
              <w:numPr>
                <w:ilvl w:val="0"/>
                <w:numId w:val="8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The user selects an individual record.</w:t>
            </w:r>
          </w:p>
          <w:p w14:paraId="5BDEF41E" w14:textId="022AD168" w:rsidR="00644C19" w:rsidRPr="003F55B5" w:rsidRDefault="00644C19" w:rsidP="000B34E2">
            <w:pPr>
              <w:pStyle w:val="ListParagraph"/>
              <w:numPr>
                <w:ilvl w:val="0"/>
                <w:numId w:val="8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 xml:space="preserve">The </w:t>
            </w:r>
            <w:r w:rsidR="0015551A">
              <w:rPr>
                <w:rFonts w:eastAsia="Calibri"/>
              </w:rPr>
              <w:t>solution</w:t>
            </w:r>
            <w:r w:rsidRPr="003F55B5">
              <w:rPr>
                <w:rFonts w:eastAsia="Calibri"/>
              </w:rPr>
              <w:t xml:space="preserve"> opens the record.</w:t>
            </w:r>
          </w:p>
          <w:p w14:paraId="13481684" w14:textId="77777777" w:rsidR="00644C19" w:rsidRPr="003F55B5" w:rsidRDefault="00644C19" w:rsidP="000B34E2">
            <w:pPr>
              <w:pStyle w:val="ListParagraph"/>
              <w:numPr>
                <w:ilvl w:val="0"/>
                <w:numId w:val="8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The user reviews the research findings of the record.</w:t>
            </w:r>
          </w:p>
          <w:p w14:paraId="4F9483D8" w14:textId="3FB039EE" w:rsidR="00644C19" w:rsidRPr="003F55B5" w:rsidRDefault="00644C19" w:rsidP="000B34E2">
            <w:pPr>
              <w:pStyle w:val="ListParagraph"/>
              <w:numPr>
                <w:ilvl w:val="0"/>
                <w:numId w:val="8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 xml:space="preserve">The </w:t>
            </w:r>
            <w:r w:rsidR="0015551A">
              <w:rPr>
                <w:rFonts w:eastAsia="Calibri"/>
              </w:rPr>
              <w:t>solution</w:t>
            </w:r>
            <w:r w:rsidRPr="003F55B5">
              <w:rPr>
                <w:rFonts w:eastAsia="Calibri"/>
              </w:rPr>
              <w:t xml:space="preserve"> shall allow user to add notes, decision date, and author information to the internal research sections of the record.  </w:t>
            </w:r>
          </w:p>
          <w:p w14:paraId="0F92D0A9" w14:textId="66AB2D50" w:rsidR="00644C19" w:rsidRPr="003F55B5" w:rsidRDefault="00644C19" w:rsidP="000B34E2">
            <w:pPr>
              <w:pStyle w:val="ListParagraph"/>
              <w:numPr>
                <w:ilvl w:val="0"/>
                <w:numId w:val="8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 xml:space="preserve">The </w:t>
            </w:r>
            <w:r w:rsidR="0015551A">
              <w:rPr>
                <w:rFonts w:eastAsia="Calibri"/>
              </w:rPr>
              <w:t>solution</w:t>
            </w:r>
            <w:r w:rsidRPr="003F55B5">
              <w:rPr>
                <w:rFonts w:eastAsia="Calibri"/>
              </w:rPr>
              <w:t xml:space="preserve"> shall allow user to edit the country, institution, and degree information in the record (Refer to UC12).</w:t>
            </w:r>
          </w:p>
          <w:p w14:paraId="0E5B990C" w14:textId="4FF63C57" w:rsidR="00644C19" w:rsidRPr="003F55B5" w:rsidRDefault="00644C19" w:rsidP="000B34E2">
            <w:pPr>
              <w:pStyle w:val="ListParagraph"/>
              <w:numPr>
                <w:ilvl w:val="0"/>
                <w:numId w:val="8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 xml:space="preserve">The </w:t>
            </w:r>
            <w:r w:rsidR="0015551A">
              <w:rPr>
                <w:rFonts w:eastAsia="Calibri"/>
              </w:rPr>
              <w:t>solution</w:t>
            </w:r>
            <w:r w:rsidRPr="003F55B5">
              <w:rPr>
                <w:rFonts w:eastAsia="Calibri"/>
              </w:rPr>
              <w:t xml:space="preserve"> shall allow user to change the status of the record to “Reviewed”.</w:t>
            </w:r>
          </w:p>
          <w:p w14:paraId="6B0B16EE" w14:textId="77777777" w:rsidR="00644C19" w:rsidRPr="003F55B5" w:rsidRDefault="00644C19" w:rsidP="000B34E2">
            <w:pPr>
              <w:pStyle w:val="ListParagraph"/>
              <w:numPr>
                <w:ilvl w:val="0"/>
                <w:numId w:val="8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The user updates the record, saves the information, and requests information to be published.</w:t>
            </w:r>
          </w:p>
          <w:p w14:paraId="237BA3CC" w14:textId="3475AD1F" w:rsidR="00644C19" w:rsidRPr="003F55B5" w:rsidRDefault="00644C19" w:rsidP="000B34E2">
            <w:pPr>
              <w:pStyle w:val="ListParagraph"/>
              <w:numPr>
                <w:ilvl w:val="0"/>
                <w:numId w:val="84"/>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 xml:space="preserve">The </w:t>
            </w:r>
            <w:r w:rsidR="0015551A">
              <w:rPr>
                <w:rFonts w:eastAsia="Calibri"/>
              </w:rPr>
              <w:t>solution</w:t>
            </w:r>
            <w:r w:rsidRPr="003F55B5">
              <w:rPr>
                <w:rFonts w:eastAsia="Calibri"/>
              </w:rPr>
              <w:t xml:space="preserve"> publishes the information and timestamps the updated record.</w:t>
            </w:r>
          </w:p>
          <w:p w14:paraId="59477BFC" w14:textId="77777777" w:rsidR="00644C19" w:rsidRPr="003F55B5" w:rsidRDefault="00644C19" w:rsidP="009A7A38">
            <w:pPr>
              <w:pStyle w:val="ListParagraph"/>
              <w:ind w:left="360"/>
              <w:cnfStyle w:val="000000000000" w:firstRow="0" w:lastRow="0" w:firstColumn="0" w:lastColumn="0" w:oddVBand="0" w:evenVBand="0" w:oddHBand="0" w:evenHBand="0" w:firstRowFirstColumn="0" w:firstRowLastColumn="0" w:lastRowFirstColumn="0" w:lastRowLastColumn="0"/>
              <w:rPr>
                <w:rFonts w:eastAsia="Calibri"/>
              </w:rPr>
            </w:pPr>
          </w:p>
        </w:tc>
        <w:tc>
          <w:tcPr>
            <w:tcW w:w="5486" w:type="dxa"/>
          </w:tcPr>
          <w:p w14:paraId="32AB15CB" w14:textId="77777777" w:rsidR="00644C19" w:rsidRPr="003F55B5" w:rsidRDefault="00644C19" w:rsidP="00C83EFD">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3F55B5" w14:paraId="7F8AA434" w14:textId="78957CBF"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5A6CD86" w14:textId="77777777" w:rsidR="00644C19" w:rsidRPr="003F55B5" w:rsidRDefault="00644C19" w:rsidP="009A7A38">
            <w:pPr>
              <w:rPr>
                <w:rFonts w:eastAsia="Calibri"/>
              </w:rPr>
            </w:pPr>
            <w:r w:rsidRPr="003F55B5">
              <w:rPr>
                <w:rFonts w:eastAsia="Calibri"/>
              </w:rPr>
              <w:t>Alternate Flow</w:t>
            </w:r>
          </w:p>
        </w:tc>
        <w:tc>
          <w:tcPr>
            <w:tcW w:w="6804" w:type="dxa"/>
          </w:tcPr>
          <w:p w14:paraId="0B2758E9" w14:textId="77777777" w:rsidR="00644C19" w:rsidRPr="003F55B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F55B5">
              <w:rPr>
                <w:rFonts w:eastAsia="Calibri"/>
              </w:rPr>
              <w:t>n/a</w:t>
            </w:r>
          </w:p>
        </w:tc>
        <w:tc>
          <w:tcPr>
            <w:tcW w:w="5486" w:type="dxa"/>
          </w:tcPr>
          <w:p w14:paraId="19DFB495" w14:textId="77777777" w:rsidR="00644C19" w:rsidRPr="003F55B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3F55B5" w14:paraId="34C80811" w14:textId="111A8FC6"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04CA5CA0" w14:textId="77777777" w:rsidR="00644C19" w:rsidRPr="003F55B5" w:rsidRDefault="00644C19" w:rsidP="009A7A38">
            <w:pPr>
              <w:rPr>
                <w:rFonts w:eastAsia="Calibri"/>
              </w:rPr>
            </w:pPr>
            <w:r w:rsidRPr="003F55B5">
              <w:rPr>
                <w:rFonts w:eastAsia="Calibri"/>
              </w:rPr>
              <w:t>Remarks</w:t>
            </w:r>
          </w:p>
        </w:tc>
        <w:tc>
          <w:tcPr>
            <w:tcW w:w="6804" w:type="dxa"/>
          </w:tcPr>
          <w:p w14:paraId="625011CE" w14:textId="217F5E19" w:rsidR="00644C19" w:rsidRPr="003F55B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3F55B5">
              <w:rPr>
                <w:rFonts w:eastAsia="Calibri"/>
              </w:rPr>
              <w:t xml:space="preserve">The </w:t>
            </w:r>
            <w:r w:rsidR="0015551A">
              <w:rPr>
                <w:rFonts w:eastAsia="Calibri"/>
              </w:rPr>
              <w:t>solution</w:t>
            </w:r>
            <w:r w:rsidRPr="003F55B5">
              <w:rPr>
                <w:rFonts w:eastAsia="Calibri"/>
              </w:rPr>
              <w:t xml:space="preserve"> shall retain historic research data to be viewed by user.  Historic research data shall be read-only and cannot be edited or deleted by user.</w:t>
            </w:r>
          </w:p>
        </w:tc>
        <w:tc>
          <w:tcPr>
            <w:tcW w:w="5486" w:type="dxa"/>
          </w:tcPr>
          <w:p w14:paraId="430A6A88" w14:textId="77777777" w:rsidR="00644C19" w:rsidRPr="003F55B5"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3F55B5" w14:paraId="5CEEAD0C" w14:textId="2776F8ED"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78EA5428" w14:textId="77777777" w:rsidR="00644C19" w:rsidRPr="003F55B5" w:rsidRDefault="00644C19" w:rsidP="009A7A38">
            <w:pPr>
              <w:rPr>
                <w:rFonts w:eastAsia="Calibri"/>
              </w:rPr>
            </w:pPr>
            <w:r w:rsidRPr="003F55B5">
              <w:rPr>
                <w:rFonts w:eastAsia="Calibri"/>
              </w:rPr>
              <w:t>Business Objective</w:t>
            </w:r>
          </w:p>
        </w:tc>
        <w:tc>
          <w:tcPr>
            <w:tcW w:w="6804" w:type="dxa"/>
          </w:tcPr>
          <w:p w14:paraId="50AB7685" w14:textId="77777777" w:rsidR="00644C19" w:rsidRPr="003F55B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3F55B5">
              <w:rPr>
                <w:rFonts w:eastAsia="Calibri"/>
              </w:rPr>
              <w:t>BO-2, BO-6</w:t>
            </w:r>
          </w:p>
        </w:tc>
        <w:tc>
          <w:tcPr>
            <w:tcW w:w="5486" w:type="dxa"/>
          </w:tcPr>
          <w:p w14:paraId="1A385DE3" w14:textId="77777777" w:rsidR="00644C19" w:rsidRPr="003F55B5"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4B71924E" w14:textId="77777777" w:rsidR="000B34E2" w:rsidRPr="001706B4" w:rsidRDefault="000B34E2" w:rsidP="000B34E2">
      <w:pPr>
        <w:rPr>
          <w:rFonts w:ascii="Calibri" w:eastAsia="Calibri" w:hAnsi="Calibri" w:cs="Times New Roman"/>
          <w:i/>
          <w:color w:val="0070C0"/>
        </w:rPr>
      </w:pPr>
    </w:p>
    <w:tbl>
      <w:tblPr>
        <w:tblStyle w:val="LightList-Accent41"/>
        <w:tblW w:w="0" w:type="auto"/>
        <w:jc w:val="center"/>
        <w:tblLook w:val="04A0" w:firstRow="1" w:lastRow="0" w:firstColumn="1" w:lastColumn="0" w:noHBand="0" w:noVBand="1"/>
      </w:tblPr>
      <w:tblGrid>
        <w:gridCol w:w="2122"/>
        <w:gridCol w:w="6804"/>
        <w:gridCol w:w="5486"/>
      </w:tblGrid>
      <w:tr w:rsidR="00C83EFD" w:rsidRPr="005015E8" w14:paraId="7ED1734C" w14:textId="6CE17FD6" w:rsidTr="006966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Borders>
              <w:bottom w:val="single" w:sz="8" w:space="0" w:color="8064A2" w:themeColor="accent4"/>
            </w:tcBorders>
            <w:shd w:val="clear" w:color="auto" w:fill="002060"/>
          </w:tcPr>
          <w:p w14:paraId="5F069838" w14:textId="77777777" w:rsidR="00644C19" w:rsidRPr="005015E8" w:rsidRDefault="00644C19" w:rsidP="009A7A38">
            <w:pPr>
              <w:rPr>
                <w:rFonts w:eastAsia="Calibri"/>
                <w:color w:val="auto"/>
              </w:rPr>
            </w:pPr>
            <w:r w:rsidRPr="005015E8">
              <w:rPr>
                <w:rFonts w:eastAsia="Calibri"/>
                <w:color w:val="auto"/>
              </w:rPr>
              <w:t>Use Case Name</w:t>
            </w:r>
          </w:p>
        </w:tc>
        <w:tc>
          <w:tcPr>
            <w:tcW w:w="6804" w:type="dxa"/>
            <w:tcBorders>
              <w:bottom w:val="single" w:sz="8" w:space="0" w:color="8064A2" w:themeColor="accent4"/>
            </w:tcBorders>
            <w:shd w:val="clear" w:color="auto" w:fill="002060"/>
          </w:tcPr>
          <w:p w14:paraId="1B0A8D0A" w14:textId="77777777" w:rsidR="00644C19" w:rsidRPr="005015E8" w:rsidRDefault="00644C19"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5015E8">
              <w:rPr>
                <w:rFonts w:eastAsia="Calibri"/>
                <w:color w:val="auto"/>
              </w:rPr>
              <w:t xml:space="preserve">UC15: Verify Updated Data </w:t>
            </w:r>
          </w:p>
        </w:tc>
        <w:tc>
          <w:tcPr>
            <w:tcW w:w="5486" w:type="dxa"/>
            <w:tcBorders>
              <w:bottom w:val="single" w:sz="8" w:space="0" w:color="8064A2" w:themeColor="accent4"/>
            </w:tcBorders>
            <w:shd w:val="clear" w:color="auto" w:fill="002060"/>
          </w:tcPr>
          <w:p w14:paraId="21F235B2" w14:textId="5372522D" w:rsidR="00644C19" w:rsidRPr="005015E8" w:rsidRDefault="000C3BEC" w:rsidP="009A7A38">
            <w:pPr>
              <w:cnfStyle w:val="100000000000" w:firstRow="1" w:lastRow="0" w:firstColumn="0" w:lastColumn="0" w:oddVBand="0" w:evenVBand="0" w:oddHBand="0" w:evenHBand="0" w:firstRowFirstColumn="0" w:firstRowLastColumn="0" w:lastRowFirstColumn="0" w:lastRowLastColumn="0"/>
              <w:rPr>
                <w:rFonts w:eastAsia="Calibri"/>
                <w:color w:val="auto"/>
              </w:rPr>
            </w:pPr>
            <w:r w:rsidRPr="005015E8">
              <w:rPr>
                <w:rFonts w:eastAsia="Calibri"/>
                <w:color w:val="auto"/>
              </w:rPr>
              <w:t>Bidders Response</w:t>
            </w:r>
          </w:p>
        </w:tc>
      </w:tr>
      <w:tr w:rsidR="00644C19" w:rsidRPr="005015E8" w14:paraId="14720B5B" w14:textId="43FCE03F" w:rsidTr="0069668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441336E" w14:textId="77777777" w:rsidR="00644C19" w:rsidRPr="005015E8" w:rsidRDefault="00644C19" w:rsidP="009A7A38">
            <w:pPr>
              <w:rPr>
                <w:rFonts w:eastAsia="Calibri"/>
              </w:rPr>
            </w:pPr>
            <w:r w:rsidRPr="005015E8">
              <w:rPr>
                <w:rFonts w:eastAsia="Calibri"/>
              </w:rPr>
              <w:t>Description</w:t>
            </w:r>
          </w:p>
        </w:tc>
        <w:tc>
          <w:tcPr>
            <w:tcW w:w="6804" w:type="dxa"/>
          </w:tcPr>
          <w:p w14:paraId="145ED084" w14:textId="2E49A4C6" w:rsidR="00644C19" w:rsidRPr="005015E8"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5015E8">
              <w:rPr>
                <w:rFonts w:eastAsia="Calibri"/>
              </w:rPr>
              <w:t xml:space="preserve">Process for verifying that the information entered in the </w:t>
            </w:r>
            <w:r w:rsidR="0015551A">
              <w:rPr>
                <w:rFonts w:eastAsia="Calibri"/>
              </w:rPr>
              <w:t>solution</w:t>
            </w:r>
            <w:r w:rsidRPr="005015E8">
              <w:rPr>
                <w:rFonts w:eastAsia="Calibri"/>
              </w:rPr>
              <w:t xml:space="preserve"> is correct.</w:t>
            </w:r>
          </w:p>
        </w:tc>
        <w:tc>
          <w:tcPr>
            <w:tcW w:w="5486" w:type="dxa"/>
          </w:tcPr>
          <w:p w14:paraId="5733A029" w14:textId="77777777" w:rsidR="00644C19" w:rsidRPr="005015E8"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5015E8" w14:paraId="65B3148B" w14:textId="05D6B4A6"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762A6CC2" w14:textId="77777777" w:rsidR="00644C19" w:rsidRPr="005015E8" w:rsidRDefault="00644C19" w:rsidP="009A7A38">
            <w:pPr>
              <w:rPr>
                <w:rFonts w:eastAsia="Calibri"/>
              </w:rPr>
            </w:pPr>
            <w:r w:rsidRPr="005015E8">
              <w:rPr>
                <w:rFonts w:eastAsia="Calibri"/>
              </w:rPr>
              <w:t>Primary Actor</w:t>
            </w:r>
          </w:p>
        </w:tc>
        <w:tc>
          <w:tcPr>
            <w:tcW w:w="6804" w:type="dxa"/>
          </w:tcPr>
          <w:p w14:paraId="549B5259" w14:textId="77777777" w:rsidR="00644C19" w:rsidRPr="005015E8"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5015E8">
              <w:rPr>
                <w:rFonts w:eastAsia="Calibri"/>
              </w:rPr>
              <w:t>Manager, Foreign Credential Recognition</w:t>
            </w:r>
          </w:p>
        </w:tc>
        <w:tc>
          <w:tcPr>
            <w:tcW w:w="5486" w:type="dxa"/>
          </w:tcPr>
          <w:p w14:paraId="18DCE786" w14:textId="77777777" w:rsidR="00644C19" w:rsidRPr="005015E8"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5015E8" w14:paraId="7150C5D5" w14:textId="423A5682"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22280E23" w14:textId="77777777" w:rsidR="00644C19" w:rsidRPr="005015E8" w:rsidRDefault="00644C19" w:rsidP="009A7A38">
            <w:pPr>
              <w:rPr>
                <w:rFonts w:eastAsia="Calibri"/>
              </w:rPr>
            </w:pPr>
            <w:r w:rsidRPr="005015E8">
              <w:rPr>
                <w:rFonts w:eastAsia="Calibri"/>
              </w:rPr>
              <w:t>Trigger(s)</w:t>
            </w:r>
          </w:p>
        </w:tc>
        <w:tc>
          <w:tcPr>
            <w:tcW w:w="6804" w:type="dxa"/>
          </w:tcPr>
          <w:p w14:paraId="75B30EEE" w14:textId="77777777" w:rsidR="00644C19" w:rsidRPr="005015E8"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5015E8">
              <w:rPr>
                <w:rFonts w:eastAsia="Calibri"/>
              </w:rPr>
              <w:t>Time-based</w:t>
            </w:r>
          </w:p>
        </w:tc>
        <w:tc>
          <w:tcPr>
            <w:tcW w:w="5486" w:type="dxa"/>
          </w:tcPr>
          <w:p w14:paraId="531581E8" w14:textId="77777777" w:rsidR="00644C19" w:rsidRPr="005015E8"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5015E8" w14:paraId="4AF84CC8" w14:textId="603DA47F"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42C26282" w14:textId="77777777" w:rsidR="00644C19" w:rsidRPr="005015E8" w:rsidRDefault="00644C19" w:rsidP="009A7A38">
            <w:pPr>
              <w:rPr>
                <w:rFonts w:eastAsia="Calibri"/>
              </w:rPr>
            </w:pPr>
            <w:r w:rsidRPr="005015E8">
              <w:rPr>
                <w:rFonts w:eastAsia="Calibri"/>
              </w:rPr>
              <w:t>Pre-Condition</w:t>
            </w:r>
          </w:p>
        </w:tc>
        <w:tc>
          <w:tcPr>
            <w:tcW w:w="6804" w:type="dxa"/>
          </w:tcPr>
          <w:p w14:paraId="3649DEE2" w14:textId="5A43028A" w:rsidR="00644C19" w:rsidRPr="005015E8"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5015E8">
              <w:rPr>
                <w:rFonts w:eastAsia="Calibri"/>
              </w:rPr>
              <w:t xml:space="preserve">User can create their own queries to retrieve data from the </w:t>
            </w:r>
            <w:r w:rsidR="0015551A">
              <w:rPr>
                <w:rFonts w:eastAsia="Calibri"/>
              </w:rPr>
              <w:t>solution</w:t>
            </w:r>
            <w:r w:rsidRPr="005015E8">
              <w:rPr>
                <w:rFonts w:eastAsia="Calibri"/>
              </w:rPr>
              <w:t>.</w:t>
            </w:r>
          </w:p>
        </w:tc>
        <w:tc>
          <w:tcPr>
            <w:tcW w:w="5486" w:type="dxa"/>
          </w:tcPr>
          <w:p w14:paraId="37DC8F14" w14:textId="77777777" w:rsidR="00644C19" w:rsidRPr="005015E8"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5015E8" w14:paraId="1CCA9AE0" w14:textId="6F91CD68"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32A675D7" w14:textId="77777777" w:rsidR="00644C19" w:rsidRPr="005015E8" w:rsidRDefault="00644C19" w:rsidP="009A7A38">
            <w:pPr>
              <w:rPr>
                <w:rFonts w:eastAsia="Calibri"/>
              </w:rPr>
            </w:pPr>
            <w:r w:rsidRPr="005015E8">
              <w:rPr>
                <w:rFonts w:eastAsia="Calibri"/>
              </w:rPr>
              <w:t>Post Conditions</w:t>
            </w:r>
          </w:p>
        </w:tc>
        <w:tc>
          <w:tcPr>
            <w:tcW w:w="6804" w:type="dxa"/>
          </w:tcPr>
          <w:p w14:paraId="37038323" w14:textId="77777777" w:rsidR="00644C19" w:rsidRPr="005015E8"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5015E8">
              <w:rPr>
                <w:rFonts w:eastAsia="Calibri"/>
              </w:rPr>
              <w:t>Verified data.</w:t>
            </w:r>
          </w:p>
        </w:tc>
        <w:tc>
          <w:tcPr>
            <w:tcW w:w="5486" w:type="dxa"/>
          </w:tcPr>
          <w:p w14:paraId="47820A6A" w14:textId="77777777" w:rsidR="00644C19" w:rsidRPr="005015E8"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5015E8" w14:paraId="54A8627B" w14:textId="147E1DF0"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23A44FF4" w14:textId="77777777" w:rsidR="00644C19" w:rsidRPr="005015E8" w:rsidRDefault="00644C19" w:rsidP="009A7A38">
            <w:pPr>
              <w:rPr>
                <w:rFonts w:eastAsia="Calibri"/>
              </w:rPr>
            </w:pPr>
            <w:r w:rsidRPr="005015E8">
              <w:rPr>
                <w:rFonts w:eastAsia="Calibri"/>
              </w:rPr>
              <w:t>Basic Flow</w:t>
            </w:r>
          </w:p>
        </w:tc>
        <w:tc>
          <w:tcPr>
            <w:tcW w:w="6804" w:type="dxa"/>
          </w:tcPr>
          <w:p w14:paraId="719C0F8A" w14:textId="77777777" w:rsidR="00644C19" w:rsidRPr="005015E8" w:rsidRDefault="00644C19" w:rsidP="000B34E2">
            <w:pPr>
              <w:pStyle w:val="ListParagraph"/>
              <w:numPr>
                <w:ilvl w:val="0"/>
                <w:numId w:val="8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5015E8">
              <w:rPr>
                <w:rFonts w:eastAsia="Calibri"/>
              </w:rPr>
              <w:t>The user will run queries (UC9) and analyze records.</w:t>
            </w:r>
          </w:p>
          <w:p w14:paraId="0B0D216A" w14:textId="77777777" w:rsidR="00644C19" w:rsidRPr="005015E8" w:rsidRDefault="00644C19" w:rsidP="000B34E2">
            <w:pPr>
              <w:pStyle w:val="ListParagraph"/>
              <w:numPr>
                <w:ilvl w:val="0"/>
                <w:numId w:val="8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5015E8">
              <w:rPr>
                <w:rFonts w:eastAsia="Calibri"/>
              </w:rPr>
              <w:t>The user identifies all records with no discrepancies.</w:t>
            </w:r>
          </w:p>
          <w:p w14:paraId="11C791CA" w14:textId="08103544" w:rsidR="00644C19" w:rsidRPr="005015E8" w:rsidRDefault="00644C19" w:rsidP="000B34E2">
            <w:pPr>
              <w:pStyle w:val="ListParagraph"/>
              <w:numPr>
                <w:ilvl w:val="0"/>
                <w:numId w:val="8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5015E8">
              <w:rPr>
                <w:rFonts w:eastAsia="Calibri"/>
              </w:rPr>
              <w:t xml:space="preserve">The </w:t>
            </w:r>
            <w:r w:rsidR="0015551A">
              <w:rPr>
                <w:rFonts w:eastAsia="Calibri"/>
              </w:rPr>
              <w:t>solution</w:t>
            </w:r>
            <w:r w:rsidRPr="005015E8">
              <w:rPr>
                <w:rFonts w:eastAsia="Calibri"/>
              </w:rPr>
              <w:t xml:space="preserve"> shall allow the user to select records and perform a batch status change to “Data verified”.  </w:t>
            </w:r>
          </w:p>
          <w:p w14:paraId="3030A14A" w14:textId="70D83583" w:rsidR="00644C19" w:rsidRPr="005015E8" w:rsidRDefault="00644C19" w:rsidP="000B34E2">
            <w:pPr>
              <w:pStyle w:val="ListParagraph"/>
              <w:numPr>
                <w:ilvl w:val="0"/>
                <w:numId w:val="85"/>
              </w:numPr>
              <w:spacing w:after="0"/>
              <w:cnfStyle w:val="000000000000" w:firstRow="0" w:lastRow="0" w:firstColumn="0" w:lastColumn="0" w:oddVBand="0" w:evenVBand="0" w:oddHBand="0" w:evenHBand="0" w:firstRowFirstColumn="0" w:firstRowLastColumn="0" w:lastRowFirstColumn="0" w:lastRowLastColumn="0"/>
              <w:rPr>
                <w:rFonts w:eastAsia="Calibri"/>
              </w:rPr>
            </w:pPr>
            <w:r w:rsidRPr="005015E8">
              <w:rPr>
                <w:rFonts w:eastAsia="Calibri"/>
              </w:rPr>
              <w:t xml:space="preserve">The </w:t>
            </w:r>
            <w:r w:rsidR="0015551A">
              <w:rPr>
                <w:rFonts w:eastAsia="Calibri"/>
              </w:rPr>
              <w:t>solution</w:t>
            </w:r>
            <w:r w:rsidRPr="005015E8">
              <w:rPr>
                <w:rFonts w:eastAsia="Calibri"/>
              </w:rPr>
              <w:t xml:space="preserve"> shall timestamp the records.</w:t>
            </w:r>
          </w:p>
        </w:tc>
        <w:tc>
          <w:tcPr>
            <w:tcW w:w="5486" w:type="dxa"/>
          </w:tcPr>
          <w:p w14:paraId="454F3D54" w14:textId="77777777" w:rsidR="00644C19" w:rsidRPr="005015E8" w:rsidRDefault="00644C19" w:rsidP="00C83EFD">
            <w:pPr>
              <w:spacing w:after="0"/>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5015E8" w14:paraId="3FF3E9CC" w14:textId="47A87814"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5AD6F747" w14:textId="77777777" w:rsidR="00644C19" w:rsidRPr="005015E8" w:rsidRDefault="00644C19" w:rsidP="009A7A38">
            <w:pPr>
              <w:rPr>
                <w:rFonts w:eastAsia="Calibri"/>
              </w:rPr>
            </w:pPr>
            <w:r w:rsidRPr="005015E8">
              <w:rPr>
                <w:rFonts w:eastAsia="Calibri"/>
              </w:rPr>
              <w:t>Alternate Flow</w:t>
            </w:r>
          </w:p>
        </w:tc>
        <w:tc>
          <w:tcPr>
            <w:tcW w:w="6804" w:type="dxa"/>
          </w:tcPr>
          <w:p w14:paraId="03D93C88" w14:textId="77777777" w:rsidR="00644C19" w:rsidRPr="005015E8"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5015E8">
              <w:rPr>
                <w:rFonts w:eastAsia="Calibri"/>
              </w:rPr>
              <w:t>n/a</w:t>
            </w:r>
          </w:p>
        </w:tc>
        <w:tc>
          <w:tcPr>
            <w:tcW w:w="5486" w:type="dxa"/>
          </w:tcPr>
          <w:p w14:paraId="25136917" w14:textId="77777777" w:rsidR="00644C19" w:rsidRPr="005015E8"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r w:rsidR="00644C19" w:rsidRPr="005015E8" w14:paraId="18607825" w14:textId="5C470394" w:rsidTr="00C83EFD">
        <w:trPr>
          <w:jc w:val="center"/>
        </w:trPr>
        <w:tc>
          <w:tcPr>
            <w:cnfStyle w:val="001000000000" w:firstRow="0" w:lastRow="0" w:firstColumn="1" w:lastColumn="0" w:oddVBand="0" w:evenVBand="0" w:oddHBand="0" w:evenHBand="0" w:firstRowFirstColumn="0" w:firstRowLastColumn="0" w:lastRowFirstColumn="0" w:lastRowLastColumn="0"/>
            <w:tcW w:w="2122" w:type="dxa"/>
          </w:tcPr>
          <w:p w14:paraId="0B5D2063" w14:textId="77777777" w:rsidR="00644C19" w:rsidRPr="005015E8" w:rsidRDefault="00644C19" w:rsidP="009A7A38">
            <w:pPr>
              <w:rPr>
                <w:rFonts w:eastAsia="Calibri"/>
              </w:rPr>
            </w:pPr>
            <w:r w:rsidRPr="005015E8">
              <w:rPr>
                <w:rFonts w:eastAsia="Calibri"/>
              </w:rPr>
              <w:t>Remarks</w:t>
            </w:r>
          </w:p>
        </w:tc>
        <w:tc>
          <w:tcPr>
            <w:tcW w:w="6804" w:type="dxa"/>
          </w:tcPr>
          <w:p w14:paraId="0EB03150" w14:textId="77777777" w:rsidR="00644C19" w:rsidRPr="005015E8"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r w:rsidRPr="005015E8">
              <w:rPr>
                <w:rFonts w:eastAsia="Calibri"/>
              </w:rPr>
              <w:t>n/a</w:t>
            </w:r>
          </w:p>
        </w:tc>
        <w:tc>
          <w:tcPr>
            <w:tcW w:w="5486" w:type="dxa"/>
          </w:tcPr>
          <w:p w14:paraId="2B613E00" w14:textId="77777777" w:rsidR="00644C19" w:rsidRPr="005015E8" w:rsidRDefault="00644C19" w:rsidP="009A7A38">
            <w:pPr>
              <w:cnfStyle w:val="000000000000" w:firstRow="0" w:lastRow="0" w:firstColumn="0" w:lastColumn="0" w:oddVBand="0" w:evenVBand="0" w:oddHBand="0" w:evenHBand="0" w:firstRowFirstColumn="0" w:firstRowLastColumn="0" w:lastRowFirstColumn="0" w:lastRowLastColumn="0"/>
              <w:rPr>
                <w:rFonts w:eastAsia="Calibri"/>
              </w:rPr>
            </w:pPr>
          </w:p>
        </w:tc>
      </w:tr>
      <w:tr w:rsidR="00644C19" w:rsidRPr="005015E8" w14:paraId="356AF0B2" w14:textId="72A43195" w:rsidTr="00C83E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2" w:type="dxa"/>
          </w:tcPr>
          <w:p w14:paraId="47EDF21E" w14:textId="77777777" w:rsidR="00644C19" w:rsidRPr="005015E8" w:rsidRDefault="00644C19" w:rsidP="009A7A38">
            <w:pPr>
              <w:rPr>
                <w:rFonts w:eastAsia="Calibri"/>
              </w:rPr>
            </w:pPr>
            <w:r w:rsidRPr="005015E8">
              <w:rPr>
                <w:rFonts w:eastAsia="Calibri"/>
              </w:rPr>
              <w:t>Business Objective</w:t>
            </w:r>
          </w:p>
        </w:tc>
        <w:tc>
          <w:tcPr>
            <w:tcW w:w="6804" w:type="dxa"/>
          </w:tcPr>
          <w:p w14:paraId="0E6E381A" w14:textId="77777777" w:rsidR="00644C19" w:rsidRPr="005015E8"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r w:rsidRPr="005015E8">
              <w:rPr>
                <w:rFonts w:eastAsia="Calibri"/>
              </w:rPr>
              <w:t>BO-2, BO-5, BO-6</w:t>
            </w:r>
          </w:p>
        </w:tc>
        <w:tc>
          <w:tcPr>
            <w:tcW w:w="5486" w:type="dxa"/>
          </w:tcPr>
          <w:p w14:paraId="200F27ED" w14:textId="77777777" w:rsidR="00644C19" w:rsidRPr="005015E8" w:rsidRDefault="00644C19" w:rsidP="009A7A38">
            <w:pPr>
              <w:cnfStyle w:val="000000100000" w:firstRow="0" w:lastRow="0" w:firstColumn="0" w:lastColumn="0" w:oddVBand="0" w:evenVBand="0" w:oddHBand="1" w:evenHBand="0" w:firstRowFirstColumn="0" w:firstRowLastColumn="0" w:lastRowFirstColumn="0" w:lastRowLastColumn="0"/>
              <w:rPr>
                <w:rFonts w:eastAsia="Calibri"/>
              </w:rPr>
            </w:pPr>
          </w:p>
        </w:tc>
      </w:tr>
    </w:tbl>
    <w:p w14:paraId="62A0BFCB" w14:textId="77777777" w:rsidR="000B34E2" w:rsidRPr="001706B4" w:rsidRDefault="000B34E2" w:rsidP="000B34E2">
      <w:pPr>
        <w:rPr>
          <w:rFonts w:ascii="Calibri" w:eastAsia="Calibri" w:hAnsi="Calibri" w:cs="Times New Roman"/>
          <w:i/>
          <w:color w:val="0070C0"/>
        </w:rPr>
      </w:pPr>
    </w:p>
    <w:p w14:paraId="78C0E045" w14:textId="1A68AD61" w:rsidR="00474EC7" w:rsidRDefault="00474EC7" w:rsidP="00DA7821"/>
    <w:p w14:paraId="2E32C713" w14:textId="77777777" w:rsidR="00474EC7" w:rsidRDefault="00474EC7" w:rsidP="00DA7821">
      <w:pPr>
        <w:sectPr w:rsidR="00474EC7" w:rsidSect="002C340E">
          <w:pgSz w:w="15840" w:h="12240" w:orient="landscape"/>
          <w:pgMar w:top="1440" w:right="567" w:bottom="1440" w:left="851" w:header="709" w:footer="709" w:gutter="0"/>
          <w:cols w:space="708"/>
          <w:docGrid w:linePitch="360"/>
        </w:sectPr>
      </w:pPr>
    </w:p>
    <w:p w14:paraId="3CD034E2" w14:textId="1A89A95B" w:rsidR="00474EC7" w:rsidRPr="00DA7821" w:rsidRDefault="00474EC7" w:rsidP="006F23E8"/>
    <w:p w14:paraId="3C7E6019" w14:textId="2B24AFA1" w:rsidR="00AF1EEC" w:rsidRPr="00BA33F4" w:rsidRDefault="00AF1EEC" w:rsidP="00B94DCA">
      <w:pPr>
        <w:pStyle w:val="Heading2"/>
      </w:pPr>
      <w:bookmarkStart w:id="114" w:name="_Toc31206379"/>
      <w:r>
        <w:t>Bidder Practices</w:t>
      </w:r>
      <w:bookmarkEnd w:id="114"/>
    </w:p>
    <w:p w14:paraId="5739655D" w14:textId="4130176F" w:rsidR="00AF1EEC" w:rsidRDefault="00AF1EEC" w:rsidP="00B94DCA">
      <w:pPr>
        <w:pStyle w:val="Heading3"/>
      </w:pPr>
      <w:bookmarkStart w:id="115" w:name="_Toc31206380"/>
      <w:r>
        <w:t>Technical</w:t>
      </w:r>
      <w:bookmarkEnd w:id="115"/>
      <w:r>
        <w:t xml:space="preserve">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388"/>
      </w:tblGrid>
      <w:tr w:rsidR="00AF1EEC" w:rsidRPr="00BA33F4" w14:paraId="4E7B3349" w14:textId="77777777" w:rsidTr="33FB7475">
        <w:trPr>
          <w:tblHeader/>
        </w:trPr>
        <w:tc>
          <w:tcPr>
            <w:tcW w:w="2626" w:type="pct"/>
            <w:shd w:val="clear" w:color="auto" w:fill="D9D9D9" w:themeFill="background1" w:themeFillShade="D9"/>
          </w:tcPr>
          <w:p w14:paraId="4FF28929" w14:textId="77777777" w:rsidR="00AF1EEC" w:rsidRPr="00454CF6" w:rsidRDefault="00AF1EEC">
            <w:pPr>
              <w:rPr>
                <w:b/>
                <w:bCs/>
              </w:rPr>
            </w:pPr>
            <w:r w:rsidRPr="00AE454D">
              <w:rPr>
                <w:b/>
                <w:bCs/>
              </w:rPr>
              <w:t xml:space="preserve">Description  </w:t>
            </w:r>
          </w:p>
        </w:tc>
        <w:tc>
          <w:tcPr>
            <w:tcW w:w="2374" w:type="pct"/>
            <w:shd w:val="clear" w:color="auto" w:fill="D9D9D9" w:themeFill="background1" w:themeFillShade="D9"/>
          </w:tcPr>
          <w:p w14:paraId="2684C4B6" w14:textId="77777777" w:rsidR="00AF1EEC" w:rsidRPr="00454CF6" w:rsidRDefault="00AF1EEC">
            <w:pPr>
              <w:rPr>
                <w:b/>
                <w:bCs/>
              </w:rPr>
            </w:pPr>
            <w:r w:rsidRPr="00AE454D">
              <w:rPr>
                <w:b/>
                <w:bCs/>
              </w:rPr>
              <w:t>Bidder Response</w:t>
            </w:r>
          </w:p>
        </w:tc>
      </w:tr>
      <w:tr w:rsidR="00AF1EEC" w:rsidRPr="00BA33F4" w14:paraId="4923AEFB" w14:textId="77777777" w:rsidTr="33FB7475">
        <w:trPr>
          <w:cantSplit/>
        </w:trPr>
        <w:tc>
          <w:tcPr>
            <w:tcW w:w="2626" w:type="pct"/>
          </w:tcPr>
          <w:p w14:paraId="676B680F" w14:textId="7668BCD1" w:rsidR="00AF1EEC" w:rsidRPr="006C0B92" w:rsidRDefault="0096551F" w:rsidP="007472A8">
            <w:pPr>
              <w:pStyle w:val="ListParagraph"/>
              <w:numPr>
                <w:ilvl w:val="0"/>
                <w:numId w:val="19"/>
              </w:numPr>
              <w:rPr>
                <w:color w:val="000000"/>
              </w:rPr>
            </w:pPr>
            <w:r>
              <w:t>How many</w:t>
            </w:r>
            <w:r w:rsidR="00AF1EEC">
              <w:t xml:space="preserve"> team members </w:t>
            </w:r>
            <w:r>
              <w:t xml:space="preserve">will </w:t>
            </w:r>
            <w:r w:rsidR="00472ADD">
              <w:t>be</w:t>
            </w:r>
            <w:r>
              <w:t xml:space="preserve"> </w:t>
            </w:r>
            <w:r w:rsidR="00472ADD">
              <w:t>dedicated</w:t>
            </w:r>
            <w:r w:rsidR="00AF1EEC">
              <w:t xml:space="preserve"> to system security</w:t>
            </w:r>
            <w:r>
              <w:t>?</w:t>
            </w:r>
            <w:r w:rsidR="00AF1EEC" w:rsidRPr="00BA33F4">
              <w:t xml:space="preserve"> </w:t>
            </w:r>
          </w:p>
        </w:tc>
        <w:tc>
          <w:tcPr>
            <w:tcW w:w="2374" w:type="pct"/>
          </w:tcPr>
          <w:p w14:paraId="1E8400E9" w14:textId="77777777" w:rsidR="00AF1EEC" w:rsidRPr="00BA33F4" w:rsidRDefault="00AF1EEC" w:rsidP="00AF1EEC"/>
        </w:tc>
      </w:tr>
      <w:tr w:rsidR="00AF1EEC" w:rsidRPr="00BA33F4" w14:paraId="450707FA" w14:textId="77777777" w:rsidTr="33FB7475">
        <w:trPr>
          <w:cantSplit/>
        </w:trPr>
        <w:tc>
          <w:tcPr>
            <w:tcW w:w="2626" w:type="pct"/>
          </w:tcPr>
          <w:p w14:paraId="78FC9FD5" w14:textId="53250619" w:rsidR="00AF1EEC" w:rsidRPr="00A20DA4" w:rsidRDefault="00FF462E" w:rsidP="007472A8">
            <w:pPr>
              <w:pStyle w:val="ListParagraph"/>
              <w:numPr>
                <w:ilvl w:val="0"/>
                <w:numId w:val="19"/>
              </w:numPr>
            </w:pPr>
            <w:r>
              <w:t>Will</w:t>
            </w:r>
            <w:r w:rsidR="00AF1EEC">
              <w:t xml:space="preserve"> penetration and vulnerability </w:t>
            </w:r>
            <w:r w:rsidR="00AF1EEC" w:rsidRPr="00A20DA4">
              <w:t xml:space="preserve">testing </w:t>
            </w:r>
            <w:r>
              <w:t>be</w:t>
            </w:r>
            <w:r w:rsidR="00AF1EEC">
              <w:t xml:space="preserve"> </w:t>
            </w:r>
            <w:r w:rsidR="00AF1EEC" w:rsidRPr="00A20DA4">
              <w:t>performed by internal personnel or outsourced</w:t>
            </w:r>
            <w:r>
              <w:t>?</w:t>
            </w:r>
          </w:p>
        </w:tc>
        <w:tc>
          <w:tcPr>
            <w:tcW w:w="2374" w:type="pct"/>
          </w:tcPr>
          <w:p w14:paraId="0E8CA79E" w14:textId="77777777" w:rsidR="00AF1EEC" w:rsidRPr="00BA33F4" w:rsidRDefault="00AF1EEC" w:rsidP="00AF1EEC"/>
        </w:tc>
      </w:tr>
      <w:tr w:rsidR="00AF1EEC" w:rsidRPr="00BA33F4" w14:paraId="4EB72C6E" w14:textId="77777777" w:rsidTr="33FB7475">
        <w:trPr>
          <w:cantSplit/>
        </w:trPr>
        <w:tc>
          <w:tcPr>
            <w:tcW w:w="2626" w:type="pct"/>
          </w:tcPr>
          <w:p w14:paraId="39C9E8C6" w14:textId="1D53AA41" w:rsidR="00AF1EEC" w:rsidRPr="00BA33F4" w:rsidRDefault="00472ADD" w:rsidP="007472A8">
            <w:pPr>
              <w:pStyle w:val="ListParagraph"/>
              <w:numPr>
                <w:ilvl w:val="0"/>
                <w:numId w:val="19"/>
              </w:numPr>
            </w:pPr>
            <w:r>
              <w:t>P</w:t>
            </w:r>
            <w:r w:rsidR="00AF1EEC" w:rsidRPr="00A20DA4">
              <w:t>rovide the date and time of the last penetration and vulnerability testing completed</w:t>
            </w:r>
            <w:r w:rsidR="00AF1EEC">
              <w:t>.</w:t>
            </w:r>
            <w:r w:rsidR="00AF1EEC" w:rsidRPr="00A20DA4">
              <w:t xml:space="preserve"> </w:t>
            </w:r>
          </w:p>
        </w:tc>
        <w:tc>
          <w:tcPr>
            <w:tcW w:w="2374" w:type="pct"/>
          </w:tcPr>
          <w:p w14:paraId="11F3BD70" w14:textId="77777777" w:rsidR="00AF1EEC" w:rsidRPr="00BA33F4" w:rsidRDefault="00AF1EEC" w:rsidP="00AF1EEC"/>
        </w:tc>
      </w:tr>
      <w:tr w:rsidR="00AF1EEC" w:rsidRPr="00BA33F4" w14:paraId="4E522917" w14:textId="77777777" w:rsidTr="33FB7475">
        <w:trPr>
          <w:cantSplit/>
        </w:trPr>
        <w:tc>
          <w:tcPr>
            <w:tcW w:w="2626" w:type="pct"/>
          </w:tcPr>
          <w:p w14:paraId="64306162" w14:textId="2DB74A18" w:rsidR="00AF1EEC" w:rsidRPr="00BA33F4" w:rsidRDefault="00472ADD" w:rsidP="007472A8">
            <w:pPr>
              <w:pStyle w:val="ListParagraph"/>
              <w:numPr>
                <w:ilvl w:val="0"/>
                <w:numId w:val="19"/>
              </w:numPr>
            </w:pPr>
            <w:r>
              <w:rPr>
                <w:lang w:val="en-US"/>
              </w:rPr>
              <w:t>P</w:t>
            </w:r>
            <w:r w:rsidR="00AF1EEC">
              <w:rPr>
                <w:lang w:val="en-US"/>
              </w:rPr>
              <w:t>rovide the results of the last one year of penetration and vulnerability testing completed.</w:t>
            </w:r>
          </w:p>
        </w:tc>
        <w:tc>
          <w:tcPr>
            <w:tcW w:w="2374" w:type="pct"/>
          </w:tcPr>
          <w:p w14:paraId="2F14DC3F" w14:textId="77777777" w:rsidR="00AF1EEC" w:rsidRPr="00BA33F4" w:rsidRDefault="00AF1EEC" w:rsidP="00AF1EEC"/>
        </w:tc>
      </w:tr>
      <w:tr w:rsidR="00AF1EEC" w:rsidRPr="00BA33F4" w14:paraId="0DFC1F0D" w14:textId="77777777" w:rsidTr="33FB7475">
        <w:trPr>
          <w:cantSplit/>
        </w:trPr>
        <w:tc>
          <w:tcPr>
            <w:tcW w:w="2626" w:type="pct"/>
          </w:tcPr>
          <w:p w14:paraId="6F6D20A8" w14:textId="253AE642" w:rsidR="00AF1EEC" w:rsidRPr="00BA33F4" w:rsidRDefault="00472ADD" w:rsidP="007472A8">
            <w:pPr>
              <w:pStyle w:val="ListParagraph"/>
              <w:numPr>
                <w:ilvl w:val="0"/>
                <w:numId w:val="19"/>
              </w:numPr>
            </w:pPr>
            <w:r>
              <w:t>P</w:t>
            </w:r>
            <w:r w:rsidR="00AF1EEC" w:rsidRPr="00BA33F4">
              <w:t xml:space="preserve">rovide any additional requirements that the </w:t>
            </w:r>
            <w:r w:rsidR="00AF1EEC">
              <w:t>Bidder</w:t>
            </w:r>
            <w:r w:rsidR="00AF1EEC" w:rsidRPr="00BA33F4">
              <w:t xml:space="preserve"> anticipates would be required to complete the deliverables</w:t>
            </w:r>
            <w:r w:rsidR="00E1736B">
              <w:t>.</w:t>
            </w:r>
          </w:p>
        </w:tc>
        <w:tc>
          <w:tcPr>
            <w:tcW w:w="2374" w:type="pct"/>
          </w:tcPr>
          <w:p w14:paraId="488AC032" w14:textId="77777777" w:rsidR="00AF1EEC" w:rsidRPr="00BA33F4" w:rsidRDefault="00AF1EEC" w:rsidP="00AF1EEC"/>
        </w:tc>
      </w:tr>
      <w:tr w:rsidR="00AF1EEC" w:rsidRPr="00BA33F4" w14:paraId="19B2EEAF" w14:textId="77777777" w:rsidTr="33FB7475">
        <w:trPr>
          <w:cantSplit/>
        </w:trPr>
        <w:tc>
          <w:tcPr>
            <w:tcW w:w="2626" w:type="pct"/>
          </w:tcPr>
          <w:p w14:paraId="1C3FE3E2" w14:textId="077E4228" w:rsidR="00AF1EEC" w:rsidRPr="00BA33F4" w:rsidRDefault="00472ADD" w:rsidP="007472A8">
            <w:pPr>
              <w:pStyle w:val="ListParagraph"/>
              <w:numPr>
                <w:ilvl w:val="0"/>
                <w:numId w:val="19"/>
              </w:numPr>
            </w:pPr>
            <w:r>
              <w:rPr>
                <w:lang w:val="en-US"/>
              </w:rPr>
              <w:t>D</w:t>
            </w:r>
            <w:r w:rsidR="00AF1EEC">
              <w:rPr>
                <w:lang w:val="en-US"/>
              </w:rPr>
              <w:t>escribe your Cloud Computing Solution</w:t>
            </w:r>
            <w:r w:rsidR="00E1736B">
              <w:rPr>
                <w:lang w:val="en-US"/>
              </w:rPr>
              <w:t>,</w:t>
            </w:r>
            <w:r w:rsidR="00AF1EEC">
              <w:rPr>
                <w:lang w:val="en-US"/>
              </w:rPr>
              <w:t xml:space="preserve"> including the type of cloud solution</w:t>
            </w:r>
            <w:r w:rsidR="00E1736B">
              <w:t>.</w:t>
            </w:r>
          </w:p>
        </w:tc>
        <w:tc>
          <w:tcPr>
            <w:tcW w:w="2374" w:type="pct"/>
          </w:tcPr>
          <w:p w14:paraId="5A160461" w14:textId="77777777" w:rsidR="00AF1EEC" w:rsidRPr="00BA33F4" w:rsidRDefault="00AF1EEC" w:rsidP="00AF1EEC"/>
        </w:tc>
      </w:tr>
      <w:tr w:rsidR="00AF1EEC" w:rsidRPr="00BA33F4" w14:paraId="5315BEDD" w14:textId="77777777" w:rsidTr="33FB7475">
        <w:trPr>
          <w:cantSplit/>
        </w:trPr>
        <w:tc>
          <w:tcPr>
            <w:tcW w:w="2626" w:type="pct"/>
          </w:tcPr>
          <w:p w14:paraId="007B6334" w14:textId="22E9547F" w:rsidR="00AF1EEC" w:rsidRPr="00BA33F4" w:rsidRDefault="00AF1EEC" w:rsidP="007472A8">
            <w:pPr>
              <w:pStyle w:val="ListParagraph"/>
              <w:numPr>
                <w:ilvl w:val="0"/>
                <w:numId w:val="19"/>
              </w:numPr>
            </w:pPr>
            <w:r>
              <w:rPr>
                <w:lang w:val="en-US"/>
              </w:rPr>
              <w:t>Who is the cloud provider (e.g. Amazon AWS, AZURE, IBM)</w:t>
            </w:r>
            <w:r w:rsidR="00E1736B">
              <w:rPr>
                <w:lang w:val="en-US"/>
              </w:rPr>
              <w:t>?</w:t>
            </w:r>
          </w:p>
        </w:tc>
        <w:tc>
          <w:tcPr>
            <w:tcW w:w="2374" w:type="pct"/>
          </w:tcPr>
          <w:p w14:paraId="18997B23" w14:textId="77777777" w:rsidR="00AF1EEC" w:rsidRPr="00BA33F4" w:rsidRDefault="00AF1EEC" w:rsidP="00AF1EEC"/>
        </w:tc>
      </w:tr>
    </w:tbl>
    <w:p w14:paraId="0447FEC4" w14:textId="77777777" w:rsidR="00AF1EEC" w:rsidRPr="00A20DA4" w:rsidRDefault="00AF1EEC" w:rsidP="00AF1EEC"/>
    <w:p w14:paraId="59055229" w14:textId="77777777" w:rsidR="00AF1EEC" w:rsidRPr="00BA33F4" w:rsidRDefault="00AF1EEC" w:rsidP="00B94DCA">
      <w:pPr>
        <w:pStyle w:val="Heading3"/>
      </w:pPr>
      <w:bookmarkStart w:id="116" w:name="_Toc31206381"/>
      <w:r w:rsidRPr="00BA33F4">
        <w:t>Project Management</w:t>
      </w:r>
      <w:bookmarkEnd w:id="116"/>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388"/>
      </w:tblGrid>
      <w:tr w:rsidR="00AF1EEC" w:rsidRPr="00BA33F4" w14:paraId="610AA55B" w14:textId="77777777" w:rsidTr="33FB7475">
        <w:trPr>
          <w:tblHeader/>
        </w:trPr>
        <w:tc>
          <w:tcPr>
            <w:tcW w:w="2626" w:type="pct"/>
            <w:shd w:val="clear" w:color="auto" w:fill="D9D9D9" w:themeFill="background1" w:themeFillShade="D9"/>
          </w:tcPr>
          <w:p w14:paraId="3C2DC822" w14:textId="4B3F7F1C" w:rsidR="00AF1EEC" w:rsidRPr="00454CF6" w:rsidRDefault="00AF1EEC">
            <w:pPr>
              <w:rPr>
                <w:b/>
                <w:bCs/>
              </w:rPr>
            </w:pPr>
            <w:r w:rsidRPr="00AE454D">
              <w:rPr>
                <w:b/>
                <w:bCs/>
              </w:rPr>
              <w:t xml:space="preserve">Description </w:t>
            </w:r>
          </w:p>
        </w:tc>
        <w:tc>
          <w:tcPr>
            <w:tcW w:w="2374" w:type="pct"/>
            <w:shd w:val="clear" w:color="auto" w:fill="D9D9D9" w:themeFill="background1" w:themeFillShade="D9"/>
          </w:tcPr>
          <w:p w14:paraId="4363A701" w14:textId="77777777" w:rsidR="00AF1EEC" w:rsidRPr="00454CF6" w:rsidRDefault="00AF1EEC">
            <w:pPr>
              <w:rPr>
                <w:b/>
                <w:bCs/>
              </w:rPr>
            </w:pPr>
            <w:r w:rsidRPr="00AE454D">
              <w:rPr>
                <w:b/>
                <w:bCs/>
              </w:rPr>
              <w:t>Bidder Response</w:t>
            </w:r>
          </w:p>
        </w:tc>
      </w:tr>
      <w:tr w:rsidR="00AF1EEC" w:rsidRPr="00BA33F4" w14:paraId="1BBEC3E1" w14:textId="77777777" w:rsidTr="33FB7475">
        <w:trPr>
          <w:cantSplit/>
        </w:trPr>
        <w:tc>
          <w:tcPr>
            <w:tcW w:w="2626" w:type="pct"/>
          </w:tcPr>
          <w:p w14:paraId="707685A6" w14:textId="2F90C035" w:rsidR="00AF1EEC" w:rsidRPr="006C0B92" w:rsidRDefault="000C27E9" w:rsidP="00F956FC">
            <w:pPr>
              <w:pStyle w:val="ListParagraph"/>
              <w:numPr>
                <w:ilvl w:val="0"/>
                <w:numId w:val="19"/>
              </w:numPr>
              <w:rPr>
                <w:color w:val="000000"/>
              </w:rPr>
            </w:pPr>
            <w:r>
              <w:t>P</w:t>
            </w:r>
            <w:r w:rsidR="00AF1EEC" w:rsidRPr="00BA33F4">
              <w:t>rovide the name</w:t>
            </w:r>
            <w:r w:rsidR="00AF1EEC">
              <w:t>s and resumes</w:t>
            </w:r>
            <w:r w:rsidR="00AF1EEC" w:rsidRPr="00BA33F4">
              <w:t xml:space="preserve"> of </w:t>
            </w:r>
            <w:r>
              <w:t>your organization</w:t>
            </w:r>
            <w:r w:rsidR="00E1736B">
              <w:t>’</w:t>
            </w:r>
            <w:r>
              <w:t xml:space="preserve">s </w:t>
            </w:r>
            <w:r w:rsidR="00AF1EEC">
              <w:t>central point of contact and project</w:t>
            </w:r>
            <w:r w:rsidR="00AF1EEC" w:rsidRPr="00BA33F4">
              <w:t xml:space="preserve"> team</w:t>
            </w:r>
            <w:r w:rsidR="00E1736B">
              <w:t>.</w:t>
            </w:r>
            <w:r w:rsidR="00AF1EEC" w:rsidRPr="00BA33F4">
              <w:t xml:space="preserve"> </w:t>
            </w:r>
          </w:p>
        </w:tc>
        <w:tc>
          <w:tcPr>
            <w:tcW w:w="2374" w:type="pct"/>
          </w:tcPr>
          <w:p w14:paraId="0DF2193C" w14:textId="77777777" w:rsidR="00AF1EEC" w:rsidRPr="00BA33F4" w:rsidRDefault="00AF1EEC" w:rsidP="00AF1EEC"/>
        </w:tc>
      </w:tr>
      <w:tr w:rsidR="00AF1EEC" w:rsidRPr="00BA33F4" w14:paraId="72B8ACD5" w14:textId="77777777" w:rsidTr="33FB7475">
        <w:trPr>
          <w:cantSplit/>
        </w:trPr>
        <w:tc>
          <w:tcPr>
            <w:tcW w:w="2626" w:type="pct"/>
          </w:tcPr>
          <w:p w14:paraId="006D413F" w14:textId="7988999A" w:rsidR="00AF1EEC" w:rsidRPr="00454CF6" w:rsidRDefault="000C27E9" w:rsidP="00F956FC">
            <w:pPr>
              <w:pStyle w:val="ListParagraph"/>
              <w:numPr>
                <w:ilvl w:val="0"/>
                <w:numId w:val="19"/>
              </w:numPr>
              <w:rPr>
                <w:rFonts w:eastAsiaTheme="minorEastAsia"/>
              </w:rPr>
            </w:pPr>
            <w:r>
              <w:t>P</w:t>
            </w:r>
            <w:r w:rsidR="00AF1EEC" w:rsidRPr="00BA33F4">
              <w:t>rovide information demonstrating the q</w:t>
            </w:r>
            <w:r w:rsidR="00AF1EEC" w:rsidRPr="33FB7475">
              <w:rPr>
                <w:rFonts w:eastAsiaTheme="minorEastAsia"/>
              </w:rPr>
              <w:t>ualification</w:t>
            </w:r>
            <w:r w:rsidR="00FF462E" w:rsidRPr="33FB7475">
              <w:rPr>
                <w:rFonts w:eastAsiaTheme="minorEastAsia"/>
              </w:rPr>
              <w:t>s</w:t>
            </w:r>
            <w:r w:rsidR="00AF1EEC" w:rsidRPr="33FB7475">
              <w:rPr>
                <w:rFonts w:eastAsiaTheme="minorEastAsia"/>
              </w:rPr>
              <w:t xml:space="preserve"> of personnel </w:t>
            </w:r>
            <w:r w:rsidR="00FF462E" w:rsidRPr="33FB7475">
              <w:rPr>
                <w:rFonts w:eastAsiaTheme="minorEastAsia"/>
              </w:rPr>
              <w:t xml:space="preserve">who would be </w:t>
            </w:r>
            <w:r w:rsidR="00AF1EEC" w:rsidRPr="33FB7475">
              <w:rPr>
                <w:rFonts w:eastAsiaTheme="minorEastAsia"/>
              </w:rPr>
              <w:t xml:space="preserve">assigned to </w:t>
            </w:r>
            <w:r w:rsidR="00FF462E" w:rsidRPr="33FB7475">
              <w:rPr>
                <w:rFonts w:eastAsiaTheme="minorEastAsia"/>
              </w:rPr>
              <w:t>the P</w:t>
            </w:r>
            <w:r w:rsidR="00AF1EEC" w:rsidRPr="33FB7475">
              <w:rPr>
                <w:rFonts w:eastAsiaTheme="minorEastAsia"/>
              </w:rPr>
              <w:t>roject</w:t>
            </w:r>
            <w:r w:rsidRPr="33FB7475">
              <w:rPr>
                <w:rFonts w:eastAsiaTheme="minorEastAsia"/>
              </w:rPr>
              <w:t xml:space="preserve"> including</w:t>
            </w:r>
            <w:r w:rsidR="00AF1EEC" w:rsidRPr="33FB7475">
              <w:rPr>
                <w:rFonts w:eastAsiaTheme="minorEastAsia"/>
              </w:rPr>
              <w:t>:</w:t>
            </w:r>
          </w:p>
          <w:p w14:paraId="7A6CAB55" w14:textId="77777777" w:rsidR="00AF1EEC" w:rsidRPr="00BA33F4" w:rsidRDefault="00AF1EEC" w:rsidP="00F956FC">
            <w:pPr>
              <w:pStyle w:val="Paragraph1"/>
              <w:numPr>
                <w:ilvl w:val="1"/>
                <w:numId w:val="19"/>
              </w:numPr>
            </w:pPr>
            <w:r w:rsidRPr="00BA33F4">
              <w:t>Relevant education/experience including a summary of recent and relevant projects</w:t>
            </w:r>
          </w:p>
          <w:p w14:paraId="35F5C47B" w14:textId="77777777" w:rsidR="00AF1EEC" w:rsidRPr="00BA33F4" w:rsidRDefault="00AF1EEC" w:rsidP="00F956FC">
            <w:pPr>
              <w:pStyle w:val="Paragraph1"/>
              <w:numPr>
                <w:ilvl w:val="1"/>
                <w:numId w:val="19"/>
              </w:numPr>
            </w:pPr>
            <w:r w:rsidRPr="00BA33F4">
              <w:t>Description of team roles and responsibilities for the Project</w:t>
            </w:r>
          </w:p>
          <w:p w14:paraId="307F7794" w14:textId="77777777" w:rsidR="00AF1EEC" w:rsidRPr="00BA33F4" w:rsidRDefault="00AF1EEC" w:rsidP="00F956FC">
            <w:pPr>
              <w:pStyle w:val="Paragraph1"/>
              <w:numPr>
                <w:ilvl w:val="1"/>
                <w:numId w:val="19"/>
              </w:numPr>
            </w:pPr>
            <w:r w:rsidRPr="00BA33F4">
              <w:t>Contact information and qualifications of any subcontractors</w:t>
            </w:r>
          </w:p>
          <w:p w14:paraId="251B3AE4" w14:textId="77777777" w:rsidR="00AF1EEC" w:rsidRPr="00BA33F4" w:rsidRDefault="00AF1EEC" w:rsidP="00F956FC">
            <w:pPr>
              <w:pStyle w:val="Paragraph1"/>
              <w:numPr>
                <w:ilvl w:val="1"/>
                <w:numId w:val="19"/>
              </w:numPr>
              <w:rPr>
                <w:color w:val="000000" w:themeColor="text1"/>
              </w:rPr>
            </w:pPr>
            <w:r w:rsidRPr="00BA33F4">
              <w:t>Resumes of all individuals who would be involved in the Project</w:t>
            </w:r>
          </w:p>
        </w:tc>
        <w:tc>
          <w:tcPr>
            <w:tcW w:w="2374" w:type="pct"/>
          </w:tcPr>
          <w:p w14:paraId="20AEF34E" w14:textId="77777777" w:rsidR="00AF1EEC" w:rsidRPr="00BA33F4" w:rsidRDefault="00AF1EEC" w:rsidP="00AF1EEC"/>
        </w:tc>
      </w:tr>
      <w:tr w:rsidR="00AF1EEC" w:rsidRPr="00BA33F4" w14:paraId="347C1A67" w14:textId="77777777" w:rsidTr="33FB7475">
        <w:trPr>
          <w:cantSplit/>
        </w:trPr>
        <w:tc>
          <w:tcPr>
            <w:tcW w:w="2626" w:type="pct"/>
          </w:tcPr>
          <w:p w14:paraId="31CB5BBE" w14:textId="4379F8EC" w:rsidR="00AF1EEC" w:rsidRPr="00BA33F4" w:rsidRDefault="000C27E9" w:rsidP="00F956FC">
            <w:pPr>
              <w:pStyle w:val="ListParagraph"/>
              <w:numPr>
                <w:ilvl w:val="0"/>
                <w:numId w:val="19"/>
              </w:numPr>
            </w:pPr>
            <w:r>
              <w:lastRenderedPageBreak/>
              <w:t>P</w:t>
            </w:r>
            <w:r w:rsidR="00AF1EEC" w:rsidRPr="00BA33F4">
              <w:t>rovide a summary of t</w:t>
            </w:r>
            <w:r>
              <w:t xml:space="preserve">he </w:t>
            </w:r>
            <w:r w:rsidR="00AF1EEC" w:rsidRPr="00BA33F4">
              <w:t>project management approach</w:t>
            </w:r>
            <w:r w:rsidR="00AF1EEC">
              <w:t>,</w:t>
            </w:r>
            <w:r w:rsidR="00AF1EEC" w:rsidRPr="00BA33F4">
              <w:t xml:space="preserve"> including:</w:t>
            </w:r>
          </w:p>
          <w:p w14:paraId="618B654F" w14:textId="77777777" w:rsidR="00AF1EEC" w:rsidRPr="00BA33F4" w:rsidRDefault="00AF1EEC" w:rsidP="00945EEF">
            <w:pPr>
              <w:pStyle w:val="Paragraph1"/>
              <w:numPr>
                <w:ilvl w:val="1"/>
                <w:numId w:val="19"/>
              </w:numPr>
            </w:pPr>
            <w:r w:rsidRPr="00BA33F4">
              <w:t>Methodology overview</w:t>
            </w:r>
          </w:p>
          <w:p w14:paraId="3BBA6702" w14:textId="77777777" w:rsidR="00AF1EEC" w:rsidRPr="00BA33F4" w:rsidRDefault="00AF1EEC" w:rsidP="00F956FC">
            <w:pPr>
              <w:pStyle w:val="Paragraph1"/>
              <w:numPr>
                <w:ilvl w:val="1"/>
                <w:numId w:val="19"/>
              </w:numPr>
            </w:pPr>
            <w:r w:rsidRPr="00BA33F4">
              <w:t>Top-level work breakdown structure</w:t>
            </w:r>
          </w:p>
          <w:p w14:paraId="790E935C" w14:textId="394F4FCD" w:rsidR="00AF1EEC" w:rsidRPr="00BA33F4" w:rsidRDefault="000C27E9" w:rsidP="00F956FC">
            <w:pPr>
              <w:pStyle w:val="Paragraph1"/>
              <w:numPr>
                <w:ilvl w:val="1"/>
                <w:numId w:val="19"/>
              </w:numPr>
            </w:pPr>
            <w:r>
              <w:t>Proposed s</w:t>
            </w:r>
            <w:r w:rsidR="00AF1EEC" w:rsidRPr="00BA33F4">
              <w:t>chedule of key milestones</w:t>
            </w:r>
          </w:p>
          <w:p w14:paraId="3F38363F" w14:textId="77777777" w:rsidR="00AF1EEC" w:rsidRPr="00BA33F4" w:rsidRDefault="00AF1EEC" w:rsidP="00F956FC">
            <w:pPr>
              <w:pStyle w:val="Paragraph1"/>
              <w:numPr>
                <w:ilvl w:val="1"/>
                <w:numId w:val="19"/>
              </w:numPr>
            </w:pPr>
            <w:r w:rsidRPr="00BA33F4">
              <w:t>Assumptions summary</w:t>
            </w:r>
          </w:p>
          <w:p w14:paraId="6A85D23F" w14:textId="77777777" w:rsidR="00AF1EEC" w:rsidRPr="00BA33F4" w:rsidRDefault="00AF1EEC" w:rsidP="00F956FC">
            <w:pPr>
              <w:pStyle w:val="Paragraph1"/>
              <w:numPr>
                <w:ilvl w:val="1"/>
                <w:numId w:val="19"/>
              </w:numPr>
            </w:pPr>
            <w:r w:rsidRPr="00BA33F4">
              <w:t>Anticipated resource requirements of Engineers Canada</w:t>
            </w:r>
          </w:p>
          <w:p w14:paraId="2ADFA00B" w14:textId="77777777" w:rsidR="00AF1EEC" w:rsidRPr="00BA33F4" w:rsidRDefault="00AF1EEC" w:rsidP="00F956FC">
            <w:pPr>
              <w:pStyle w:val="Paragraph1"/>
              <w:numPr>
                <w:ilvl w:val="1"/>
                <w:numId w:val="19"/>
              </w:numPr>
            </w:pPr>
            <w:r w:rsidRPr="00BA33F4">
              <w:t>Change control process</w:t>
            </w:r>
          </w:p>
        </w:tc>
        <w:tc>
          <w:tcPr>
            <w:tcW w:w="2374" w:type="pct"/>
          </w:tcPr>
          <w:p w14:paraId="600B81B6" w14:textId="77777777" w:rsidR="00AF1EEC" w:rsidRPr="00BA33F4" w:rsidRDefault="00AF1EEC" w:rsidP="00AF1EEC"/>
        </w:tc>
      </w:tr>
      <w:tr w:rsidR="00AF1EEC" w:rsidRPr="00BA33F4" w14:paraId="444EB413" w14:textId="77777777" w:rsidTr="33FB7475">
        <w:trPr>
          <w:cantSplit/>
        </w:trPr>
        <w:tc>
          <w:tcPr>
            <w:tcW w:w="2626" w:type="pct"/>
          </w:tcPr>
          <w:p w14:paraId="180DC1DA" w14:textId="30D36E92" w:rsidR="00AF1EEC" w:rsidRPr="00BA33F4" w:rsidRDefault="000C27E9" w:rsidP="00F956FC">
            <w:pPr>
              <w:pStyle w:val="ListParagraph"/>
              <w:numPr>
                <w:ilvl w:val="0"/>
                <w:numId w:val="19"/>
              </w:numPr>
            </w:pPr>
            <w:r>
              <w:t>P</w:t>
            </w:r>
            <w:r w:rsidR="00AF1EEC" w:rsidRPr="00BA33F4">
              <w:t>rovide an overview of the planned approach</w:t>
            </w:r>
            <w:r w:rsidR="006A530D">
              <w:t xml:space="preserve"> that</w:t>
            </w:r>
            <w:r w:rsidR="006A530D" w:rsidRPr="00BA33F4">
              <w:t xml:space="preserve"> describ</w:t>
            </w:r>
            <w:r w:rsidR="006A530D">
              <w:t>es</w:t>
            </w:r>
            <w:r w:rsidR="006A530D" w:rsidRPr="00BA33F4">
              <w:t xml:space="preserve"> </w:t>
            </w:r>
            <w:r w:rsidR="00AF1EEC" w:rsidRPr="00BA33F4">
              <w:t xml:space="preserve">how the work will be completed, including defining stakeholder engagement philosophy and </w:t>
            </w:r>
            <w:r>
              <w:t xml:space="preserve">the </w:t>
            </w:r>
            <w:r w:rsidR="00AF1EEC" w:rsidRPr="00BA33F4">
              <w:t xml:space="preserve">corresponding tactics </w:t>
            </w:r>
            <w:r>
              <w:t xml:space="preserve">that will </w:t>
            </w:r>
            <w:r w:rsidR="00AF1EEC" w:rsidRPr="00BA33F4">
              <w:t>account for a diverse stakeholder group</w:t>
            </w:r>
            <w:r w:rsidR="00AF1EEC">
              <w:t>.</w:t>
            </w:r>
          </w:p>
        </w:tc>
        <w:tc>
          <w:tcPr>
            <w:tcW w:w="2374" w:type="pct"/>
          </w:tcPr>
          <w:p w14:paraId="62D29944" w14:textId="77777777" w:rsidR="00AF1EEC" w:rsidRPr="00BA33F4" w:rsidRDefault="00AF1EEC" w:rsidP="00AF1EEC"/>
        </w:tc>
      </w:tr>
      <w:tr w:rsidR="00AF1EEC" w:rsidRPr="00BA33F4" w14:paraId="2399C8E0" w14:textId="77777777" w:rsidTr="33FB7475">
        <w:trPr>
          <w:cantSplit/>
        </w:trPr>
        <w:tc>
          <w:tcPr>
            <w:tcW w:w="2626" w:type="pct"/>
          </w:tcPr>
          <w:p w14:paraId="1A5F05BC" w14:textId="41D5B140" w:rsidR="00AF1EEC" w:rsidRPr="00BA33F4" w:rsidRDefault="000C27E9" w:rsidP="00F956FC">
            <w:pPr>
              <w:pStyle w:val="ListParagraph"/>
              <w:numPr>
                <w:ilvl w:val="0"/>
                <w:numId w:val="19"/>
              </w:numPr>
            </w:pPr>
            <w:r>
              <w:t>P</w:t>
            </w:r>
            <w:r w:rsidR="00AF1EEC" w:rsidRPr="00BA33F4">
              <w:t>rovide a summary of challenges experienced in past projects and how they were overcome.</w:t>
            </w:r>
          </w:p>
        </w:tc>
        <w:tc>
          <w:tcPr>
            <w:tcW w:w="2374" w:type="pct"/>
          </w:tcPr>
          <w:p w14:paraId="4A6BC60D" w14:textId="77777777" w:rsidR="00AF1EEC" w:rsidRPr="00BA33F4" w:rsidRDefault="00AF1EEC" w:rsidP="00AF1EEC"/>
        </w:tc>
      </w:tr>
      <w:tr w:rsidR="00AF1EEC" w:rsidRPr="00BA33F4" w14:paraId="1C8E3725" w14:textId="77777777" w:rsidTr="33FB7475">
        <w:trPr>
          <w:cantSplit/>
        </w:trPr>
        <w:tc>
          <w:tcPr>
            <w:tcW w:w="2626" w:type="pct"/>
          </w:tcPr>
          <w:p w14:paraId="5DBBFF48" w14:textId="1C053B31" w:rsidR="00AF1EEC" w:rsidRPr="00BA33F4" w:rsidRDefault="000C27E9" w:rsidP="00F956FC">
            <w:pPr>
              <w:pStyle w:val="ListParagraph"/>
              <w:numPr>
                <w:ilvl w:val="0"/>
                <w:numId w:val="19"/>
              </w:numPr>
            </w:pPr>
            <w:r>
              <w:t>P</w:t>
            </w:r>
            <w:r w:rsidR="00AF1EEC" w:rsidRPr="00BA33F4">
              <w:t>rovide a summary of expected challenges for this Project and proposed mitigation strategies</w:t>
            </w:r>
            <w:r w:rsidR="00AF1EEC">
              <w:t>.</w:t>
            </w:r>
          </w:p>
        </w:tc>
        <w:tc>
          <w:tcPr>
            <w:tcW w:w="2374" w:type="pct"/>
          </w:tcPr>
          <w:p w14:paraId="103D590E" w14:textId="77777777" w:rsidR="00AF1EEC" w:rsidRPr="00BA33F4" w:rsidRDefault="00AF1EEC" w:rsidP="00AF1EEC"/>
        </w:tc>
      </w:tr>
      <w:tr w:rsidR="00AF1EEC" w:rsidRPr="00BA33F4" w14:paraId="18217BCB" w14:textId="77777777" w:rsidTr="33FB7475">
        <w:trPr>
          <w:cantSplit/>
        </w:trPr>
        <w:tc>
          <w:tcPr>
            <w:tcW w:w="2626" w:type="pct"/>
          </w:tcPr>
          <w:p w14:paraId="0ED0EF89" w14:textId="51C60E4D" w:rsidR="00AF1EEC" w:rsidRPr="00BA33F4" w:rsidRDefault="000C27E9" w:rsidP="00F956FC">
            <w:pPr>
              <w:pStyle w:val="ListParagraph"/>
              <w:numPr>
                <w:ilvl w:val="0"/>
                <w:numId w:val="19"/>
              </w:numPr>
            </w:pPr>
            <w:r>
              <w:t>D</w:t>
            </w:r>
            <w:r w:rsidR="00AF1EEC">
              <w:t xml:space="preserve">escribe </w:t>
            </w:r>
            <w:r>
              <w:t xml:space="preserve">the </w:t>
            </w:r>
            <w:r w:rsidR="00AF1EEC">
              <w:t xml:space="preserve">approach to </w:t>
            </w:r>
            <w:r w:rsidR="00FF462E">
              <w:t>P</w:t>
            </w:r>
            <w:r w:rsidR="00AF1EEC">
              <w:t>roject initiation and planning.</w:t>
            </w:r>
          </w:p>
        </w:tc>
        <w:tc>
          <w:tcPr>
            <w:tcW w:w="2374" w:type="pct"/>
          </w:tcPr>
          <w:p w14:paraId="00820C60" w14:textId="77777777" w:rsidR="00AF1EEC" w:rsidRPr="00BA33F4" w:rsidRDefault="00AF1EEC" w:rsidP="00AF1EEC"/>
        </w:tc>
      </w:tr>
      <w:tr w:rsidR="00AF1EEC" w:rsidRPr="00BA33F4" w14:paraId="09A17D19" w14:textId="77777777" w:rsidTr="33FB7475">
        <w:trPr>
          <w:cantSplit/>
        </w:trPr>
        <w:tc>
          <w:tcPr>
            <w:tcW w:w="2626" w:type="pct"/>
          </w:tcPr>
          <w:p w14:paraId="5796E812" w14:textId="784310B9" w:rsidR="00AF1EEC" w:rsidRPr="00BA33F4" w:rsidRDefault="000C27E9" w:rsidP="00F956FC">
            <w:pPr>
              <w:pStyle w:val="ListParagraph"/>
              <w:numPr>
                <w:ilvl w:val="0"/>
                <w:numId w:val="19"/>
              </w:numPr>
            </w:pPr>
            <w:r>
              <w:t>D</w:t>
            </w:r>
            <w:r w:rsidR="00AF1EEC" w:rsidRPr="00BA33F4">
              <w:t>escribe how</w:t>
            </w:r>
            <w:r>
              <w:t xml:space="preserve"> costs will be managed </w:t>
            </w:r>
            <w:r w:rsidR="00AF1EEC" w:rsidRPr="00BA33F4">
              <w:t xml:space="preserve">for the </w:t>
            </w:r>
            <w:r w:rsidR="00AF1EEC">
              <w:t>P</w:t>
            </w:r>
            <w:r w:rsidR="00AF1EEC" w:rsidRPr="00BA33F4">
              <w:t>roject</w:t>
            </w:r>
            <w:r w:rsidR="00AF1EEC">
              <w:t>.</w:t>
            </w:r>
          </w:p>
        </w:tc>
        <w:tc>
          <w:tcPr>
            <w:tcW w:w="2374" w:type="pct"/>
          </w:tcPr>
          <w:p w14:paraId="5351F143" w14:textId="77777777" w:rsidR="00AF1EEC" w:rsidRPr="00BA33F4" w:rsidRDefault="00AF1EEC" w:rsidP="00AF1EEC"/>
        </w:tc>
      </w:tr>
      <w:tr w:rsidR="00AF1EEC" w:rsidRPr="00BA33F4" w14:paraId="241031BE" w14:textId="77777777" w:rsidTr="33FB7475">
        <w:trPr>
          <w:cantSplit/>
        </w:trPr>
        <w:tc>
          <w:tcPr>
            <w:tcW w:w="2626" w:type="pct"/>
          </w:tcPr>
          <w:p w14:paraId="1348CED3" w14:textId="3A45B107" w:rsidR="00AF1EEC" w:rsidRPr="00BA33F4" w:rsidRDefault="000C27E9" w:rsidP="00F956FC">
            <w:pPr>
              <w:pStyle w:val="ListParagraph"/>
              <w:numPr>
                <w:ilvl w:val="0"/>
                <w:numId w:val="19"/>
              </w:numPr>
            </w:pPr>
            <w:r>
              <w:t>D</w:t>
            </w:r>
            <w:r w:rsidR="00AF1EEC" w:rsidRPr="00BA33F4">
              <w:t xml:space="preserve">escribe how </w:t>
            </w:r>
            <w:r>
              <w:t xml:space="preserve">quality will be managed for </w:t>
            </w:r>
            <w:r w:rsidR="00AF1EEC" w:rsidRPr="00BA33F4">
              <w:t xml:space="preserve">the </w:t>
            </w:r>
            <w:r w:rsidR="00AF1EEC">
              <w:t>P</w:t>
            </w:r>
            <w:r w:rsidR="00AF1EEC" w:rsidRPr="00BA33F4">
              <w:t>roject</w:t>
            </w:r>
            <w:r w:rsidR="00AF1EEC">
              <w:t>.</w:t>
            </w:r>
          </w:p>
        </w:tc>
        <w:tc>
          <w:tcPr>
            <w:tcW w:w="2374" w:type="pct"/>
          </w:tcPr>
          <w:p w14:paraId="6B33249B" w14:textId="77777777" w:rsidR="00AF1EEC" w:rsidRPr="00BA33F4" w:rsidRDefault="00AF1EEC" w:rsidP="00AF1EEC"/>
        </w:tc>
      </w:tr>
      <w:tr w:rsidR="00AF1EEC" w:rsidRPr="00BA33F4" w14:paraId="1D9C3831" w14:textId="77777777" w:rsidTr="33FB7475">
        <w:trPr>
          <w:cantSplit/>
        </w:trPr>
        <w:tc>
          <w:tcPr>
            <w:tcW w:w="2626" w:type="pct"/>
          </w:tcPr>
          <w:p w14:paraId="1C50FB00" w14:textId="093D1A42" w:rsidR="00AF1EEC" w:rsidRPr="00BA33F4" w:rsidRDefault="000C27E9" w:rsidP="00F956FC">
            <w:pPr>
              <w:pStyle w:val="ListParagraph"/>
              <w:numPr>
                <w:ilvl w:val="0"/>
                <w:numId w:val="19"/>
              </w:numPr>
            </w:pPr>
            <w:r>
              <w:t>D</w:t>
            </w:r>
            <w:r w:rsidR="00AF1EEC" w:rsidRPr="00BA33F4">
              <w:t xml:space="preserve">escribe how milestones, deliverables, activities, and tasks for the </w:t>
            </w:r>
            <w:r w:rsidR="00AF1EEC">
              <w:t>P</w:t>
            </w:r>
            <w:r w:rsidR="00AF1EEC" w:rsidRPr="00BA33F4">
              <w:t>roject</w:t>
            </w:r>
            <w:r>
              <w:t xml:space="preserve"> will be managed.</w:t>
            </w:r>
          </w:p>
        </w:tc>
        <w:tc>
          <w:tcPr>
            <w:tcW w:w="2374" w:type="pct"/>
          </w:tcPr>
          <w:p w14:paraId="69B9F295" w14:textId="77777777" w:rsidR="00AF1EEC" w:rsidRPr="00BA33F4" w:rsidRDefault="00AF1EEC" w:rsidP="00AF1EEC"/>
        </w:tc>
      </w:tr>
      <w:tr w:rsidR="00AF1EEC" w:rsidRPr="00BA33F4" w14:paraId="488A2AA2" w14:textId="77777777" w:rsidTr="33FB7475">
        <w:trPr>
          <w:cantSplit/>
        </w:trPr>
        <w:tc>
          <w:tcPr>
            <w:tcW w:w="2626" w:type="pct"/>
          </w:tcPr>
          <w:p w14:paraId="0D245F29" w14:textId="47C51866" w:rsidR="00AF1EEC" w:rsidRPr="00BA33F4" w:rsidRDefault="000C27E9" w:rsidP="00F956FC">
            <w:pPr>
              <w:pStyle w:val="ListParagraph"/>
              <w:numPr>
                <w:ilvl w:val="0"/>
                <w:numId w:val="19"/>
              </w:numPr>
            </w:pPr>
            <w:r>
              <w:t>D</w:t>
            </w:r>
            <w:r w:rsidR="00AF1EEC" w:rsidRPr="00BA33F4">
              <w:t xml:space="preserve">escribe how </w:t>
            </w:r>
            <w:r>
              <w:t xml:space="preserve">releases will be </w:t>
            </w:r>
            <w:r w:rsidR="00AF1EEC" w:rsidRPr="00BA33F4">
              <w:t>align</w:t>
            </w:r>
            <w:r>
              <w:t>ed</w:t>
            </w:r>
            <w:r w:rsidR="00AF1EEC" w:rsidRPr="00BA33F4">
              <w:t xml:space="preserve"> and integrate</w:t>
            </w:r>
            <w:r>
              <w:t>d</w:t>
            </w:r>
            <w:r w:rsidR="00AF1EEC" w:rsidRPr="00BA33F4">
              <w:t xml:space="preserve"> </w:t>
            </w:r>
            <w:r>
              <w:t xml:space="preserve">into </w:t>
            </w:r>
            <w:r w:rsidR="00E1736B">
              <w:t>the P</w:t>
            </w:r>
            <w:r w:rsidR="00E1736B" w:rsidRPr="00BA33F4">
              <w:t>roject</w:t>
            </w:r>
            <w:r w:rsidR="00AF1EEC" w:rsidRPr="00BA33F4">
              <w:t xml:space="preserve">.  </w:t>
            </w:r>
          </w:p>
        </w:tc>
        <w:tc>
          <w:tcPr>
            <w:tcW w:w="2374" w:type="pct"/>
          </w:tcPr>
          <w:p w14:paraId="47635394" w14:textId="77777777" w:rsidR="00AF1EEC" w:rsidRPr="00BA33F4" w:rsidRDefault="00AF1EEC" w:rsidP="00AF1EEC"/>
        </w:tc>
      </w:tr>
      <w:tr w:rsidR="00AF1EEC" w:rsidRPr="00BA33F4" w14:paraId="343DA1E2" w14:textId="77777777" w:rsidTr="33FB7475">
        <w:trPr>
          <w:cantSplit/>
        </w:trPr>
        <w:tc>
          <w:tcPr>
            <w:tcW w:w="2626" w:type="pct"/>
          </w:tcPr>
          <w:p w14:paraId="779268D5" w14:textId="36BCCE09" w:rsidR="00AF1EEC" w:rsidRPr="00BA33F4" w:rsidRDefault="000C27E9" w:rsidP="00F956FC">
            <w:pPr>
              <w:pStyle w:val="ListParagraph"/>
              <w:numPr>
                <w:ilvl w:val="0"/>
                <w:numId w:val="19"/>
              </w:numPr>
            </w:pPr>
            <w:r>
              <w:t>D</w:t>
            </w:r>
            <w:r w:rsidR="00AF1EEC" w:rsidRPr="00BA33F4">
              <w:t xml:space="preserve">escribe how </w:t>
            </w:r>
            <w:r w:rsidR="00E1736B" w:rsidRPr="00BA33F4">
              <w:t>th</w:t>
            </w:r>
            <w:r w:rsidR="00E1736B">
              <w:t>e</w:t>
            </w:r>
            <w:r w:rsidR="00E1736B" w:rsidRPr="00BA33F4">
              <w:t xml:space="preserve"> </w:t>
            </w:r>
            <w:r w:rsidR="00E1736B">
              <w:t>P</w:t>
            </w:r>
            <w:r w:rsidR="00E1736B" w:rsidRPr="00BA33F4">
              <w:t xml:space="preserve">roject </w:t>
            </w:r>
            <w:r w:rsidR="00AF1EEC" w:rsidRPr="00BA33F4">
              <w:t>schedule</w:t>
            </w:r>
            <w:r>
              <w:t xml:space="preserve"> will</w:t>
            </w:r>
            <w:r w:rsidR="00AF1EEC" w:rsidRPr="00BA33F4">
              <w:t xml:space="preserve"> </w:t>
            </w:r>
            <w:r w:rsidRPr="00BA33F4">
              <w:t xml:space="preserve">align and integrate </w:t>
            </w:r>
            <w:r w:rsidR="00AF1EEC" w:rsidRPr="00BA33F4">
              <w:t xml:space="preserve">with other project schedules </w:t>
            </w:r>
            <w:r w:rsidR="00AF1EEC">
              <w:t>(</w:t>
            </w:r>
            <w:r w:rsidR="00AF1EEC" w:rsidRPr="00BA33F4">
              <w:t xml:space="preserve">i.e. for the </w:t>
            </w:r>
            <w:r w:rsidR="00AF1EEC">
              <w:t>Bidder</w:t>
            </w:r>
            <w:r w:rsidR="00AF1EEC" w:rsidRPr="00BA33F4">
              <w:t>’s other customers</w:t>
            </w:r>
            <w:r w:rsidR="00AF1EEC">
              <w:t>)</w:t>
            </w:r>
            <w:r w:rsidR="00AF1EEC" w:rsidRPr="00BA33F4">
              <w:t>.</w:t>
            </w:r>
          </w:p>
        </w:tc>
        <w:tc>
          <w:tcPr>
            <w:tcW w:w="2374" w:type="pct"/>
          </w:tcPr>
          <w:p w14:paraId="46CCA75E" w14:textId="77777777" w:rsidR="00AF1EEC" w:rsidRPr="00BA33F4" w:rsidRDefault="00AF1EEC" w:rsidP="00AF1EEC"/>
        </w:tc>
      </w:tr>
      <w:tr w:rsidR="00AF1EEC" w:rsidRPr="00BA33F4" w14:paraId="30AAC92A" w14:textId="77777777" w:rsidTr="33FB7475">
        <w:trPr>
          <w:cantSplit/>
        </w:trPr>
        <w:tc>
          <w:tcPr>
            <w:tcW w:w="2626" w:type="pct"/>
          </w:tcPr>
          <w:p w14:paraId="07E90833" w14:textId="3E1D65D4" w:rsidR="00AF1EEC" w:rsidRPr="00BA33F4" w:rsidRDefault="000C27E9" w:rsidP="00F956FC">
            <w:pPr>
              <w:pStyle w:val="ListParagraph"/>
              <w:numPr>
                <w:ilvl w:val="0"/>
                <w:numId w:val="19"/>
              </w:numPr>
            </w:pPr>
            <w:r>
              <w:t>D</w:t>
            </w:r>
            <w:r w:rsidR="00AF1EEC" w:rsidRPr="00BA33F4">
              <w:t>escribe how attend</w:t>
            </w:r>
            <w:r>
              <w:t>ance</w:t>
            </w:r>
            <w:r w:rsidR="00AF1EEC" w:rsidRPr="00BA33F4">
              <w:t xml:space="preserve"> and participa</w:t>
            </w:r>
            <w:r>
              <w:t xml:space="preserve">tion in </w:t>
            </w:r>
            <w:r w:rsidR="00AF1EEC" w:rsidRPr="00BA33F4">
              <w:t>bi-weekly status meetings</w:t>
            </w:r>
            <w:r>
              <w:t xml:space="preserve"> wil</w:t>
            </w:r>
            <w:r w:rsidR="00EA68AE">
              <w:t>l</w:t>
            </w:r>
            <w:r>
              <w:t xml:space="preserve"> be handled.</w:t>
            </w:r>
          </w:p>
        </w:tc>
        <w:tc>
          <w:tcPr>
            <w:tcW w:w="2374" w:type="pct"/>
          </w:tcPr>
          <w:p w14:paraId="11EC489F" w14:textId="77777777" w:rsidR="00AF1EEC" w:rsidRPr="00BA33F4" w:rsidRDefault="00AF1EEC" w:rsidP="00AF1EEC"/>
        </w:tc>
      </w:tr>
      <w:tr w:rsidR="00AF1EEC" w:rsidRPr="00BA33F4" w14:paraId="62D5B5F2" w14:textId="77777777" w:rsidTr="33FB7475">
        <w:trPr>
          <w:cantSplit/>
        </w:trPr>
        <w:tc>
          <w:tcPr>
            <w:tcW w:w="2626" w:type="pct"/>
          </w:tcPr>
          <w:p w14:paraId="22F41C16" w14:textId="701CAC26" w:rsidR="00AF1EEC" w:rsidRPr="00BA33F4" w:rsidRDefault="000C27E9" w:rsidP="00F956FC">
            <w:pPr>
              <w:pStyle w:val="ListParagraph"/>
              <w:numPr>
                <w:ilvl w:val="0"/>
                <w:numId w:val="19"/>
              </w:numPr>
            </w:pPr>
            <w:r>
              <w:t>D</w:t>
            </w:r>
            <w:r w:rsidR="00AF1EEC" w:rsidRPr="00BA33F4">
              <w:t xml:space="preserve">escribe </w:t>
            </w:r>
            <w:r>
              <w:t xml:space="preserve">the format of </w:t>
            </w:r>
            <w:r w:rsidR="00AF1EEC" w:rsidRPr="00BA33F4">
              <w:t xml:space="preserve">bi-weekly status reports to Engineers Canada. The </w:t>
            </w:r>
            <w:r w:rsidR="00AF1EEC">
              <w:t>Bidder</w:t>
            </w:r>
            <w:r w:rsidR="00AF1EEC" w:rsidRPr="00BA33F4">
              <w:t xml:space="preserve"> may provide a template or sample of </w:t>
            </w:r>
            <w:r w:rsidR="00AF1EEC">
              <w:t>its</w:t>
            </w:r>
            <w:r w:rsidR="00AF1EEC" w:rsidRPr="00BA33F4">
              <w:t xml:space="preserve"> status report.</w:t>
            </w:r>
          </w:p>
        </w:tc>
        <w:tc>
          <w:tcPr>
            <w:tcW w:w="2374" w:type="pct"/>
          </w:tcPr>
          <w:p w14:paraId="09E64AF1" w14:textId="77777777" w:rsidR="00AF1EEC" w:rsidRPr="00BA33F4" w:rsidRDefault="00AF1EEC" w:rsidP="00AF1EEC"/>
        </w:tc>
      </w:tr>
    </w:tbl>
    <w:p w14:paraId="3BB2002C" w14:textId="77777777" w:rsidR="00AF1EEC" w:rsidRPr="006135F6" w:rsidRDefault="00AF1EEC" w:rsidP="00AF1EEC"/>
    <w:p w14:paraId="36BD6A1B" w14:textId="77777777" w:rsidR="00AF1EEC" w:rsidRPr="00BA33F4" w:rsidRDefault="00AF1EEC" w:rsidP="00B94DCA">
      <w:pPr>
        <w:pStyle w:val="Heading3"/>
      </w:pPr>
      <w:bookmarkStart w:id="117" w:name="_Toc31206382"/>
      <w:r>
        <w:lastRenderedPageBreak/>
        <w:t>Requirements Management Practices</w:t>
      </w:r>
      <w:bookmarkEnd w:id="117"/>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285"/>
      </w:tblGrid>
      <w:tr w:rsidR="00AF1EEC" w:rsidRPr="00BA33F4" w14:paraId="4A0207D6" w14:textId="77777777" w:rsidTr="001365AE">
        <w:trPr>
          <w:tblHeader/>
        </w:trPr>
        <w:tc>
          <w:tcPr>
            <w:tcW w:w="2682" w:type="pct"/>
            <w:shd w:val="clear" w:color="auto" w:fill="D9D9D9" w:themeFill="background1" w:themeFillShade="D9"/>
          </w:tcPr>
          <w:p w14:paraId="1B9C6AA6" w14:textId="77777777" w:rsidR="00AF1EEC" w:rsidRPr="00454CF6" w:rsidRDefault="00AF1EEC">
            <w:pPr>
              <w:rPr>
                <w:b/>
                <w:bCs/>
              </w:rPr>
            </w:pPr>
            <w:r w:rsidRPr="00AE454D">
              <w:rPr>
                <w:b/>
                <w:bCs/>
              </w:rPr>
              <w:t>Description</w:t>
            </w:r>
          </w:p>
        </w:tc>
        <w:tc>
          <w:tcPr>
            <w:tcW w:w="2318" w:type="pct"/>
            <w:shd w:val="clear" w:color="auto" w:fill="D9D9D9" w:themeFill="background1" w:themeFillShade="D9"/>
          </w:tcPr>
          <w:p w14:paraId="5AB417CD" w14:textId="77777777" w:rsidR="00AF1EEC" w:rsidRPr="00454CF6" w:rsidRDefault="00AF1EEC">
            <w:pPr>
              <w:rPr>
                <w:b/>
                <w:bCs/>
              </w:rPr>
            </w:pPr>
            <w:r w:rsidRPr="00AE454D">
              <w:rPr>
                <w:b/>
                <w:bCs/>
              </w:rPr>
              <w:t>Bidder Response</w:t>
            </w:r>
          </w:p>
        </w:tc>
      </w:tr>
      <w:tr w:rsidR="00AF1EEC" w:rsidRPr="00BA33F4" w14:paraId="321445F1" w14:textId="77777777" w:rsidTr="001365AE">
        <w:trPr>
          <w:cantSplit/>
        </w:trPr>
        <w:tc>
          <w:tcPr>
            <w:tcW w:w="2682" w:type="pct"/>
          </w:tcPr>
          <w:p w14:paraId="4AF379F4" w14:textId="77777777" w:rsidR="00AF1EEC" w:rsidRPr="00BA33F4" w:rsidRDefault="00AF1EEC" w:rsidP="00F956FC">
            <w:pPr>
              <w:pStyle w:val="ListParagraph"/>
              <w:numPr>
                <w:ilvl w:val="0"/>
                <w:numId w:val="19"/>
              </w:numPr>
            </w:pPr>
            <w:r>
              <w:t>Describe your</w:t>
            </w:r>
            <w:r w:rsidRPr="00BA33F4">
              <w:t xml:space="preserve"> solution development life</w:t>
            </w:r>
            <w:r>
              <w:t>-</w:t>
            </w:r>
            <w:r w:rsidRPr="00BA33F4">
              <w:t xml:space="preserve">cycle process and tools.  </w:t>
            </w:r>
          </w:p>
        </w:tc>
        <w:tc>
          <w:tcPr>
            <w:tcW w:w="2318" w:type="pct"/>
          </w:tcPr>
          <w:p w14:paraId="799A5DFA" w14:textId="77777777" w:rsidR="00AF1EEC" w:rsidRPr="00BA33F4" w:rsidRDefault="00AF1EEC" w:rsidP="00AF1EEC"/>
        </w:tc>
      </w:tr>
      <w:tr w:rsidR="00AF1EEC" w:rsidRPr="00BA33F4" w14:paraId="10A2BF85" w14:textId="77777777" w:rsidTr="001365AE">
        <w:trPr>
          <w:cantSplit/>
        </w:trPr>
        <w:tc>
          <w:tcPr>
            <w:tcW w:w="2682" w:type="pct"/>
          </w:tcPr>
          <w:p w14:paraId="4ECC0DC9" w14:textId="048CC2E4" w:rsidR="00AF1EEC" w:rsidRPr="00BA33F4" w:rsidRDefault="000C27E9" w:rsidP="00834FEC">
            <w:pPr>
              <w:pStyle w:val="ListParagraph"/>
              <w:numPr>
                <w:ilvl w:val="0"/>
                <w:numId w:val="19"/>
              </w:numPr>
            </w:pPr>
            <w:r>
              <w:t>D</w:t>
            </w:r>
            <w:r w:rsidR="00AF1EEC" w:rsidRPr="00BA33F4">
              <w:t xml:space="preserve">escribe what techniques </w:t>
            </w:r>
            <w:r>
              <w:t xml:space="preserve">will be used </w:t>
            </w:r>
            <w:r w:rsidR="00AF1EEC" w:rsidRPr="00BA33F4">
              <w:t>to elicit and analyze requirements.</w:t>
            </w:r>
          </w:p>
        </w:tc>
        <w:tc>
          <w:tcPr>
            <w:tcW w:w="2318" w:type="pct"/>
          </w:tcPr>
          <w:p w14:paraId="0539ACB1" w14:textId="77777777" w:rsidR="00AF1EEC" w:rsidRPr="00BA33F4" w:rsidRDefault="00AF1EEC" w:rsidP="00AF1EEC"/>
        </w:tc>
      </w:tr>
      <w:tr w:rsidR="00AF1EEC" w:rsidRPr="00BA33F4" w14:paraId="1B23FAD9" w14:textId="77777777" w:rsidTr="001365AE">
        <w:trPr>
          <w:cantSplit/>
        </w:trPr>
        <w:tc>
          <w:tcPr>
            <w:tcW w:w="2682" w:type="pct"/>
          </w:tcPr>
          <w:p w14:paraId="4E9A1427" w14:textId="2E1AE0CF" w:rsidR="00AF1EEC" w:rsidRPr="00BA33F4" w:rsidRDefault="000C27E9" w:rsidP="00834FEC">
            <w:pPr>
              <w:pStyle w:val="ListParagraph"/>
              <w:numPr>
                <w:ilvl w:val="0"/>
                <w:numId w:val="19"/>
              </w:numPr>
            </w:pPr>
            <w:r>
              <w:t>D</w:t>
            </w:r>
            <w:r w:rsidR="00AF1EEC" w:rsidRPr="00BA33F4">
              <w:t xml:space="preserve">escribe what techniques </w:t>
            </w:r>
            <w:r>
              <w:t>will be used</w:t>
            </w:r>
            <w:r w:rsidR="00AF1EEC" w:rsidRPr="00BA33F4">
              <w:t xml:space="preserve"> to </w:t>
            </w:r>
            <w:r>
              <w:t>d</w:t>
            </w:r>
            <w:r w:rsidR="00AF1EEC" w:rsidRPr="00BA33F4">
              <w:t>ocument requirements.</w:t>
            </w:r>
          </w:p>
        </w:tc>
        <w:tc>
          <w:tcPr>
            <w:tcW w:w="2318" w:type="pct"/>
          </w:tcPr>
          <w:p w14:paraId="0803F6E9" w14:textId="77777777" w:rsidR="00AF1EEC" w:rsidRPr="00BA33F4" w:rsidRDefault="00AF1EEC" w:rsidP="00AF1EEC"/>
        </w:tc>
      </w:tr>
      <w:tr w:rsidR="00AF1EEC" w:rsidRPr="00BA33F4" w14:paraId="04550CC3" w14:textId="77777777" w:rsidTr="001365AE">
        <w:trPr>
          <w:cantSplit/>
        </w:trPr>
        <w:tc>
          <w:tcPr>
            <w:tcW w:w="2682" w:type="pct"/>
          </w:tcPr>
          <w:p w14:paraId="4E5B2522" w14:textId="4936B8E7" w:rsidR="00AF1EEC" w:rsidRPr="00BA33F4" w:rsidRDefault="001F778F" w:rsidP="00834FEC">
            <w:pPr>
              <w:pStyle w:val="ListParagraph"/>
              <w:numPr>
                <w:ilvl w:val="0"/>
                <w:numId w:val="19"/>
              </w:numPr>
            </w:pPr>
            <w:r>
              <w:t>D</w:t>
            </w:r>
            <w:r w:rsidR="00AF1EEC" w:rsidRPr="00BA33F4">
              <w:t xml:space="preserve">escribe what techniques </w:t>
            </w:r>
            <w:r w:rsidR="00471FE8">
              <w:t xml:space="preserve">will be used </w:t>
            </w:r>
            <w:r w:rsidR="00AF1EEC" w:rsidRPr="00BA33F4">
              <w:t>to confirm that requirements are accurate.</w:t>
            </w:r>
          </w:p>
        </w:tc>
        <w:tc>
          <w:tcPr>
            <w:tcW w:w="2318" w:type="pct"/>
          </w:tcPr>
          <w:p w14:paraId="19AC5C13" w14:textId="77777777" w:rsidR="00AF1EEC" w:rsidRPr="00BA33F4" w:rsidRDefault="00AF1EEC" w:rsidP="00AF1EEC"/>
        </w:tc>
      </w:tr>
      <w:tr w:rsidR="00AF1EEC" w:rsidRPr="00BA33F4" w14:paraId="12EA14A6" w14:textId="77777777" w:rsidTr="001365AE">
        <w:trPr>
          <w:cantSplit/>
        </w:trPr>
        <w:tc>
          <w:tcPr>
            <w:tcW w:w="2682" w:type="pct"/>
          </w:tcPr>
          <w:p w14:paraId="4DD74FBC" w14:textId="36F40C67" w:rsidR="00AF1EEC" w:rsidRPr="00BA33F4" w:rsidRDefault="00471FE8" w:rsidP="00834FEC">
            <w:pPr>
              <w:pStyle w:val="ListParagraph"/>
              <w:numPr>
                <w:ilvl w:val="0"/>
                <w:numId w:val="19"/>
              </w:numPr>
            </w:pPr>
            <w:r>
              <w:t>D</w:t>
            </w:r>
            <w:r w:rsidR="00AF1EEC" w:rsidRPr="00BA33F4">
              <w:t>escribe how changes in requirements during the development life</w:t>
            </w:r>
            <w:r w:rsidR="00AF1EEC">
              <w:t>-</w:t>
            </w:r>
            <w:r w:rsidR="00AF1EEC" w:rsidRPr="00BA33F4">
              <w:t>cycle process</w:t>
            </w:r>
            <w:r>
              <w:t xml:space="preserve"> will be handled.</w:t>
            </w:r>
          </w:p>
        </w:tc>
        <w:tc>
          <w:tcPr>
            <w:tcW w:w="2318" w:type="pct"/>
          </w:tcPr>
          <w:p w14:paraId="581AB04B" w14:textId="77777777" w:rsidR="00AF1EEC" w:rsidRPr="00BA33F4" w:rsidRDefault="00AF1EEC" w:rsidP="00AF1EEC"/>
        </w:tc>
      </w:tr>
      <w:tr w:rsidR="00AF1EEC" w:rsidRPr="00BA33F4" w14:paraId="3E5F43BB" w14:textId="77777777" w:rsidTr="001365AE">
        <w:trPr>
          <w:cantSplit/>
        </w:trPr>
        <w:tc>
          <w:tcPr>
            <w:tcW w:w="2682" w:type="pct"/>
          </w:tcPr>
          <w:p w14:paraId="3926F142" w14:textId="598AE7BD" w:rsidR="00AF1EEC" w:rsidRPr="00BA33F4" w:rsidRDefault="00471FE8" w:rsidP="00834FEC">
            <w:pPr>
              <w:pStyle w:val="ListParagraph"/>
              <w:numPr>
                <w:ilvl w:val="0"/>
                <w:numId w:val="19"/>
              </w:numPr>
            </w:pPr>
            <w:r>
              <w:t>D</w:t>
            </w:r>
            <w:r w:rsidR="00AF1EEC" w:rsidRPr="00BA33F4">
              <w:t>escribe how software bugs</w:t>
            </w:r>
            <w:r>
              <w:t xml:space="preserve"> will be handled.</w:t>
            </w:r>
          </w:p>
        </w:tc>
        <w:tc>
          <w:tcPr>
            <w:tcW w:w="2318" w:type="pct"/>
          </w:tcPr>
          <w:p w14:paraId="2602395C" w14:textId="77777777" w:rsidR="00AF1EEC" w:rsidRPr="00BA33F4" w:rsidRDefault="00AF1EEC" w:rsidP="00AF1EEC"/>
        </w:tc>
      </w:tr>
      <w:tr w:rsidR="00AF1EEC" w:rsidRPr="00BA33F4" w14:paraId="66897559" w14:textId="77777777" w:rsidTr="001365AE">
        <w:trPr>
          <w:cantSplit/>
        </w:trPr>
        <w:tc>
          <w:tcPr>
            <w:tcW w:w="2682" w:type="pct"/>
          </w:tcPr>
          <w:p w14:paraId="67B63772" w14:textId="1A3A8568" w:rsidR="00AF1EEC" w:rsidRPr="00BA33F4" w:rsidRDefault="00471FE8" w:rsidP="00834FEC">
            <w:pPr>
              <w:pStyle w:val="ListParagraph"/>
              <w:numPr>
                <w:ilvl w:val="0"/>
                <w:numId w:val="19"/>
              </w:numPr>
            </w:pPr>
            <w:r>
              <w:t>D</w:t>
            </w:r>
            <w:r w:rsidR="00AF1EEC" w:rsidRPr="00BA33F4">
              <w:t xml:space="preserve">escribe </w:t>
            </w:r>
            <w:r>
              <w:t>the</w:t>
            </w:r>
            <w:r w:rsidR="00AF1EEC" w:rsidRPr="00BA33F4">
              <w:t xml:space="preserve"> </w:t>
            </w:r>
            <w:r w:rsidR="009A7A38">
              <w:t>Infrastructure setup and</w:t>
            </w:r>
            <w:r w:rsidR="00AF1EEC" w:rsidRPr="00BA33F4">
              <w:t xml:space="preserve"> software platform for the solution.</w:t>
            </w:r>
          </w:p>
        </w:tc>
        <w:tc>
          <w:tcPr>
            <w:tcW w:w="2318" w:type="pct"/>
          </w:tcPr>
          <w:p w14:paraId="5479FA70" w14:textId="77777777" w:rsidR="00AF1EEC" w:rsidRPr="00BA33F4" w:rsidRDefault="00AF1EEC" w:rsidP="00AF1EEC"/>
        </w:tc>
      </w:tr>
      <w:tr w:rsidR="00AF1EEC" w:rsidRPr="00BA33F4" w14:paraId="3D726C78" w14:textId="77777777" w:rsidTr="001365AE">
        <w:trPr>
          <w:cantSplit/>
        </w:trPr>
        <w:tc>
          <w:tcPr>
            <w:tcW w:w="2682" w:type="pct"/>
          </w:tcPr>
          <w:p w14:paraId="4267CF4B" w14:textId="2A903EA2" w:rsidR="00AF1EEC" w:rsidRPr="00BA33F4" w:rsidRDefault="00471FE8" w:rsidP="00834FEC">
            <w:pPr>
              <w:pStyle w:val="ListParagraph"/>
              <w:numPr>
                <w:ilvl w:val="0"/>
                <w:numId w:val="19"/>
              </w:numPr>
            </w:pPr>
            <w:bookmarkStart w:id="118" w:name="_Hlk29537073"/>
            <w:r>
              <w:t>D</w:t>
            </w:r>
            <w:r w:rsidR="00AF1EEC" w:rsidRPr="00BA33F4">
              <w:t xml:space="preserve">escribe how upgrades </w:t>
            </w:r>
            <w:r w:rsidR="003110BB">
              <w:t xml:space="preserve">to application software </w:t>
            </w:r>
            <w:r w:rsidR="00935849">
              <w:t>will be</w:t>
            </w:r>
            <w:r>
              <w:t xml:space="preserve"> handled</w:t>
            </w:r>
            <w:r w:rsidR="003110BB">
              <w:t>, and</w:t>
            </w:r>
            <w:r w:rsidR="00CE7FA3">
              <w:t xml:space="preserve"> how changes to the existing solution will be manage</w:t>
            </w:r>
            <w:r w:rsidR="00AD5B77">
              <w:t>d</w:t>
            </w:r>
            <w:bookmarkEnd w:id="118"/>
          </w:p>
        </w:tc>
        <w:tc>
          <w:tcPr>
            <w:tcW w:w="2318" w:type="pct"/>
          </w:tcPr>
          <w:p w14:paraId="238842AB" w14:textId="77777777" w:rsidR="00AF1EEC" w:rsidRPr="00BA33F4" w:rsidRDefault="00AF1EEC" w:rsidP="00AF1EEC"/>
        </w:tc>
      </w:tr>
    </w:tbl>
    <w:p w14:paraId="69B802F8" w14:textId="39E3C8C1" w:rsidR="00AF1EEC" w:rsidRPr="00122820" w:rsidRDefault="00AF1EEC" w:rsidP="00B94DCA">
      <w:pPr>
        <w:pStyle w:val="Heading3"/>
      </w:pPr>
      <w:bookmarkStart w:id="119" w:name="_Toc31206383"/>
      <w:r w:rsidRPr="00122820">
        <w:t>Deployment and Implementation</w:t>
      </w:r>
      <w:r>
        <w:t>s</w:t>
      </w:r>
      <w:bookmarkEnd w:id="119"/>
      <w:r w:rsidRPr="00122820">
        <w:t xml:space="preserve"> </w:t>
      </w: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388"/>
      </w:tblGrid>
      <w:tr w:rsidR="00AF1EEC" w:rsidRPr="00BA33F4" w14:paraId="4A58D3A2" w14:textId="77777777" w:rsidTr="33FB7475">
        <w:trPr>
          <w:tblHeader/>
        </w:trPr>
        <w:tc>
          <w:tcPr>
            <w:tcW w:w="2626" w:type="pct"/>
            <w:shd w:val="clear" w:color="auto" w:fill="D9D9D9" w:themeFill="background1" w:themeFillShade="D9"/>
          </w:tcPr>
          <w:p w14:paraId="5356D9F5" w14:textId="77777777" w:rsidR="00AF1EEC" w:rsidRPr="00454CF6" w:rsidRDefault="00AF1EEC">
            <w:pPr>
              <w:rPr>
                <w:b/>
                <w:bCs/>
              </w:rPr>
            </w:pPr>
            <w:r w:rsidRPr="00AE454D">
              <w:rPr>
                <w:b/>
                <w:bCs/>
              </w:rPr>
              <w:t>Description</w:t>
            </w:r>
          </w:p>
        </w:tc>
        <w:tc>
          <w:tcPr>
            <w:tcW w:w="2374" w:type="pct"/>
            <w:shd w:val="clear" w:color="auto" w:fill="D9D9D9" w:themeFill="background1" w:themeFillShade="D9"/>
          </w:tcPr>
          <w:p w14:paraId="45F45B21" w14:textId="77777777" w:rsidR="00AF1EEC" w:rsidRPr="00454CF6" w:rsidRDefault="00AF1EEC">
            <w:pPr>
              <w:rPr>
                <w:b/>
                <w:bCs/>
              </w:rPr>
            </w:pPr>
            <w:r w:rsidRPr="00AE454D">
              <w:rPr>
                <w:b/>
                <w:bCs/>
              </w:rPr>
              <w:t>Bidder Response</w:t>
            </w:r>
          </w:p>
        </w:tc>
      </w:tr>
      <w:tr w:rsidR="00AF1EEC" w:rsidRPr="00BA33F4" w14:paraId="44FD0E46" w14:textId="77777777" w:rsidTr="33FB7475">
        <w:trPr>
          <w:cantSplit/>
        </w:trPr>
        <w:tc>
          <w:tcPr>
            <w:tcW w:w="2626" w:type="pct"/>
          </w:tcPr>
          <w:p w14:paraId="4CBBD51A" w14:textId="7B1CA0B4" w:rsidR="00AF1EEC" w:rsidRPr="00BA33F4" w:rsidRDefault="00471FE8" w:rsidP="00834FEC">
            <w:pPr>
              <w:pStyle w:val="ListParagraph"/>
              <w:numPr>
                <w:ilvl w:val="0"/>
                <w:numId w:val="19"/>
              </w:numPr>
              <w:rPr>
                <w:color w:val="000000"/>
              </w:rPr>
            </w:pPr>
            <w:r>
              <w:t>D</w:t>
            </w:r>
            <w:r w:rsidR="00AF1EEC" w:rsidRPr="00BA33F4">
              <w:t xml:space="preserve">escribe </w:t>
            </w:r>
            <w:r>
              <w:t>a r</w:t>
            </w:r>
            <w:r w:rsidR="00AF1EEC" w:rsidRPr="00BA33F4">
              <w:t xml:space="preserve">ecommended </w:t>
            </w:r>
            <w:r>
              <w:t>d</w:t>
            </w:r>
            <w:r w:rsidR="00AF1EEC" w:rsidRPr="00BA33F4">
              <w:t xml:space="preserve">eployment and </w:t>
            </w:r>
            <w:r>
              <w:t>i</w:t>
            </w:r>
            <w:r w:rsidR="00AF1EEC" w:rsidRPr="00BA33F4">
              <w:t xml:space="preserve">mplementation </w:t>
            </w:r>
            <w:r w:rsidR="00FF462E">
              <w:t>a</w:t>
            </w:r>
            <w:r w:rsidR="00AF1EEC" w:rsidRPr="00BA33F4">
              <w:t>pproach</w:t>
            </w:r>
            <w:r w:rsidR="00AF1EEC">
              <w:t xml:space="preserve"> for this project.</w:t>
            </w:r>
          </w:p>
        </w:tc>
        <w:tc>
          <w:tcPr>
            <w:tcW w:w="2374" w:type="pct"/>
          </w:tcPr>
          <w:p w14:paraId="5CEB2BD2" w14:textId="77777777" w:rsidR="00AF1EEC" w:rsidRPr="00BA33F4" w:rsidRDefault="00AF1EEC" w:rsidP="00AF1EEC"/>
        </w:tc>
      </w:tr>
    </w:tbl>
    <w:p w14:paraId="796AE732" w14:textId="729964E2" w:rsidR="00AF1EEC" w:rsidRDefault="00AF1EEC" w:rsidP="00B94DCA">
      <w:pPr>
        <w:pStyle w:val="Heading3"/>
      </w:pPr>
      <w:bookmarkStart w:id="120" w:name="_Toc31206384"/>
      <w:r>
        <w:t>Conversion / Transition</w:t>
      </w:r>
      <w:bookmarkEnd w:id="120"/>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4"/>
        <w:gridCol w:w="4388"/>
      </w:tblGrid>
      <w:tr w:rsidR="00AF1EEC" w:rsidRPr="00BA33F4" w14:paraId="14E2C3C4" w14:textId="77777777" w:rsidTr="33FB7475">
        <w:trPr>
          <w:tblHeader/>
        </w:trPr>
        <w:tc>
          <w:tcPr>
            <w:tcW w:w="2626" w:type="pct"/>
            <w:shd w:val="clear" w:color="auto" w:fill="D9D9D9" w:themeFill="background1" w:themeFillShade="D9"/>
          </w:tcPr>
          <w:p w14:paraId="15347189" w14:textId="77777777" w:rsidR="00AF1EEC" w:rsidRPr="00454CF6" w:rsidRDefault="00AF1EEC">
            <w:pPr>
              <w:rPr>
                <w:b/>
                <w:bCs/>
              </w:rPr>
            </w:pPr>
            <w:r w:rsidRPr="00AE454D">
              <w:rPr>
                <w:b/>
                <w:bCs/>
              </w:rPr>
              <w:t>Description</w:t>
            </w:r>
          </w:p>
        </w:tc>
        <w:tc>
          <w:tcPr>
            <w:tcW w:w="2374" w:type="pct"/>
            <w:shd w:val="clear" w:color="auto" w:fill="D9D9D9" w:themeFill="background1" w:themeFillShade="D9"/>
          </w:tcPr>
          <w:p w14:paraId="17F45EBA" w14:textId="77777777" w:rsidR="00AF1EEC" w:rsidRPr="00454CF6" w:rsidRDefault="00AF1EEC">
            <w:pPr>
              <w:rPr>
                <w:b/>
                <w:bCs/>
              </w:rPr>
            </w:pPr>
            <w:r w:rsidRPr="00AE454D">
              <w:rPr>
                <w:b/>
                <w:bCs/>
              </w:rPr>
              <w:t>Bidder Response</w:t>
            </w:r>
          </w:p>
        </w:tc>
      </w:tr>
      <w:tr w:rsidR="00AF1EEC" w:rsidRPr="00BA33F4" w14:paraId="4BB105D4" w14:textId="77777777" w:rsidTr="33FB7475">
        <w:trPr>
          <w:cantSplit/>
        </w:trPr>
        <w:tc>
          <w:tcPr>
            <w:tcW w:w="2626" w:type="pct"/>
          </w:tcPr>
          <w:p w14:paraId="5A7CE089" w14:textId="18CD2982" w:rsidR="00AF1EEC" w:rsidRPr="006C0B92" w:rsidRDefault="009F3063" w:rsidP="00AF4080">
            <w:pPr>
              <w:pStyle w:val="ListParagraph"/>
              <w:numPr>
                <w:ilvl w:val="0"/>
                <w:numId w:val="19"/>
              </w:numPr>
              <w:rPr>
                <w:color w:val="000000"/>
              </w:rPr>
            </w:pPr>
            <w:r>
              <w:rPr>
                <w:color w:val="000000"/>
              </w:rPr>
              <w:t>D</w:t>
            </w:r>
            <w:r w:rsidR="00AF1EEC">
              <w:rPr>
                <w:color w:val="000000"/>
              </w:rPr>
              <w:t xml:space="preserve">escribe the </w:t>
            </w:r>
            <w:r w:rsidR="00F66AE9">
              <w:rPr>
                <w:color w:val="000000"/>
              </w:rPr>
              <w:t xml:space="preserve">proposed </w:t>
            </w:r>
            <w:r w:rsidR="00AF1EEC">
              <w:rPr>
                <w:color w:val="000000"/>
              </w:rPr>
              <w:t xml:space="preserve">approach </w:t>
            </w:r>
            <w:r w:rsidR="00F66AE9">
              <w:rPr>
                <w:color w:val="000000"/>
              </w:rPr>
              <w:t>that will be used to</w:t>
            </w:r>
            <w:r w:rsidR="00AF1EEC">
              <w:rPr>
                <w:color w:val="000000"/>
              </w:rPr>
              <w:t xml:space="preserve"> accurately convert and migrate data into the cloud</w:t>
            </w:r>
            <w:r w:rsidR="00F66AE9">
              <w:rPr>
                <w:color w:val="000000"/>
              </w:rPr>
              <w:t xml:space="preserve"> computing solution</w:t>
            </w:r>
            <w:r w:rsidR="00AF1EEC">
              <w:rPr>
                <w:color w:val="000000"/>
              </w:rPr>
              <w:t>.</w:t>
            </w:r>
          </w:p>
        </w:tc>
        <w:tc>
          <w:tcPr>
            <w:tcW w:w="2374" w:type="pct"/>
          </w:tcPr>
          <w:p w14:paraId="03BED9AA" w14:textId="77777777" w:rsidR="00AF1EEC" w:rsidRPr="00BA33F4" w:rsidRDefault="00AF1EEC" w:rsidP="00AF1EEC"/>
        </w:tc>
      </w:tr>
      <w:tr w:rsidR="00AF1EEC" w:rsidRPr="00BA33F4" w14:paraId="60243081" w14:textId="77777777" w:rsidTr="33FB7475">
        <w:trPr>
          <w:cantSplit/>
        </w:trPr>
        <w:tc>
          <w:tcPr>
            <w:tcW w:w="2626" w:type="pct"/>
          </w:tcPr>
          <w:p w14:paraId="61398342" w14:textId="704EE2CD" w:rsidR="00AF1EEC" w:rsidRPr="00BA33F4" w:rsidRDefault="009F3063" w:rsidP="00AF4080">
            <w:pPr>
              <w:pStyle w:val="ListParagraph"/>
              <w:numPr>
                <w:ilvl w:val="0"/>
                <w:numId w:val="19"/>
              </w:numPr>
            </w:pPr>
            <w:r>
              <w:t>D</w:t>
            </w:r>
            <w:r w:rsidR="00AF1EEC">
              <w:t xml:space="preserve">escribe </w:t>
            </w:r>
            <w:r>
              <w:t xml:space="preserve">how </w:t>
            </w:r>
            <w:r w:rsidR="00AF1EEC">
              <w:t>software release management</w:t>
            </w:r>
            <w:r>
              <w:t xml:space="preserve"> will be handled. Ensure to include a description of </w:t>
            </w:r>
            <w:r w:rsidRPr="00BA33F4">
              <w:t xml:space="preserve">how </w:t>
            </w:r>
            <w:r>
              <w:t>releases are planned and delivered.</w:t>
            </w:r>
          </w:p>
        </w:tc>
        <w:tc>
          <w:tcPr>
            <w:tcW w:w="2374" w:type="pct"/>
          </w:tcPr>
          <w:p w14:paraId="766D74BB" w14:textId="77777777" w:rsidR="00AF1EEC" w:rsidRPr="00BA33F4" w:rsidRDefault="00AF1EEC" w:rsidP="00AF1EEC"/>
        </w:tc>
      </w:tr>
    </w:tbl>
    <w:p w14:paraId="6765A764" w14:textId="77777777" w:rsidR="00AF1EEC" w:rsidRDefault="00AF1EEC" w:rsidP="00B94DCA">
      <w:pPr>
        <w:pStyle w:val="Heading3"/>
      </w:pPr>
      <w:bookmarkStart w:id="121" w:name="_Toc31206385"/>
      <w:r>
        <w:t>Testing and Verifications</w:t>
      </w:r>
      <w:bookmarkEnd w:id="121"/>
    </w:p>
    <w:tbl>
      <w:tblPr>
        <w:tblW w:w="49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360"/>
      </w:tblGrid>
      <w:tr w:rsidR="00AF1EEC" w:rsidRPr="00BA33F4" w14:paraId="7C164CA2" w14:textId="77777777" w:rsidTr="002D67D1">
        <w:trPr>
          <w:tblHeader/>
        </w:trPr>
        <w:tc>
          <w:tcPr>
            <w:tcW w:w="2634" w:type="pct"/>
            <w:shd w:val="clear" w:color="auto" w:fill="D9D9D9" w:themeFill="background1" w:themeFillShade="D9"/>
          </w:tcPr>
          <w:p w14:paraId="41D3A210" w14:textId="77777777" w:rsidR="00AF1EEC" w:rsidRPr="00454CF6" w:rsidRDefault="00AF1EEC">
            <w:pPr>
              <w:rPr>
                <w:b/>
                <w:bCs/>
              </w:rPr>
            </w:pPr>
            <w:r w:rsidRPr="00AE454D">
              <w:rPr>
                <w:b/>
                <w:bCs/>
              </w:rPr>
              <w:t>Description</w:t>
            </w:r>
          </w:p>
        </w:tc>
        <w:tc>
          <w:tcPr>
            <w:tcW w:w="2366" w:type="pct"/>
            <w:shd w:val="clear" w:color="auto" w:fill="D9D9D9" w:themeFill="background1" w:themeFillShade="D9"/>
          </w:tcPr>
          <w:p w14:paraId="6EFD0784" w14:textId="77777777" w:rsidR="00AF1EEC" w:rsidRPr="00454CF6" w:rsidRDefault="00AF1EEC">
            <w:pPr>
              <w:rPr>
                <w:b/>
                <w:bCs/>
              </w:rPr>
            </w:pPr>
            <w:r w:rsidRPr="00AE454D">
              <w:rPr>
                <w:b/>
                <w:bCs/>
              </w:rPr>
              <w:t>Bidder Response</w:t>
            </w:r>
          </w:p>
        </w:tc>
      </w:tr>
      <w:tr w:rsidR="00AF1EEC" w:rsidRPr="00BA33F4" w14:paraId="7E9FB9AF" w14:textId="77777777" w:rsidTr="002D67D1">
        <w:trPr>
          <w:cantSplit/>
        </w:trPr>
        <w:tc>
          <w:tcPr>
            <w:tcW w:w="2634" w:type="pct"/>
          </w:tcPr>
          <w:p w14:paraId="7E86E273" w14:textId="06357BFE" w:rsidR="00AF1EEC" w:rsidRPr="006C0B92" w:rsidRDefault="009F3063" w:rsidP="00AF4080">
            <w:pPr>
              <w:pStyle w:val="ListParagraph"/>
              <w:numPr>
                <w:ilvl w:val="0"/>
                <w:numId w:val="19"/>
              </w:numPr>
              <w:rPr>
                <w:color w:val="000000"/>
              </w:rPr>
            </w:pPr>
            <w:r>
              <w:rPr>
                <w:color w:val="000000"/>
              </w:rPr>
              <w:t>D</w:t>
            </w:r>
            <w:r w:rsidR="00AF1EEC">
              <w:rPr>
                <w:color w:val="000000"/>
              </w:rPr>
              <w:t xml:space="preserve">escribe </w:t>
            </w:r>
            <w:r>
              <w:rPr>
                <w:color w:val="000000"/>
              </w:rPr>
              <w:t>the</w:t>
            </w:r>
            <w:r w:rsidR="00AF1EEC">
              <w:rPr>
                <w:color w:val="000000"/>
              </w:rPr>
              <w:t xml:space="preserve"> </w:t>
            </w:r>
            <w:r w:rsidR="00FF462E">
              <w:t xml:space="preserve">proposed </w:t>
            </w:r>
            <w:r w:rsidR="00AF1EEC">
              <w:rPr>
                <w:color w:val="000000"/>
              </w:rPr>
              <w:t>approach to testing and verification.</w:t>
            </w:r>
          </w:p>
        </w:tc>
        <w:tc>
          <w:tcPr>
            <w:tcW w:w="2366" w:type="pct"/>
          </w:tcPr>
          <w:p w14:paraId="17AA62DF" w14:textId="77777777" w:rsidR="00AF1EEC" w:rsidRPr="00BA33F4" w:rsidRDefault="00AF1EEC" w:rsidP="00AF1EEC"/>
        </w:tc>
      </w:tr>
      <w:tr w:rsidR="00AF1EEC" w:rsidRPr="00BA33F4" w14:paraId="373F4107" w14:textId="77777777" w:rsidTr="002D67D1">
        <w:trPr>
          <w:cantSplit/>
        </w:trPr>
        <w:tc>
          <w:tcPr>
            <w:tcW w:w="2634" w:type="pct"/>
          </w:tcPr>
          <w:p w14:paraId="50A36303" w14:textId="1BBA1700" w:rsidR="00AF1EEC" w:rsidRPr="00BA33F4" w:rsidRDefault="009F3063" w:rsidP="00AF4080">
            <w:pPr>
              <w:pStyle w:val="ListParagraph"/>
              <w:numPr>
                <w:ilvl w:val="0"/>
                <w:numId w:val="19"/>
              </w:numPr>
            </w:pPr>
            <w:r>
              <w:t>D</w:t>
            </w:r>
            <w:r w:rsidR="00AF1EEC">
              <w:t xml:space="preserve">escribe </w:t>
            </w:r>
            <w:r>
              <w:t xml:space="preserve">the </w:t>
            </w:r>
            <w:r w:rsidR="00FF462E">
              <w:t xml:space="preserve">proposed </w:t>
            </w:r>
            <w:r>
              <w:t xml:space="preserve">approach </w:t>
            </w:r>
            <w:r w:rsidR="0028051E">
              <w:t>to defect</w:t>
            </w:r>
            <w:r w:rsidR="00AF1EEC">
              <w:t xml:space="preserve"> management.</w:t>
            </w:r>
          </w:p>
        </w:tc>
        <w:tc>
          <w:tcPr>
            <w:tcW w:w="2366" w:type="pct"/>
          </w:tcPr>
          <w:p w14:paraId="271A4E6C" w14:textId="77777777" w:rsidR="00AF1EEC" w:rsidRPr="00BA33F4" w:rsidRDefault="00AF1EEC" w:rsidP="00AF1EEC"/>
        </w:tc>
      </w:tr>
    </w:tbl>
    <w:p w14:paraId="10AE8170" w14:textId="77777777" w:rsidR="00AF1EEC" w:rsidRDefault="00AF1EEC" w:rsidP="00B94DCA">
      <w:pPr>
        <w:pStyle w:val="Heading3"/>
      </w:pPr>
      <w:bookmarkStart w:id="122" w:name="_Toc31206386"/>
      <w:r>
        <w:lastRenderedPageBreak/>
        <w:t>Customer Support</w:t>
      </w:r>
      <w:bookmarkEnd w:id="122"/>
    </w:p>
    <w:tbl>
      <w:tblPr>
        <w:tblW w:w="49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360"/>
      </w:tblGrid>
      <w:tr w:rsidR="00AF1EEC" w:rsidRPr="00BA33F4" w14:paraId="0C40373F" w14:textId="77777777" w:rsidTr="002D67D1">
        <w:trPr>
          <w:tblHeader/>
        </w:trPr>
        <w:tc>
          <w:tcPr>
            <w:tcW w:w="2634" w:type="pct"/>
            <w:shd w:val="clear" w:color="auto" w:fill="D9D9D9" w:themeFill="background1" w:themeFillShade="D9"/>
          </w:tcPr>
          <w:p w14:paraId="11A85BA4" w14:textId="77777777" w:rsidR="00AF1EEC" w:rsidRPr="00454CF6" w:rsidRDefault="00AF1EEC">
            <w:pPr>
              <w:rPr>
                <w:b/>
                <w:bCs/>
              </w:rPr>
            </w:pPr>
            <w:r w:rsidRPr="00AE454D">
              <w:rPr>
                <w:b/>
                <w:bCs/>
              </w:rPr>
              <w:t>Description</w:t>
            </w:r>
          </w:p>
        </w:tc>
        <w:tc>
          <w:tcPr>
            <w:tcW w:w="2366" w:type="pct"/>
            <w:shd w:val="clear" w:color="auto" w:fill="D9D9D9" w:themeFill="background1" w:themeFillShade="D9"/>
          </w:tcPr>
          <w:p w14:paraId="02D04DAA" w14:textId="77777777" w:rsidR="00AF1EEC" w:rsidRPr="00454CF6" w:rsidRDefault="00AF1EEC">
            <w:pPr>
              <w:rPr>
                <w:b/>
                <w:bCs/>
              </w:rPr>
            </w:pPr>
            <w:r w:rsidRPr="00AE454D">
              <w:rPr>
                <w:b/>
                <w:bCs/>
              </w:rPr>
              <w:t>Bidder Response</w:t>
            </w:r>
          </w:p>
        </w:tc>
      </w:tr>
      <w:tr w:rsidR="00AF1EEC" w:rsidRPr="00BA33F4" w14:paraId="74DE151F" w14:textId="77777777" w:rsidTr="002D67D1">
        <w:trPr>
          <w:cantSplit/>
        </w:trPr>
        <w:tc>
          <w:tcPr>
            <w:tcW w:w="2634" w:type="pct"/>
          </w:tcPr>
          <w:p w14:paraId="1694201E" w14:textId="4E475ACD" w:rsidR="00AF1EEC" w:rsidRPr="006C0B92" w:rsidRDefault="009F3063" w:rsidP="00AF4080">
            <w:pPr>
              <w:pStyle w:val="ListParagraph"/>
              <w:numPr>
                <w:ilvl w:val="0"/>
                <w:numId w:val="19"/>
              </w:numPr>
              <w:rPr>
                <w:color w:val="000000"/>
              </w:rPr>
            </w:pPr>
            <w:r>
              <w:rPr>
                <w:color w:val="000000"/>
              </w:rPr>
              <w:t>D</w:t>
            </w:r>
            <w:r w:rsidR="00AF1EEC">
              <w:rPr>
                <w:color w:val="000000"/>
              </w:rPr>
              <w:t xml:space="preserve">escribe </w:t>
            </w:r>
            <w:r>
              <w:rPr>
                <w:color w:val="000000"/>
              </w:rPr>
              <w:t xml:space="preserve">the </w:t>
            </w:r>
            <w:r w:rsidR="00FF462E">
              <w:t xml:space="preserve">proposed </w:t>
            </w:r>
            <w:r w:rsidR="00AF1EEC">
              <w:rPr>
                <w:color w:val="000000"/>
              </w:rPr>
              <w:t>approach to customer support.</w:t>
            </w:r>
          </w:p>
        </w:tc>
        <w:tc>
          <w:tcPr>
            <w:tcW w:w="2366" w:type="pct"/>
          </w:tcPr>
          <w:p w14:paraId="4BA0DA28" w14:textId="77777777" w:rsidR="00AF1EEC" w:rsidRPr="00BA33F4" w:rsidRDefault="00AF1EEC" w:rsidP="00AF1EEC"/>
        </w:tc>
      </w:tr>
    </w:tbl>
    <w:p w14:paraId="06DD2DAB" w14:textId="77777777" w:rsidR="00AF1EEC" w:rsidRPr="00BA33F4" w:rsidRDefault="00AF1EEC" w:rsidP="00B94DCA">
      <w:pPr>
        <w:pStyle w:val="Heading3"/>
      </w:pPr>
      <w:bookmarkStart w:id="123" w:name="_Toc31206387"/>
      <w:r w:rsidRPr="00BA33F4">
        <w:t>User Training</w:t>
      </w:r>
      <w:bookmarkEnd w:id="123"/>
      <w:r w:rsidRPr="00BA33F4">
        <w:t xml:space="preserve"> </w:t>
      </w:r>
    </w:p>
    <w:tbl>
      <w:tblPr>
        <w:tblW w:w="492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360"/>
      </w:tblGrid>
      <w:tr w:rsidR="00AF1EEC" w:rsidRPr="00BA33F4" w14:paraId="3BF5E0F6" w14:textId="77777777" w:rsidTr="002D67D1">
        <w:trPr>
          <w:tblHeader/>
        </w:trPr>
        <w:tc>
          <w:tcPr>
            <w:tcW w:w="2634" w:type="pct"/>
            <w:shd w:val="clear" w:color="auto" w:fill="D9D9D9" w:themeFill="background1" w:themeFillShade="D9"/>
          </w:tcPr>
          <w:p w14:paraId="6E2D9FB5" w14:textId="77777777" w:rsidR="00AF1EEC" w:rsidRPr="00454CF6" w:rsidRDefault="00AF1EEC">
            <w:pPr>
              <w:rPr>
                <w:b/>
                <w:bCs/>
              </w:rPr>
            </w:pPr>
            <w:r w:rsidRPr="00AE454D">
              <w:rPr>
                <w:b/>
                <w:bCs/>
              </w:rPr>
              <w:t>Description</w:t>
            </w:r>
          </w:p>
        </w:tc>
        <w:tc>
          <w:tcPr>
            <w:tcW w:w="2366" w:type="pct"/>
            <w:shd w:val="clear" w:color="auto" w:fill="D9D9D9" w:themeFill="background1" w:themeFillShade="D9"/>
          </w:tcPr>
          <w:p w14:paraId="6754D17F" w14:textId="77777777" w:rsidR="00AF1EEC" w:rsidRPr="00454CF6" w:rsidRDefault="00AF1EEC">
            <w:pPr>
              <w:rPr>
                <w:b/>
                <w:bCs/>
              </w:rPr>
            </w:pPr>
            <w:r w:rsidRPr="00AE454D">
              <w:rPr>
                <w:b/>
                <w:bCs/>
              </w:rPr>
              <w:t>Bidder Response</w:t>
            </w:r>
          </w:p>
        </w:tc>
      </w:tr>
      <w:tr w:rsidR="00AF1EEC" w:rsidRPr="00BA33F4" w14:paraId="7346C725" w14:textId="77777777" w:rsidTr="002D67D1">
        <w:trPr>
          <w:cantSplit/>
        </w:trPr>
        <w:tc>
          <w:tcPr>
            <w:tcW w:w="2634" w:type="pct"/>
          </w:tcPr>
          <w:p w14:paraId="62C3FF74" w14:textId="139AE077" w:rsidR="00AF1EEC" w:rsidRPr="00BA33F4" w:rsidRDefault="009F3063" w:rsidP="00AF4080">
            <w:pPr>
              <w:pStyle w:val="ListParagraph"/>
              <w:numPr>
                <w:ilvl w:val="0"/>
                <w:numId w:val="19"/>
              </w:numPr>
              <w:rPr>
                <w:color w:val="000000"/>
              </w:rPr>
            </w:pPr>
            <w:r>
              <w:t>D</w:t>
            </w:r>
            <w:r w:rsidR="00AF1EEC" w:rsidRPr="00BA33F4">
              <w:t xml:space="preserve">escribe </w:t>
            </w:r>
            <w:r>
              <w:t>the</w:t>
            </w:r>
            <w:r w:rsidR="00AF1EEC" w:rsidRPr="00BA33F4">
              <w:t xml:space="preserve"> </w:t>
            </w:r>
            <w:r w:rsidR="00FF462E">
              <w:t xml:space="preserve">proposed </w:t>
            </w:r>
            <w:r w:rsidR="00AF1EEC" w:rsidRPr="00BA33F4">
              <w:t>User Training Program</w:t>
            </w:r>
            <w:r w:rsidR="00AF1EEC">
              <w:t>.</w:t>
            </w:r>
          </w:p>
        </w:tc>
        <w:tc>
          <w:tcPr>
            <w:tcW w:w="2366" w:type="pct"/>
          </w:tcPr>
          <w:p w14:paraId="142BE6ED" w14:textId="77777777" w:rsidR="00AF1EEC" w:rsidRPr="00BA33F4" w:rsidRDefault="00AF1EEC" w:rsidP="00AF1EEC"/>
        </w:tc>
      </w:tr>
      <w:tr w:rsidR="00AF1EEC" w:rsidRPr="00BA33F4" w14:paraId="625863AC" w14:textId="77777777" w:rsidTr="002D67D1">
        <w:trPr>
          <w:cantSplit/>
        </w:trPr>
        <w:tc>
          <w:tcPr>
            <w:tcW w:w="2634" w:type="pct"/>
          </w:tcPr>
          <w:p w14:paraId="7D52C75B" w14:textId="7EC0A129" w:rsidR="00AF1EEC" w:rsidRPr="00BA33F4" w:rsidRDefault="009F3063" w:rsidP="00AF4080">
            <w:pPr>
              <w:pStyle w:val="ListParagraph"/>
              <w:numPr>
                <w:ilvl w:val="0"/>
                <w:numId w:val="19"/>
              </w:numPr>
            </w:pPr>
            <w:r>
              <w:t>D</w:t>
            </w:r>
            <w:r w:rsidR="00AF1EEC">
              <w:t xml:space="preserve">escribe </w:t>
            </w:r>
            <w:r>
              <w:t xml:space="preserve">the </w:t>
            </w:r>
            <w:r w:rsidR="00FF462E">
              <w:t xml:space="preserve">proposed </w:t>
            </w:r>
            <w:r w:rsidR="00AF1EEC">
              <w:t>approach to delivery of the User Training Program.</w:t>
            </w:r>
          </w:p>
        </w:tc>
        <w:tc>
          <w:tcPr>
            <w:tcW w:w="2366" w:type="pct"/>
          </w:tcPr>
          <w:p w14:paraId="6BB6E411" w14:textId="77777777" w:rsidR="00AF1EEC" w:rsidRPr="00BA33F4" w:rsidRDefault="00AF1EEC" w:rsidP="00AF1EEC"/>
        </w:tc>
      </w:tr>
      <w:tr w:rsidR="00AF1EEC" w:rsidRPr="00BA33F4" w14:paraId="488A1875" w14:textId="77777777" w:rsidTr="002D67D1">
        <w:trPr>
          <w:cantSplit/>
        </w:trPr>
        <w:tc>
          <w:tcPr>
            <w:tcW w:w="2634" w:type="pct"/>
          </w:tcPr>
          <w:p w14:paraId="73F4B54B" w14:textId="7E25F17F" w:rsidR="00AF1EEC" w:rsidRPr="00BA33F4" w:rsidRDefault="009F3063" w:rsidP="00AF4080">
            <w:pPr>
              <w:pStyle w:val="ListParagraph"/>
              <w:numPr>
                <w:ilvl w:val="0"/>
                <w:numId w:val="19"/>
              </w:numPr>
            </w:pPr>
            <w:r>
              <w:t>D</w:t>
            </w:r>
            <w:r w:rsidR="00AF1EEC">
              <w:t xml:space="preserve">escribe </w:t>
            </w:r>
            <w:r>
              <w:t xml:space="preserve">the </w:t>
            </w:r>
            <w:r w:rsidR="00FF462E">
              <w:t xml:space="preserve">proposed </w:t>
            </w:r>
            <w:r w:rsidR="00AF1EEC">
              <w:t>Train the Trainer Program.</w:t>
            </w:r>
          </w:p>
        </w:tc>
        <w:tc>
          <w:tcPr>
            <w:tcW w:w="2366" w:type="pct"/>
          </w:tcPr>
          <w:p w14:paraId="0DDBE919" w14:textId="77777777" w:rsidR="00AF1EEC" w:rsidRPr="00BA33F4" w:rsidRDefault="00AF1EEC" w:rsidP="00AF1EEC"/>
        </w:tc>
      </w:tr>
      <w:tr w:rsidR="00AF1EEC" w:rsidRPr="00BA33F4" w14:paraId="69B82BE6" w14:textId="77777777" w:rsidTr="002D67D1">
        <w:trPr>
          <w:cantSplit/>
        </w:trPr>
        <w:tc>
          <w:tcPr>
            <w:tcW w:w="2634" w:type="pct"/>
          </w:tcPr>
          <w:p w14:paraId="74D91911" w14:textId="35D0D89D" w:rsidR="00AF1EEC" w:rsidRDefault="009F3063" w:rsidP="00AF4080">
            <w:pPr>
              <w:pStyle w:val="ListParagraph"/>
              <w:numPr>
                <w:ilvl w:val="0"/>
                <w:numId w:val="19"/>
              </w:numPr>
            </w:pPr>
            <w:r>
              <w:t>De</w:t>
            </w:r>
            <w:r w:rsidR="00AF1EEC">
              <w:t xml:space="preserve">scribe </w:t>
            </w:r>
            <w:r>
              <w:t xml:space="preserve">the </w:t>
            </w:r>
            <w:r w:rsidR="00FF462E">
              <w:t xml:space="preserve">proposed </w:t>
            </w:r>
            <w:r w:rsidR="00AF1EEC">
              <w:t>approach to delivery of the Train the Trainer Program.</w:t>
            </w:r>
          </w:p>
        </w:tc>
        <w:tc>
          <w:tcPr>
            <w:tcW w:w="2366" w:type="pct"/>
          </w:tcPr>
          <w:p w14:paraId="47A395D7" w14:textId="77777777" w:rsidR="00AF1EEC" w:rsidRPr="00BA33F4" w:rsidRDefault="00AF1EEC" w:rsidP="00AF1EEC"/>
        </w:tc>
      </w:tr>
    </w:tbl>
    <w:p w14:paraId="5C499C5F" w14:textId="4372AC89" w:rsidR="009F3063" w:rsidRDefault="009F3063" w:rsidP="00AF1EEC"/>
    <w:p w14:paraId="372149BB" w14:textId="77777777" w:rsidR="004138EC" w:rsidRPr="00BA33F4" w:rsidRDefault="004138EC" w:rsidP="00B94DCA">
      <w:pPr>
        <w:pStyle w:val="Heading3"/>
      </w:pPr>
      <w:bookmarkStart w:id="124" w:name="_Toc31206388"/>
      <w:r w:rsidRPr="00BA33F4">
        <w:t>Insurance</w:t>
      </w:r>
      <w:bookmarkEnd w:id="124"/>
      <w:r w:rsidRPr="00BA33F4">
        <w:t xml:space="preserve"> </w:t>
      </w:r>
    </w:p>
    <w:tbl>
      <w:tblPr>
        <w:tblStyle w:val="TableGrid"/>
        <w:tblW w:w="9214" w:type="dxa"/>
        <w:tblInd w:w="-5" w:type="dxa"/>
        <w:tblLook w:val="04A0" w:firstRow="1" w:lastRow="0" w:firstColumn="1" w:lastColumn="0" w:noHBand="0" w:noVBand="1"/>
      </w:tblPr>
      <w:tblGrid>
        <w:gridCol w:w="4820"/>
        <w:gridCol w:w="4394"/>
      </w:tblGrid>
      <w:tr w:rsidR="004138EC" w:rsidRPr="00BA33F4" w14:paraId="122E272D" w14:textId="77777777" w:rsidTr="002D67D1">
        <w:tc>
          <w:tcPr>
            <w:tcW w:w="4820" w:type="dxa"/>
            <w:shd w:val="clear" w:color="auto" w:fill="D9D9D9" w:themeFill="background1" w:themeFillShade="D9"/>
          </w:tcPr>
          <w:p w14:paraId="1316593D" w14:textId="77777777" w:rsidR="004138EC" w:rsidRPr="00454CF6" w:rsidRDefault="004138EC">
            <w:pPr>
              <w:rPr>
                <w:b/>
                <w:bCs/>
              </w:rPr>
            </w:pPr>
            <w:r w:rsidRPr="00AE454D">
              <w:rPr>
                <w:b/>
                <w:bCs/>
              </w:rPr>
              <w:t>Description</w:t>
            </w:r>
          </w:p>
        </w:tc>
        <w:tc>
          <w:tcPr>
            <w:tcW w:w="4394" w:type="dxa"/>
            <w:shd w:val="clear" w:color="auto" w:fill="D9D9D9" w:themeFill="background1" w:themeFillShade="D9"/>
          </w:tcPr>
          <w:p w14:paraId="5B6A2584" w14:textId="77777777" w:rsidR="004138EC" w:rsidRPr="00454CF6" w:rsidRDefault="004138EC">
            <w:pPr>
              <w:rPr>
                <w:b/>
                <w:bCs/>
              </w:rPr>
            </w:pPr>
            <w:r w:rsidRPr="00AE454D">
              <w:rPr>
                <w:b/>
                <w:bCs/>
              </w:rPr>
              <w:t>Bidder Response</w:t>
            </w:r>
          </w:p>
        </w:tc>
      </w:tr>
      <w:tr w:rsidR="004138EC" w:rsidRPr="00BA33F4" w14:paraId="322868B8" w14:textId="77777777" w:rsidTr="002D67D1">
        <w:tc>
          <w:tcPr>
            <w:tcW w:w="4820" w:type="dxa"/>
          </w:tcPr>
          <w:p w14:paraId="0FA1A43F" w14:textId="77777777" w:rsidR="004138EC" w:rsidRPr="000F51D5" w:rsidRDefault="004138EC" w:rsidP="002E3F32">
            <w:pPr>
              <w:pStyle w:val="ListParagraph"/>
              <w:numPr>
                <w:ilvl w:val="0"/>
                <w:numId w:val="19"/>
              </w:numPr>
            </w:pPr>
            <w:r w:rsidRPr="000F51D5">
              <w:t>What type of insurance coverage does the business hold?</w:t>
            </w:r>
          </w:p>
        </w:tc>
        <w:tc>
          <w:tcPr>
            <w:tcW w:w="4394" w:type="dxa"/>
          </w:tcPr>
          <w:p w14:paraId="4726AF85" w14:textId="77777777" w:rsidR="004138EC" w:rsidRPr="00BA33F4" w:rsidRDefault="004138EC" w:rsidP="00916386"/>
        </w:tc>
      </w:tr>
      <w:tr w:rsidR="004138EC" w:rsidRPr="00BA33F4" w14:paraId="2F1AF815" w14:textId="77777777" w:rsidTr="002D67D1">
        <w:tc>
          <w:tcPr>
            <w:tcW w:w="4820" w:type="dxa"/>
          </w:tcPr>
          <w:p w14:paraId="534627CB" w14:textId="77777777" w:rsidR="004138EC" w:rsidRPr="000F51D5" w:rsidRDefault="004138EC" w:rsidP="002E3F32">
            <w:pPr>
              <w:pStyle w:val="ListParagraph"/>
              <w:numPr>
                <w:ilvl w:val="0"/>
                <w:numId w:val="19"/>
              </w:numPr>
            </w:pPr>
            <w:r w:rsidRPr="000F51D5">
              <w:t>Provide a list of all insurance coverage, limit amounts, and policy expiration dates.</w:t>
            </w:r>
          </w:p>
        </w:tc>
        <w:tc>
          <w:tcPr>
            <w:tcW w:w="4394" w:type="dxa"/>
          </w:tcPr>
          <w:p w14:paraId="4571857D" w14:textId="77777777" w:rsidR="004138EC" w:rsidRPr="00BA33F4" w:rsidRDefault="004138EC" w:rsidP="00916386"/>
        </w:tc>
      </w:tr>
    </w:tbl>
    <w:p w14:paraId="037F2679" w14:textId="6E18C31C" w:rsidR="004138EC" w:rsidRDefault="004138EC" w:rsidP="0028051E">
      <w:pPr>
        <w:pStyle w:val="ListParagraph"/>
        <w:ind w:left="360"/>
      </w:pPr>
    </w:p>
    <w:p w14:paraId="1B398627" w14:textId="77777777" w:rsidR="004138EC" w:rsidRPr="00BA33F4" w:rsidRDefault="004138EC" w:rsidP="00B94DCA">
      <w:pPr>
        <w:pStyle w:val="Heading3"/>
      </w:pPr>
      <w:bookmarkStart w:id="125" w:name="_Toc31206389"/>
      <w:r w:rsidRPr="00BA33F4">
        <w:t>Organizational Policies</w:t>
      </w:r>
      <w:bookmarkEnd w:id="125"/>
      <w:r w:rsidRPr="00BA33F4">
        <w:t xml:space="preserve"> </w:t>
      </w:r>
    </w:p>
    <w:tbl>
      <w:tblPr>
        <w:tblStyle w:val="TableGrid"/>
        <w:tblW w:w="9214" w:type="dxa"/>
        <w:tblInd w:w="-5" w:type="dxa"/>
        <w:tblLook w:val="04A0" w:firstRow="1" w:lastRow="0" w:firstColumn="1" w:lastColumn="0" w:noHBand="0" w:noVBand="1"/>
      </w:tblPr>
      <w:tblGrid>
        <w:gridCol w:w="4820"/>
        <w:gridCol w:w="4394"/>
      </w:tblGrid>
      <w:tr w:rsidR="004138EC" w:rsidRPr="00BA33F4" w14:paraId="438977AA" w14:textId="77777777" w:rsidTr="002D67D1">
        <w:trPr>
          <w:tblHeader/>
        </w:trPr>
        <w:tc>
          <w:tcPr>
            <w:tcW w:w="4820" w:type="dxa"/>
            <w:shd w:val="clear" w:color="auto" w:fill="D9D9D9" w:themeFill="background1" w:themeFillShade="D9"/>
          </w:tcPr>
          <w:p w14:paraId="08DC43C3" w14:textId="77777777" w:rsidR="004138EC" w:rsidRPr="00454CF6" w:rsidRDefault="004138EC">
            <w:pPr>
              <w:rPr>
                <w:b/>
                <w:bCs/>
              </w:rPr>
            </w:pPr>
            <w:r w:rsidRPr="00AE454D">
              <w:rPr>
                <w:b/>
                <w:bCs/>
              </w:rPr>
              <w:t>Description</w:t>
            </w:r>
          </w:p>
        </w:tc>
        <w:tc>
          <w:tcPr>
            <w:tcW w:w="4394" w:type="dxa"/>
            <w:shd w:val="clear" w:color="auto" w:fill="D9D9D9" w:themeFill="background1" w:themeFillShade="D9"/>
          </w:tcPr>
          <w:p w14:paraId="05204F28" w14:textId="77777777" w:rsidR="004138EC" w:rsidRPr="00454CF6" w:rsidRDefault="004138EC">
            <w:pPr>
              <w:rPr>
                <w:b/>
                <w:bCs/>
              </w:rPr>
            </w:pPr>
            <w:r w:rsidRPr="00AE454D">
              <w:rPr>
                <w:b/>
                <w:bCs/>
              </w:rPr>
              <w:t>Bidder Response</w:t>
            </w:r>
          </w:p>
        </w:tc>
      </w:tr>
      <w:tr w:rsidR="004138EC" w:rsidRPr="00BA33F4" w14:paraId="7E14F156" w14:textId="77777777" w:rsidTr="002D67D1">
        <w:tc>
          <w:tcPr>
            <w:tcW w:w="4820" w:type="dxa"/>
          </w:tcPr>
          <w:p w14:paraId="0BC08F33" w14:textId="43762E39" w:rsidR="004138EC" w:rsidRDefault="003A75F8" w:rsidP="002E3F32">
            <w:pPr>
              <w:pStyle w:val="ListParagraph"/>
              <w:numPr>
                <w:ilvl w:val="0"/>
                <w:numId w:val="19"/>
              </w:numPr>
            </w:pPr>
            <w:r>
              <w:t xml:space="preserve">Describe the approach to </w:t>
            </w:r>
            <w:r w:rsidR="00E84D0B">
              <w:t xml:space="preserve">identification and development of organizational policies. </w:t>
            </w:r>
            <w:r w:rsidR="00FF462E">
              <w:t>Does the Bidder have</w:t>
            </w:r>
            <w:r w:rsidR="00E84D0B">
              <w:t xml:space="preserve"> a </w:t>
            </w:r>
            <w:r w:rsidR="004138EC" w:rsidRPr="000F51D5">
              <w:t>compliance manual setting out business rules and policies, which are applicable to employees and subcontractors? If yes,</w:t>
            </w:r>
            <w:r w:rsidR="004138EC">
              <w:t xml:space="preserve"> please provide copies or descriptions of the following applicable rules and/or policies: </w:t>
            </w:r>
          </w:p>
          <w:p w14:paraId="22090D35" w14:textId="77777777" w:rsidR="00E1736B" w:rsidRDefault="00E1736B" w:rsidP="00FF462E">
            <w:pPr>
              <w:pStyle w:val="ListParagraph"/>
              <w:ind w:left="360"/>
            </w:pPr>
          </w:p>
          <w:p w14:paraId="75425437" w14:textId="77777777" w:rsidR="004138EC" w:rsidRDefault="004138EC" w:rsidP="00AF4080">
            <w:pPr>
              <w:pStyle w:val="ListParagraph"/>
              <w:numPr>
                <w:ilvl w:val="0"/>
                <w:numId w:val="18"/>
              </w:numPr>
            </w:pPr>
            <w:r>
              <w:t>T</w:t>
            </w:r>
            <w:r w:rsidRPr="00AE2242">
              <w:t>he Employee Code of Ethics</w:t>
            </w:r>
          </w:p>
          <w:p w14:paraId="0CA5C722" w14:textId="77777777" w:rsidR="004138EC" w:rsidRDefault="004138EC" w:rsidP="00AF4080">
            <w:pPr>
              <w:pStyle w:val="ListParagraph"/>
              <w:numPr>
                <w:ilvl w:val="0"/>
                <w:numId w:val="18"/>
              </w:numPr>
            </w:pPr>
            <w:r>
              <w:t>Security policy</w:t>
            </w:r>
          </w:p>
          <w:p w14:paraId="4ED50E49" w14:textId="77777777" w:rsidR="004138EC" w:rsidRDefault="004138EC" w:rsidP="00AF4080">
            <w:pPr>
              <w:pStyle w:val="ListParagraph"/>
              <w:numPr>
                <w:ilvl w:val="0"/>
                <w:numId w:val="18"/>
              </w:numPr>
            </w:pPr>
            <w:r>
              <w:t>D</w:t>
            </w:r>
            <w:r w:rsidRPr="00AE2242">
              <w:t>ata protection and privacy policy</w:t>
            </w:r>
          </w:p>
          <w:p w14:paraId="5E91E36E" w14:textId="77777777" w:rsidR="004138EC" w:rsidRDefault="004138EC" w:rsidP="00AF4080">
            <w:pPr>
              <w:pStyle w:val="ListParagraph"/>
              <w:numPr>
                <w:ilvl w:val="0"/>
                <w:numId w:val="18"/>
              </w:numPr>
            </w:pPr>
            <w:r>
              <w:t>A</w:t>
            </w:r>
            <w:r w:rsidRPr="00AE2242">
              <w:t>cceptable use of technology policy</w:t>
            </w:r>
          </w:p>
          <w:p w14:paraId="1DCED5CB" w14:textId="77777777" w:rsidR="004138EC" w:rsidRDefault="004138EC" w:rsidP="00AF4080">
            <w:pPr>
              <w:pStyle w:val="ListParagraph"/>
              <w:numPr>
                <w:ilvl w:val="0"/>
                <w:numId w:val="18"/>
              </w:numPr>
            </w:pPr>
            <w:r>
              <w:t>R</w:t>
            </w:r>
            <w:r w:rsidRPr="00AE2242">
              <w:t>ecord retention policy</w:t>
            </w:r>
          </w:p>
          <w:p w14:paraId="22EC96A1" w14:textId="77777777" w:rsidR="004138EC" w:rsidRDefault="004138EC" w:rsidP="00AF4080">
            <w:pPr>
              <w:pStyle w:val="ListParagraph"/>
              <w:numPr>
                <w:ilvl w:val="0"/>
                <w:numId w:val="18"/>
              </w:numPr>
            </w:pPr>
            <w:r>
              <w:t>A</w:t>
            </w:r>
            <w:r w:rsidRPr="00AE2242">
              <w:t>nti-corruption compliance policies</w:t>
            </w:r>
          </w:p>
          <w:p w14:paraId="695B55B5" w14:textId="77777777" w:rsidR="004138EC" w:rsidRPr="000F51D5" w:rsidRDefault="004138EC" w:rsidP="00AF4080">
            <w:pPr>
              <w:pStyle w:val="ListParagraph"/>
              <w:numPr>
                <w:ilvl w:val="0"/>
                <w:numId w:val="18"/>
              </w:numPr>
            </w:pPr>
            <w:r>
              <w:t>C</w:t>
            </w:r>
            <w:r w:rsidRPr="00AE2242">
              <w:t>ompliance training activities</w:t>
            </w:r>
          </w:p>
        </w:tc>
        <w:tc>
          <w:tcPr>
            <w:tcW w:w="4394" w:type="dxa"/>
          </w:tcPr>
          <w:p w14:paraId="6FF3FBEF" w14:textId="77777777" w:rsidR="004138EC" w:rsidRPr="00BA33F4" w:rsidRDefault="004138EC" w:rsidP="00916386"/>
        </w:tc>
      </w:tr>
      <w:tr w:rsidR="004138EC" w:rsidRPr="00BA33F4" w14:paraId="763C95C1" w14:textId="77777777" w:rsidTr="002D67D1">
        <w:tc>
          <w:tcPr>
            <w:tcW w:w="4820" w:type="dxa"/>
          </w:tcPr>
          <w:p w14:paraId="047B77A4" w14:textId="0FB74939" w:rsidR="004138EC" w:rsidRPr="000F51D5" w:rsidRDefault="00E84D0B" w:rsidP="002E3F32">
            <w:pPr>
              <w:pStyle w:val="ListParagraph"/>
              <w:numPr>
                <w:ilvl w:val="0"/>
                <w:numId w:val="19"/>
              </w:numPr>
            </w:pPr>
            <w:r>
              <w:t>P</w:t>
            </w:r>
            <w:r w:rsidR="004138EC">
              <w:t>rovide your formal procedure for reporting suspected security violations</w:t>
            </w:r>
            <w:r w:rsidR="00974399">
              <w:t>.</w:t>
            </w:r>
          </w:p>
        </w:tc>
        <w:tc>
          <w:tcPr>
            <w:tcW w:w="4394" w:type="dxa"/>
          </w:tcPr>
          <w:p w14:paraId="0FA98AC0" w14:textId="77777777" w:rsidR="004138EC" w:rsidRPr="00BA33F4" w:rsidRDefault="004138EC" w:rsidP="00916386"/>
        </w:tc>
      </w:tr>
      <w:tr w:rsidR="004138EC" w:rsidRPr="00BA33F4" w14:paraId="6F057DBB" w14:textId="77777777" w:rsidTr="002D67D1">
        <w:tc>
          <w:tcPr>
            <w:tcW w:w="4820" w:type="dxa"/>
          </w:tcPr>
          <w:p w14:paraId="0D49FB30" w14:textId="2CBF53DD" w:rsidR="004138EC" w:rsidRDefault="004138EC" w:rsidP="002E3F32">
            <w:pPr>
              <w:pStyle w:val="ListParagraph"/>
              <w:numPr>
                <w:ilvl w:val="0"/>
                <w:numId w:val="19"/>
              </w:numPr>
            </w:pPr>
            <w:r>
              <w:lastRenderedPageBreak/>
              <w:t>Describe your system penetration testing process. Please include content that covers the following:</w:t>
            </w:r>
          </w:p>
          <w:p w14:paraId="5FBD82C5" w14:textId="77777777" w:rsidR="002F44D0" w:rsidRPr="002F44D0" w:rsidRDefault="002F44D0" w:rsidP="00AF4080">
            <w:pPr>
              <w:pStyle w:val="ListParagraph"/>
              <w:numPr>
                <w:ilvl w:val="0"/>
                <w:numId w:val="15"/>
              </w:numPr>
              <w:rPr>
                <w:vanish/>
              </w:rPr>
            </w:pPr>
          </w:p>
          <w:p w14:paraId="5A622E48" w14:textId="77777777" w:rsidR="002F44D0" w:rsidRPr="002F44D0" w:rsidRDefault="002F44D0" w:rsidP="00AF4080">
            <w:pPr>
              <w:pStyle w:val="ListParagraph"/>
              <w:numPr>
                <w:ilvl w:val="0"/>
                <w:numId w:val="15"/>
              </w:numPr>
              <w:rPr>
                <w:vanish/>
              </w:rPr>
            </w:pPr>
          </w:p>
          <w:p w14:paraId="3DB35305" w14:textId="77777777" w:rsidR="002F44D0" w:rsidRPr="002F44D0" w:rsidRDefault="002F44D0" w:rsidP="00AF4080">
            <w:pPr>
              <w:pStyle w:val="ListParagraph"/>
              <w:numPr>
                <w:ilvl w:val="0"/>
                <w:numId w:val="15"/>
              </w:numPr>
              <w:rPr>
                <w:vanish/>
              </w:rPr>
            </w:pPr>
          </w:p>
          <w:p w14:paraId="3613A7E3" w14:textId="77777777" w:rsidR="002F44D0" w:rsidRPr="002F44D0" w:rsidRDefault="002F44D0" w:rsidP="00AF4080">
            <w:pPr>
              <w:pStyle w:val="ListParagraph"/>
              <w:numPr>
                <w:ilvl w:val="0"/>
                <w:numId w:val="15"/>
              </w:numPr>
              <w:rPr>
                <w:vanish/>
              </w:rPr>
            </w:pPr>
          </w:p>
          <w:p w14:paraId="7E96007B" w14:textId="77777777" w:rsidR="002F44D0" w:rsidRPr="002F44D0" w:rsidRDefault="002F44D0" w:rsidP="00AF4080">
            <w:pPr>
              <w:pStyle w:val="ListParagraph"/>
              <w:numPr>
                <w:ilvl w:val="0"/>
                <w:numId w:val="15"/>
              </w:numPr>
              <w:rPr>
                <w:vanish/>
              </w:rPr>
            </w:pPr>
          </w:p>
          <w:p w14:paraId="4291222E" w14:textId="77777777" w:rsidR="002F44D0" w:rsidRPr="002F44D0" w:rsidRDefault="002F44D0" w:rsidP="00AF4080">
            <w:pPr>
              <w:pStyle w:val="ListParagraph"/>
              <w:numPr>
                <w:ilvl w:val="0"/>
                <w:numId w:val="15"/>
              </w:numPr>
              <w:rPr>
                <w:vanish/>
              </w:rPr>
            </w:pPr>
          </w:p>
          <w:p w14:paraId="25EEDDA6" w14:textId="77777777" w:rsidR="002F44D0" w:rsidRPr="002F44D0" w:rsidRDefault="002F44D0" w:rsidP="00AF4080">
            <w:pPr>
              <w:pStyle w:val="ListParagraph"/>
              <w:numPr>
                <w:ilvl w:val="0"/>
                <w:numId w:val="15"/>
              </w:numPr>
              <w:rPr>
                <w:vanish/>
              </w:rPr>
            </w:pPr>
          </w:p>
          <w:p w14:paraId="139670F5" w14:textId="77777777" w:rsidR="002F44D0" w:rsidRPr="002F44D0" w:rsidRDefault="002F44D0" w:rsidP="00AF4080">
            <w:pPr>
              <w:pStyle w:val="ListParagraph"/>
              <w:numPr>
                <w:ilvl w:val="0"/>
                <w:numId w:val="15"/>
              </w:numPr>
              <w:rPr>
                <w:vanish/>
              </w:rPr>
            </w:pPr>
          </w:p>
          <w:p w14:paraId="5349561B" w14:textId="77777777" w:rsidR="002F44D0" w:rsidRPr="002F44D0" w:rsidRDefault="002F44D0" w:rsidP="00AF4080">
            <w:pPr>
              <w:pStyle w:val="ListParagraph"/>
              <w:numPr>
                <w:ilvl w:val="0"/>
                <w:numId w:val="15"/>
              </w:numPr>
              <w:rPr>
                <w:vanish/>
              </w:rPr>
            </w:pPr>
          </w:p>
          <w:p w14:paraId="25F1C220" w14:textId="77777777" w:rsidR="002F44D0" w:rsidRPr="002F44D0" w:rsidRDefault="002F44D0" w:rsidP="00AF4080">
            <w:pPr>
              <w:pStyle w:val="ListParagraph"/>
              <w:numPr>
                <w:ilvl w:val="0"/>
                <w:numId w:val="15"/>
              </w:numPr>
              <w:rPr>
                <w:vanish/>
              </w:rPr>
            </w:pPr>
          </w:p>
          <w:p w14:paraId="10033898" w14:textId="77777777" w:rsidR="002F44D0" w:rsidRPr="002F44D0" w:rsidRDefault="002F44D0" w:rsidP="00AF4080">
            <w:pPr>
              <w:pStyle w:val="ListParagraph"/>
              <w:numPr>
                <w:ilvl w:val="0"/>
                <w:numId w:val="15"/>
              </w:numPr>
              <w:rPr>
                <w:vanish/>
              </w:rPr>
            </w:pPr>
          </w:p>
          <w:p w14:paraId="74AFB7B9" w14:textId="77777777" w:rsidR="002F44D0" w:rsidRPr="002F44D0" w:rsidRDefault="002F44D0" w:rsidP="00AF4080">
            <w:pPr>
              <w:pStyle w:val="ListParagraph"/>
              <w:numPr>
                <w:ilvl w:val="0"/>
                <w:numId w:val="15"/>
              </w:numPr>
              <w:rPr>
                <w:vanish/>
              </w:rPr>
            </w:pPr>
          </w:p>
          <w:p w14:paraId="641F2118" w14:textId="77777777" w:rsidR="002F44D0" w:rsidRPr="002F44D0" w:rsidRDefault="002F44D0" w:rsidP="00AF4080">
            <w:pPr>
              <w:pStyle w:val="ListParagraph"/>
              <w:numPr>
                <w:ilvl w:val="0"/>
                <w:numId w:val="15"/>
              </w:numPr>
              <w:rPr>
                <w:vanish/>
              </w:rPr>
            </w:pPr>
          </w:p>
          <w:p w14:paraId="1D1F75B6" w14:textId="77777777" w:rsidR="002F44D0" w:rsidRPr="002F44D0" w:rsidRDefault="002F44D0" w:rsidP="00AF4080">
            <w:pPr>
              <w:pStyle w:val="ListParagraph"/>
              <w:numPr>
                <w:ilvl w:val="0"/>
                <w:numId w:val="15"/>
              </w:numPr>
              <w:rPr>
                <w:vanish/>
              </w:rPr>
            </w:pPr>
          </w:p>
          <w:p w14:paraId="4BF4B0E5" w14:textId="77777777" w:rsidR="002F44D0" w:rsidRPr="002F44D0" w:rsidRDefault="002F44D0" w:rsidP="00AF4080">
            <w:pPr>
              <w:pStyle w:val="ListParagraph"/>
              <w:numPr>
                <w:ilvl w:val="0"/>
                <w:numId w:val="15"/>
              </w:numPr>
              <w:rPr>
                <w:vanish/>
              </w:rPr>
            </w:pPr>
          </w:p>
          <w:p w14:paraId="16E85954" w14:textId="77777777" w:rsidR="002F44D0" w:rsidRPr="002F44D0" w:rsidRDefault="002F44D0" w:rsidP="00AF4080">
            <w:pPr>
              <w:pStyle w:val="ListParagraph"/>
              <w:numPr>
                <w:ilvl w:val="0"/>
                <w:numId w:val="15"/>
              </w:numPr>
              <w:rPr>
                <w:vanish/>
              </w:rPr>
            </w:pPr>
          </w:p>
          <w:p w14:paraId="22669BEC" w14:textId="77777777" w:rsidR="002F44D0" w:rsidRPr="002F44D0" w:rsidRDefault="002F44D0" w:rsidP="00AF4080">
            <w:pPr>
              <w:pStyle w:val="ListParagraph"/>
              <w:numPr>
                <w:ilvl w:val="0"/>
                <w:numId w:val="15"/>
              </w:numPr>
              <w:rPr>
                <w:vanish/>
              </w:rPr>
            </w:pPr>
          </w:p>
          <w:p w14:paraId="060CE96C" w14:textId="77777777" w:rsidR="002F44D0" w:rsidRPr="002F44D0" w:rsidRDefault="002F44D0" w:rsidP="00AF4080">
            <w:pPr>
              <w:pStyle w:val="ListParagraph"/>
              <w:numPr>
                <w:ilvl w:val="0"/>
                <w:numId w:val="15"/>
              </w:numPr>
              <w:rPr>
                <w:vanish/>
              </w:rPr>
            </w:pPr>
          </w:p>
          <w:p w14:paraId="5DE6FC73" w14:textId="77777777" w:rsidR="002F44D0" w:rsidRPr="002F44D0" w:rsidRDefault="002F44D0" w:rsidP="00AF4080">
            <w:pPr>
              <w:pStyle w:val="ListParagraph"/>
              <w:numPr>
                <w:ilvl w:val="0"/>
                <w:numId w:val="15"/>
              </w:numPr>
              <w:rPr>
                <w:vanish/>
              </w:rPr>
            </w:pPr>
          </w:p>
          <w:p w14:paraId="36C26C17" w14:textId="77777777" w:rsidR="002F44D0" w:rsidRPr="002F44D0" w:rsidRDefault="002F44D0" w:rsidP="00AF4080">
            <w:pPr>
              <w:pStyle w:val="ListParagraph"/>
              <w:numPr>
                <w:ilvl w:val="0"/>
                <w:numId w:val="15"/>
              </w:numPr>
              <w:rPr>
                <w:vanish/>
              </w:rPr>
            </w:pPr>
          </w:p>
          <w:p w14:paraId="78711A60" w14:textId="77777777" w:rsidR="002F44D0" w:rsidRPr="002F44D0" w:rsidRDefault="002F44D0" w:rsidP="00AF4080">
            <w:pPr>
              <w:pStyle w:val="ListParagraph"/>
              <w:numPr>
                <w:ilvl w:val="0"/>
                <w:numId w:val="15"/>
              </w:numPr>
              <w:rPr>
                <w:vanish/>
              </w:rPr>
            </w:pPr>
          </w:p>
          <w:p w14:paraId="7810DBE9" w14:textId="77777777" w:rsidR="002F44D0" w:rsidRPr="002F44D0" w:rsidRDefault="002F44D0" w:rsidP="00AF4080">
            <w:pPr>
              <w:pStyle w:val="ListParagraph"/>
              <w:numPr>
                <w:ilvl w:val="0"/>
                <w:numId w:val="15"/>
              </w:numPr>
              <w:rPr>
                <w:vanish/>
              </w:rPr>
            </w:pPr>
          </w:p>
          <w:p w14:paraId="3416ED56" w14:textId="77777777" w:rsidR="002F44D0" w:rsidRPr="002F44D0" w:rsidRDefault="002F44D0" w:rsidP="00AF4080">
            <w:pPr>
              <w:pStyle w:val="ListParagraph"/>
              <w:numPr>
                <w:ilvl w:val="0"/>
                <w:numId w:val="15"/>
              </w:numPr>
              <w:rPr>
                <w:vanish/>
              </w:rPr>
            </w:pPr>
          </w:p>
          <w:p w14:paraId="69FDE5FB" w14:textId="77777777" w:rsidR="002F44D0" w:rsidRPr="002F44D0" w:rsidRDefault="002F44D0" w:rsidP="00AF4080">
            <w:pPr>
              <w:pStyle w:val="ListParagraph"/>
              <w:numPr>
                <w:ilvl w:val="0"/>
                <w:numId w:val="15"/>
              </w:numPr>
              <w:rPr>
                <w:vanish/>
              </w:rPr>
            </w:pPr>
          </w:p>
          <w:p w14:paraId="045647BA" w14:textId="77777777" w:rsidR="002F44D0" w:rsidRPr="002F44D0" w:rsidRDefault="002F44D0" w:rsidP="00AF4080">
            <w:pPr>
              <w:pStyle w:val="ListParagraph"/>
              <w:numPr>
                <w:ilvl w:val="0"/>
                <w:numId w:val="15"/>
              </w:numPr>
              <w:rPr>
                <w:vanish/>
              </w:rPr>
            </w:pPr>
          </w:p>
          <w:p w14:paraId="13E32BB9" w14:textId="77777777" w:rsidR="002F44D0" w:rsidRPr="002F44D0" w:rsidRDefault="002F44D0" w:rsidP="00AF4080">
            <w:pPr>
              <w:pStyle w:val="ListParagraph"/>
              <w:numPr>
                <w:ilvl w:val="0"/>
                <w:numId w:val="15"/>
              </w:numPr>
              <w:rPr>
                <w:vanish/>
              </w:rPr>
            </w:pPr>
          </w:p>
          <w:p w14:paraId="60CF17B2" w14:textId="77777777" w:rsidR="002F44D0" w:rsidRPr="002F44D0" w:rsidRDefault="002F44D0" w:rsidP="00AF4080">
            <w:pPr>
              <w:pStyle w:val="ListParagraph"/>
              <w:numPr>
                <w:ilvl w:val="0"/>
                <w:numId w:val="15"/>
              </w:numPr>
              <w:rPr>
                <w:vanish/>
              </w:rPr>
            </w:pPr>
          </w:p>
          <w:p w14:paraId="66DF98EE" w14:textId="77777777" w:rsidR="002F44D0" w:rsidRPr="002F44D0" w:rsidRDefault="002F44D0" w:rsidP="00AF4080">
            <w:pPr>
              <w:pStyle w:val="ListParagraph"/>
              <w:numPr>
                <w:ilvl w:val="0"/>
                <w:numId w:val="15"/>
              </w:numPr>
              <w:rPr>
                <w:vanish/>
              </w:rPr>
            </w:pPr>
          </w:p>
          <w:p w14:paraId="711F1BBE" w14:textId="77777777" w:rsidR="002F44D0" w:rsidRPr="002F44D0" w:rsidRDefault="002F44D0" w:rsidP="00AF4080">
            <w:pPr>
              <w:pStyle w:val="ListParagraph"/>
              <w:numPr>
                <w:ilvl w:val="0"/>
                <w:numId w:val="15"/>
              </w:numPr>
              <w:rPr>
                <w:vanish/>
              </w:rPr>
            </w:pPr>
          </w:p>
          <w:p w14:paraId="0F12E3D6" w14:textId="77777777" w:rsidR="002F44D0" w:rsidRPr="002F44D0" w:rsidRDefault="002F44D0" w:rsidP="00AF4080">
            <w:pPr>
              <w:pStyle w:val="ListParagraph"/>
              <w:numPr>
                <w:ilvl w:val="0"/>
                <w:numId w:val="15"/>
              </w:numPr>
              <w:rPr>
                <w:vanish/>
              </w:rPr>
            </w:pPr>
          </w:p>
          <w:p w14:paraId="46214993" w14:textId="77777777" w:rsidR="002F44D0" w:rsidRPr="002F44D0" w:rsidRDefault="002F44D0" w:rsidP="00AF4080">
            <w:pPr>
              <w:pStyle w:val="ListParagraph"/>
              <w:numPr>
                <w:ilvl w:val="0"/>
                <w:numId w:val="15"/>
              </w:numPr>
              <w:rPr>
                <w:vanish/>
              </w:rPr>
            </w:pPr>
          </w:p>
          <w:p w14:paraId="3C605F04" w14:textId="77777777" w:rsidR="002F44D0" w:rsidRPr="002F44D0" w:rsidRDefault="002F44D0" w:rsidP="00AF4080">
            <w:pPr>
              <w:pStyle w:val="ListParagraph"/>
              <w:numPr>
                <w:ilvl w:val="0"/>
                <w:numId w:val="15"/>
              </w:numPr>
              <w:rPr>
                <w:vanish/>
              </w:rPr>
            </w:pPr>
          </w:p>
          <w:p w14:paraId="5E7B3A2A" w14:textId="77777777" w:rsidR="002F44D0" w:rsidRPr="002F44D0" w:rsidRDefault="002F44D0" w:rsidP="00AF4080">
            <w:pPr>
              <w:pStyle w:val="ListParagraph"/>
              <w:numPr>
                <w:ilvl w:val="0"/>
                <w:numId w:val="15"/>
              </w:numPr>
              <w:rPr>
                <w:vanish/>
              </w:rPr>
            </w:pPr>
          </w:p>
          <w:p w14:paraId="39741078" w14:textId="77777777" w:rsidR="002F44D0" w:rsidRPr="002F44D0" w:rsidRDefault="002F44D0" w:rsidP="00AF4080">
            <w:pPr>
              <w:pStyle w:val="ListParagraph"/>
              <w:numPr>
                <w:ilvl w:val="0"/>
                <w:numId w:val="15"/>
              </w:numPr>
              <w:rPr>
                <w:vanish/>
              </w:rPr>
            </w:pPr>
          </w:p>
          <w:p w14:paraId="40F9F1DF" w14:textId="77777777" w:rsidR="002F44D0" w:rsidRPr="002F44D0" w:rsidRDefault="002F44D0" w:rsidP="00AF4080">
            <w:pPr>
              <w:pStyle w:val="ListParagraph"/>
              <w:numPr>
                <w:ilvl w:val="0"/>
                <w:numId w:val="15"/>
              </w:numPr>
              <w:rPr>
                <w:vanish/>
              </w:rPr>
            </w:pPr>
          </w:p>
          <w:p w14:paraId="34C37869" w14:textId="77777777" w:rsidR="002F44D0" w:rsidRPr="002F44D0" w:rsidRDefault="002F44D0" w:rsidP="00AF4080">
            <w:pPr>
              <w:pStyle w:val="ListParagraph"/>
              <w:numPr>
                <w:ilvl w:val="0"/>
                <w:numId w:val="15"/>
              </w:numPr>
              <w:rPr>
                <w:vanish/>
              </w:rPr>
            </w:pPr>
          </w:p>
          <w:p w14:paraId="74CFF03B" w14:textId="77777777" w:rsidR="002F44D0" w:rsidRPr="002F44D0" w:rsidRDefault="002F44D0" w:rsidP="00AF4080">
            <w:pPr>
              <w:pStyle w:val="ListParagraph"/>
              <w:numPr>
                <w:ilvl w:val="0"/>
                <w:numId w:val="15"/>
              </w:numPr>
              <w:rPr>
                <w:vanish/>
              </w:rPr>
            </w:pPr>
          </w:p>
          <w:p w14:paraId="77139C57" w14:textId="77777777" w:rsidR="002F44D0" w:rsidRPr="002F44D0" w:rsidRDefault="002F44D0" w:rsidP="00AF4080">
            <w:pPr>
              <w:pStyle w:val="ListParagraph"/>
              <w:numPr>
                <w:ilvl w:val="0"/>
                <w:numId w:val="15"/>
              </w:numPr>
              <w:rPr>
                <w:vanish/>
              </w:rPr>
            </w:pPr>
          </w:p>
          <w:p w14:paraId="2E54AED7" w14:textId="77777777" w:rsidR="002F44D0" w:rsidRPr="002F44D0" w:rsidRDefault="002F44D0" w:rsidP="00AF4080">
            <w:pPr>
              <w:pStyle w:val="ListParagraph"/>
              <w:numPr>
                <w:ilvl w:val="0"/>
                <w:numId w:val="15"/>
              </w:numPr>
              <w:rPr>
                <w:vanish/>
              </w:rPr>
            </w:pPr>
          </w:p>
          <w:p w14:paraId="607392D2" w14:textId="77777777" w:rsidR="002F44D0" w:rsidRPr="002F44D0" w:rsidRDefault="002F44D0" w:rsidP="00AF4080">
            <w:pPr>
              <w:pStyle w:val="ListParagraph"/>
              <w:numPr>
                <w:ilvl w:val="0"/>
                <w:numId w:val="15"/>
              </w:numPr>
              <w:rPr>
                <w:vanish/>
              </w:rPr>
            </w:pPr>
          </w:p>
          <w:p w14:paraId="0AA59DBE" w14:textId="77777777" w:rsidR="002F44D0" w:rsidRPr="002F44D0" w:rsidRDefault="002F44D0" w:rsidP="00AF4080">
            <w:pPr>
              <w:pStyle w:val="ListParagraph"/>
              <w:numPr>
                <w:ilvl w:val="0"/>
                <w:numId w:val="15"/>
              </w:numPr>
              <w:rPr>
                <w:vanish/>
              </w:rPr>
            </w:pPr>
          </w:p>
          <w:p w14:paraId="5B826AAB" w14:textId="77777777" w:rsidR="002F44D0" w:rsidRPr="002F44D0" w:rsidRDefault="002F44D0" w:rsidP="00AF4080">
            <w:pPr>
              <w:pStyle w:val="ListParagraph"/>
              <w:numPr>
                <w:ilvl w:val="0"/>
                <w:numId w:val="15"/>
              </w:numPr>
              <w:rPr>
                <w:vanish/>
              </w:rPr>
            </w:pPr>
          </w:p>
          <w:p w14:paraId="677DCA61" w14:textId="77777777" w:rsidR="002F44D0" w:rsidRPr="002F44D0" w:rsidRDefault="002F44D0" w:rsidP="00AF4080">
            <w:pPr>
              <w:pStyle w:val="ListParagraph"/>
              <w:numPr>
                <w:ilvl w:val="0"/>
                <w:numId w:val="15"/>
              </w:numPr>
              <w:rPr>
                <w:vanish/>
              </w:rPr>
            </w:pPr>
          </w:p>
          <w:p w14:paraId="5E65F639" w14:textId="77777777" w:rsidR="002F44D0" w:rsidRPr="002F44D0" w:rsidRDefault="002F44D0" w:rsidP="00AF4080">
            <w:pPr>
              <w:pStyle w:val="ListParagraph"/>
              <w:numPr>
                <w:ilvl w:val="0"/>
                <w:numId w:val="15"/>
              </w:numPr>
              <w:rPr>
                <w:vanish/>
              </w:rPr>
            </w:pPr>
          </w:p>
          <w:p w14:paraId="11539987" w14:textId="77777777" w:rsidR="002F44D0" w:rsidRPr="002F44D0" w:rsidRDefault="002F44D0" w:rsidP="00AF4080">
            <w:pPr>
              <w:pStyle w:val="ListParagraph"/>
              <w:numPr>
                <w:ilvl w:val="0"/>
                <w:numId w:val="15"/>
              </w:numPr>
              <w:rPr>
                <w:vanish/>
              </w:rPr>
            </w:pPr>
          </w:p>
          <w:p w14:paraId="567E6EE5" w14:textId="77777777" w:rsidR="002F44D0" w:rsidRPr="002F44D0" w:rsidRDefault="002F44D0" w:rsidP="00AF4080">
            <w:pPr>
              <w:pStyle w:val="ListParagraph"/>
              <w:numPr>
                <w:ilvl w:val="0"/>
                <w:numId w:val="15"/>
              </w:numPr>
              <w:rPr>
                <w:vanish/>
              </w:rPr>
            </w:pPr>
          </w:p>
          <w:p w14:paraId="5200D40E" w14:textId="77777777" w:rsidR="002F44D0" w:rsidRPr="002F44D0" w:rsidRDefault="002F44D0" w:rsidP="00AF4080">
            <w:pPr>
              <w:pStyle w:val="ListParagraph"/>
              <w:numPr>
                <w:ilvl w:val="0"/>
                <w:numId w:val="15"/>
              </w:numPr>
              <w:rPr>
                <w:vanish/>
              </w:rPr>
            </w:pPr>
          </w:p>
          <w:p w14:paraId="53B76821" w14:textId="77777777" w:rsidR="002F44D0" w:rsidRPr="002F44D0" w:rsidRDefault="002F44D0" w:rsidP="00AF4080">
            <w:pPr>
              <w:pStyle w:val="ListParagraph"/>
              <w:numPr>
                <w:ilvl w:val="0"/>
                <w:numId w:val="15"/>
              </w:numPr>
              <w:rPr>
                <w:vanish/>
              </w:rPr>
            </w:pPr>
          </w:p>
          <w:p w14:paraId="6A360D78" w14:textId="04D3FDAC" w:rsidR="004138EC" w:rsidRDefault="004138EC" w:rsidP="003914D3">
            <w:pPr>
              <w:pStyle w:val="ListParagraph"/>
              <w:numPr>
                <w:ilvl w:val="0"/>
                <w:numId w:val="93"/>
              </w:numPr>
            </w:pPr>
            <w:r>
              <w:t>What is the frequency of penetration testing?</w:t>
            </w:r>
          </w:p>
          <w:p w14:paraId="36AF94CD" w14:textId="253E411C" w:rsidR="004138EC" w:rsidRPr="00862A34" w:rsidRDefault="004138EC" w:rsidP="003914D3">
            <w:pPr>
              <w:pStyle w:val="ListParagraph"/>
              <w:numPr>
                <w:ilvl w:val="0"/>
                <w:numId w:val="93"/>
              </w:numPr>
            </w:pPr>
            <w:r>
              <w:t>Are the results available to clients on your platform?</w:t>
            </w:r>
          </w:p>
        </w:tc>
        <w:tc>
          <w:tcPr>
            <w:tcW w:w="4394" w:type="dxa"/>
          </w:tcPr>
          <w:p w14:paraId="08EC5F02" w14:textId="77777777" w:rsidR="004138EC" w:rsidRPr="00BA33F4" w:rsidRDefault="004138EC" w:rsidP="00916386"/>
        </w:tc>
      </w:tr>
      <w:tr w:rsidR="004138EC" w:rsidRPr="00BA33F4" w14:paraId="72E56CAF" w14:textId="77777777" w:rsidTr="002D67D1">
        <w:tc>
          <w:tcPr>
            <w:tcW w:w="4820" w:type="dxa"/>
          </w:tcPr>
          <w:p w14:paraId="40B55D01" w14:textId="5E2956FF" w:rsidR="004138EC" w:rsidRDefault="00E84D0B" w:rsidP="002E3F32">
            <w:pPr>
              <w:pStyle w:val="ListParagraph"/>
              <w:numPr>
                <w:ilvl w:val="0"/>
                <w:numId w:val="19"/>
              </w:numPr>
            </w:pPr>
            <w:r>
              <w:t>P</w:t>
            </w:r>
            <w:r w:rsidR="004138EC">
              <w:t>rovide or describe the approval methods used to grant staff/vendors access to client data.</w:t>
            </w:r>
          </w:p>
        </w:tc>
        <w:tc>
          <w:tcPr>
            <w:tcW w:w="4394" w:type="dxa"/>
          </w:tcPr>
          <w:p w14:paraId="08BDC2C3" w14:textId="77777777" w:rsidR="004138EC" w:rsidRPr="00BA33F4" w:rsidRDefault="004138EC" w:rsidP="00916386"/>
        </w:tc>
      </w:tr>
      <w:tr w:rsidR="004138EC" w:rsidRPr="00BA33F4" w14:paraId="05B4044B" w14:textId="77777777" w:rsidTr="002D67D1">
        <w:tc>
          <w:tcPr>
            <w:tcW w:w="4820" w:type="dxa"/>
          </w:tcPr>
          <w:p w14:paraId="6687581A" w14:textId="72FB578A" w:rsidR="004138EC" w:rsidRDefault="00E84D0B" w:rsidP="002E3F32">
            <w:pPr>
              <w:pStyle w:val="ListParagraph"/>
              <w:numPr>
                <w:ilvl w:val="0"/>
                <w:numId w:val="19"/>
              </w:numPr>
            </w:pPr>
            <w:r>
              <w:t>D</w:t>
            </w:r>
            <w:r w:rsidR="004138EC">
              <w:t>escribe the encryption method used for securing data at rest and in transit.</w:t>
            </w:r>
          </w:p>
        </w:tc>
        <w:tc>
          <w:tcPr>
            <w:tcW w:w="4394" w:type="dxa"/>
          </w:tcPr>
          <w:p w14:paraId="714BD840" w14:textId="77777777" w:rsidR="004138EC" w:rsidRPr="00BA33F4" w:rsidRDefault="004138EC" w:rsidP="00916386"/>
        </w:tc>
      </w:tr>
    </w:tbl>
    <w:p w14:paraId="47020660" w14:textId="081A290B" w:rsidR="004138EC" w:rsidRDefault="004138EC" w:rsidP="0028051E">
      <w:pPr>
        <w:pStyle w:val="ListParagraph"/>
        <w:ind w:left="360"/>
      </w:pPr>
    </w:p>
    <w:p w14:paraId="6EA54656" w14:textId="7B3DBE1D" w:rsidR="003C64FD" w:rsidRDefault="003C64FD" w:rsidP="0028051E">
      <w:pPr>
        <w:pStyle w:val="ListParagraph"/>
        <w:ind w:left="360"/>
      </w:pPr>
      <w:r>
        <w:br w:type="page"/>
      </w:r>
    </w:p>
    <w:p w14:paraId="0AB36868" w14:textId="77777777" w:rsidR="003C64FD" w:rsidRDefault="003C64FD" w:rsidP="0028051E">
      <w:pPr>
        <w:pStyle w:val="ListParagraph"/>
        <w:ind w:left="360"/>
      </w:pPr>
    </w:p>
    <w:p w14:paraId="13C4552A" w14:textId="3C74CBF7" w:rsidR="00AF1EEC" w:rsidRDefault="00AF1EEC" w:rsidP="00393A19">
      <w:pPr>
        <w:pStyle w:val="Heading2"/>
        <w:ind w:left="2160"/>
      </w:pPr>
      <w:bookmarkStart w:id="126" w:name="_Toc31206390"/>
      <w:r>
        <w:t>Cost Information</w:t>
      </w:r>
      <w:bookmarkEnd w:id="126"/>
    </w:p>
    <w:p w14:paraId="6E03D744" w14:textId="7A8794B2" w:rsidR="00AF1EEC" w:rsidRDefault="00AF1EEC" w:rsidP="00AF1EEC">
      <w:r>
        <w:t xml:space="preserve">Bidders must use </w:t>
      </w:r>
      <w:r w:rsidR="0096551F">
        <w:t xml:space="preserve">the </w:t>
      </w:r>
      <w:r>
        <w:t xml:space="preserve">table </w:t>
      </w:r>
      <w:r w:rsidR="0096551F">
        <w:t xml:space="preserve">below </w:t>
      </w:r>
      <w:r w:rsidR="00E84D0B">
        <w:t xml:space="preserve">or a similar representation </w:t>
      </w:r>
      <w:r>
        <w:t xml:space="preserve">to submit their pricing estimates (in Canadian funds) for the Project.  </w:t>
      </w:r>
      <w:r w:rsidR="00880BF9">
        <w:t xml:space="preserve">Please indicate separately </w:t>
      </w:r>
      <w:r w:rsidR="00453F68">
        <w:t>one-time</w:t>
      </w:r>
      <w:r w:rsidR="006B6378">
        <w:t xml:space="preserve"> cost from ongoing operational costs.</w:t>
      </w:r>
    </w:p>
    <w:tbl>
      <w:tblPr>
        <w:tblStyle w:val="TableGrid"/>
        <w:tblW w:w="0" w:type="auto"/>
        <w:tblLook w:val="04A0" w:firstRow="1" w:lastRow="0" w:firstColumn="1" w:lastColumn="0" w:noHBand="0" w:noVBand="1"/>
      </w:tblPr>
      <w:tblGrid>
        <w:gridCol w:w="5670"/>
        <w:gridCol w:w="1842"/>
        <w:gridCol w:w="1838"/>
      </w:tblGrid>
      <w:tr w:rsidR="006B6378" w14:paraId="4652F33B" w14:textId="19689432" w:rsidTr="006F4482">
        <w:tc>
          <w:tcPr>
            <w:tcW w:w="5692" w:type="dxa"/>
            <w:shd w:val="clear" w:color="auto" w:fill="D9D9D9" w:themeFill="background1" w:themeFillShade="D9"/>
          </w:tcPr>
          <w:p w14:paraId="24662F96" w14:textId="77777777" w:rsidR="006B6378" w:rsidRPr="00454CF6" w:rsidRDefault="006B6378">
            <w:pPr>
              <w:rPr>
                <w:b/>
                <w:bCs/>
              </w:rPr>
            </w:pPr>
            <w:r w:rsidRPr="00AE454D">
              <w:rPr>
                <w:b/>
                <w:bCs/>
              </w:rPr>
              <w:t>Pricing Component</w:t>
            </w:r>
          </w:p>
        </w:tc>
        <w:tc>
          <w:tcPr>
            <w:tcW w:w="1816" w:type="dxa"/>
            <w:shd w:val="clear" w:color="auto" w:fill="D9D9D9" w:themeFill="background1" w:themeFillShade="D9"/>
          </w:tcPr>
          <w:p w14:paraId="7F3C45E9" w14:textId="75B7C887" w:rsidR="006B6378" w:rsidRPr="00454CF6" w:rsidRDefault="006B6378">
            <w:pPr>
              <w:rPr>
                <w:b/>
                <w:bCs/>
              </w:rPr>
            </w:pPr>
            <w:r w:rsidRPr="00AE454D">
              <w:rPr>
                <w:b/>
                <w:bCs/>
              </w:rPr>
              <w:t xml:space="preserve">Proposed </w:t>
            </w:r>
            <w:r w:rsidR="00270C4C">
              <w:rPr>
                <w:b/>
                <w:bCs/>
              </w:rPr>
              <w:t xml:space="preserve">Development </w:t>
            </w:r>
            <w:r w:rsidR="00413DAE">
              <w:rPr>
                <w:b/>
                <w:bCs/>
              </w:rPr>
              <w:t xml:space="preserve">and Implementation </w:t>
            </w:r>
            <w:r w:rsidR="006F7FB2">
              <w:rPr>
                <w:b/>
                <w:bCs/>
              </w:rPr>
              <w:t xml:space="preserve">One-time </w:t>
            </w:r>
            <w:r w:rsidRPr="00AE454D">
              <w:rPr>
                <w:b/>
                <w:bCs/>
              </w:rPr>
              <w:t>Cost</w:t>
            </w:r>
          </w:p>
        </w:tc>
        <w:tc>
          <w:tcPr>
            <w:tcW w:w="1842" w:type="dxa"/>
            <w:shd w:val="clear" w:color="auto" w:fill="D9D9D9" w:themeFill="background1" w:themeFillShade="D9"/>
          </w:tcPr>
          <w:p w14:paraId="5C0A0200" w14:textId="1EF6DDDC" w:rsidR="006B6378" w:rsidRPr="00AE454D" w:rsidRDefault="006F7FB2">
            <w:pPr>
              <w:rPr>
                <w:b/>
                <w:bCs/>
              </w:rPr>
            </w:pPr>
            <w:r>
              <w:rPr>
                <w:b/>
                <w:bCs/>
              </w:rPr>
              <w:t>Proposed Ongoing Operational Cost</w:t>
            </w:r>
            <w:r w:rsidR="00AC4D7D">
              <w:rPr>
                <w:b/>
                <w:bCs/>
              </w:rPr>
              <w:t xml:space="preserve"> (if any)</w:t>
            </w:r>
          </w:p>
        </w:tc>
      </w:tr>
      <w:tr w:rsidR="006B6378" w14:paraId="32CD3A3E" w14:textId="30A2D943" w:rsidTr="006F4482">
        <w:tc>
          <w:tcPr>
            <w:tcW w:w="5692" w:type="dxa"/>
          </w:tcPr>
          <w:p w14:paraId="7749F460" w14:textId="77777777" w:rsidR="006B6378" w:rsidRPr="00454CF6" w:rsidRDefault="006B6378" w:rsidP="00AF4080">
            <w:pPr>
              <w:pStyle w:val="ListParagraph"/>
              <w:numPr>
                <w:ilvl w:val="0"/>
                <w:numId w:val="14"/>
              </w:numPr>
              <w:ind w:firstLine="0"/>
              <w:rPr>
                <w:b/>
                <w:bCs/>
              </w:rPr>
            </w:pPr>
            <w:r w:rsidRPr="00AE454D">
              <w:rPr>
                <w:b/>
                <w:bCs/>
              </w:rPr>
              <w:t>Planning Analysis and Preparation</w:t>
            </w:r>
          </w:p>
          <w:p w14:paraId="6B30EDD3" w14:textId="77777777" w:rsidR="006B6378" w:rsidRPr="00454CF6" w:rsidRDefault="006B6378">
            <w:pPr>
              <w:pStyle w:val="ListParagraph"/>
              <w:ind w:left="360"/>
              <w:rPr>
                <w:b/>
                <w:bCs/>
                <w:sz w:val="20"/>
                <w:szCs w:val="20"/>
              </w:rPr>
            </w:pPr>
            <w:r w:rsidRPr="00AE454D">
              <w:rPr>
                <w:i/>
                <w:iCs/>
                <w:sz w:val="20"/>
                <w:szCs w:val="20"/>
              </w:rPr>
              <w:t>Costs associated with planning and understanding Engineers Canada’s needs</w:t>
            </w:r>
          </w:p>
        </w:tc>
        <w:tc>
          <w:tcPr>
            <w:tcW w:w="1816" w:type="dxa"/>
          </w:tcPr>
          <w:p w14:paraId="4F20A7AB" w14:textId="77777777" w:rsidR="006B6378" w:rsidRDefault="006B6378" w:rsidP="00AF1EEC">
            <w:r>
              <w:t>$</w:t>
            </w:r>
          </w:p>
        </w:tc>
        <w:tc>
          <w:tcPr>
            <w:tcW w:w="1842" w:type="dxa"/>
          </w:tcPr>
          <w:p w14:paraId="7275A579" w14:textId="005A6FAE" w:rsidR="006B6378" w:rsidRDefault="006F4482" w:rsidP="00AF1EEC">
            <w:r>
              <w:t>$</w:t>
            </w:r>
          </w:p>
        </w:tc>
      </w:tr>
      <w:tr w:rsidR="006B6378" w14:paraId="27DD6255" w14:textId="0FE63232" w:rsidTr="006F4482">
        <w:tc>
          <w:tcPr>
            <w:tcW w:w="5692" w:type="dxa"/>
          </w:tcPr>
          <w:p w14:paraId="06401E50" w14:textId="77777777" w:rsidR="006B6378" w:rsidRPr="00454CF6" w:rsidRDefault="006B6378" w:rsidP="00AF4080">
            <w:pPr>
              <w:pStyle w:val="ListParagraph"/>
              <w:numPr>
                <w:ilvl w:val="0"/>
                <w:numId w:val="14"/>
              </w:numPr>
              <w:ind w:firstLine="0"/>
              <w:rPr>
                <w:b/>
                <w:bCs/>
              </w:rPr>
            </w:pPr>
            <w:r w:rsidRPr="00AE454D">
              <w:rPr>
                <w:b/>
                <w:bCs/>
              </w:rPr>
              <w:t>Development and Implementation</w:t>
            </w:r>
          </w:p>
          <w:p w14:paraId="64D7A8F8" w14:textId="77777777" w:rsidR="006B6378" w:rsidRPr="00454CF6" w:rsidRDefault="006B6378">
            <w:pPr>
              <w:pStyle w:val="ListParagraph"/>
              <w:ind w:left="360"/>
              <w:rPr>
                <w:b/>
                <w:bCs/>
                <w:sz w:val="20"/>
                <w:szCs w:val="20"/>
              </w:rPr>
            </w:pPr>
            <w:r w:rsidRPr="00AE454D">
              <w:rPr>
                <w:i/>
                <w:iCs/>
                <w:sz w:val="20"/>
                <w:szCs w:val="20"/>
              </w:rPr>
              <w:t>Costs not covered in items below that will be required for development and implementation</w:t>
            </w:r>
          </w:p>
        </w:tc>
        <w:tc>
          <w:tcPr>
            <w:tcW w:w="1816" w:type="dxa"/>
          </w:tcPr>
          <w:p w14:paraId="407A1DFE" w14:textId="77777777" w:rsidR="006B6378" w:rsidRDefault="006B6378" w:rsidP="00AF1EEC">
            <w:r>
              <w:t>$</w:t>
            </w:r>
          </w:p>
        </w:tc>
        <w:tc>
          <w:tcPr>
            <w:tcW w:w="1842" w:type="dxa"/>
          </w:tcPr>
          <w:p w14:paraId="0D20732C" w14:textId="287B1B30" w:rsidR="006B6378" w:rsidRDefault="006F4482" w:rsidP="00AF1EEC">
            <w:r>
              <w:t>$</w:t>
            </w:r>
          </w:p>
        </w:tc>
      </w:tr>
      <w:tr w:rsidR="006B6378" w14:paraId="22D66197" w14:textId="232D8579" w:rsidTr="006F4482">
        <w:tc>
          <w:tcPr>
            <w:tcW w:w="5692" w:type="dxa"/>
          </w:tcPr>
          <w:p w14:paraId="73120E2C" w14:textId="221C4D19" w:rsidR="006B6378" w:rsidRPr="00454CF6" w:rsidRDefault="006B6378" w:rsidP="00AF4080">
            <w:pPr>
              <w:pStyle w:val="ListParagraph"/>
              <w:numPr>
                <w:ilvl w:val="0"/>
                <w:numId w:val="14"/>
              </w:numPr>
              <w:ind w:firstLine="0"/>
              <w:rPr>
                <w:b/>
                <w:bCs/>
              </w:rPr>
            </w:pPr>
            <w:r w:rsidRPr="00AE454D">
              <w:rPr>
                <w:b/>
                <w:bCs/>
              </w:rPr>
              <w:t xml:space="preserve">License Fee and Other Compensation Perpetual/Annual/Monthly </w:t>
            </w:r>
          </w:p>
          <w:p w14:paraId="16B6B023" w14:textId="77777777" w:rsidR="006B6378" w:rsidRPr="00454CF6" w:rsidRDefault="006B6378">
            <w:pPr>
              <w:pStyle w:val="ListParagraph"/>
              <w:ind w:left="360"/>
              <w:rPr>
                <w:i/>
                <w:iCs/>
                <w:sz w:val="20"/>
                <w:szCs w:val="20"/>
              </w:rPr>
            </w:pPr>
            <w:r w:rsidRPr="00AE454D">
              <w:rPr>
                <w:i/>
                <w:iCs/>
                <w:sz w:val="20"/>
                <w:szCs w:val="20"/>
              </w:rPr>
              <w:t>Bidder to provide full description of pricing approach or approaches</w:t>
            </w:r>
          </w:p>
        </w:tc>
        <w:tc>
          <w:tcPr>
            <w:tcW w:w="1816" w:type="dxa"/>
          </w:tcPr>
          <w:p w14:paraId="798FF5D2" w14:textId="77777777" w:rsidR="006B6378" w:rsidRDefault="006B6378" w:rsidP="00AF1EEC">
            <w:r>
              <w:t>$</w:t>
            </w:r>
          </w:p>
        </w:tc>
        <w:tc>
          <w:tcPr>
            <w:tcW w:w="1842" w:type="dxa"/>
          </w:tcPr>
          <w:p w14:paraId="24664575" w14:textId="7DC85598" w:rsidR="006B6378" w:rsidRDefault="0047588C" w:rsidP="00AF1EEC">
            <w:r>
              <w:t>$</w:t>
            </w:r>
          </w:p>
        </w:tc>
      </w:tr>
      <w:tr w:rsidR="006B6378" w14:paraId="58A2D1DB" w14:textId="111967B8" w:rsidTr="006F4482">
        <w:tc>
          <w:tcPr>
            <w:tcW w:w="5692" w:type="dxa"/>
          </w:tcPr>
          <w:p w14:paraId="156AB1B4" w14:textId="32C67D64" w:rsidR="006B6378" w:rsidRPr="00454CF6" w:rsidRDefault="006B6378" w:rsidP="00AF4080">
            <w:pPr>
              <w:pStyle w:val="ListParagraph"/>
              <w:numPr>
                <w:ilvl w:val="0"/>
                <w:numId w:val="14"/>
              </w:numPr>
              <w:ind w:firstLine="0"/>
              <w:rPr>
                <w:b/>
                <w:bCs/>
              </w:rPr>
            </w:pPr>
            <w:r w:rsidRPr="00AE454D">
              <w:rPr>
                <w:b/>
                <w:bCs/>
              </w:rPr>
              <w:t xml:space="preserve">Additional Third-Party Products </w:t>
            </w:r>
          </w:p>
          <w:p w14:paraId="393003AF" w14:textId="77777777" w:rsidR="006B6378" w:rsidRPr="00454CF6" w:rsidRDefault="006B6378">
            <w:pPr>
              <w:pStyle w:val="ListParagraph"/>
              <w:ind w:left="360"/>
              <w:rPr>
                <w:i/>
                <w:iCs/>
              </w:rPr>
            </w:pPr>
            <w:r w:rsidRPr="00AE454D">
              <w:rPr>
                <w:i/>
                <w:iCs/>
                <w:sz w:val="20"/>
                <w:szCs w:val="20"/>
              </w:rPr>
              <w:t>Bidder to provide details, if required, as part of the Cloud Computing Solution – Engineers Canada reserves the right to acquire third-party products from a party other than vendor</w:t>
            </w:r>
          </w:p>
        </w:tc>
        <w:tc>
          <w:tcPr>
            <w:tcW w:w="1816" w:type="dxa"/>
          </w:tcPr>
          <w:p w14:paraId="020A1A62" w14:textId="77777777" w:rsidR="006B6378" w:rsidRDefault="006B6378" w:rsidP="00AF1EEC">
            <w:r>
              <w:t>$</w:t>
            </w:r>
          </w:p>
        </w:tc>
        <w:tc>
          <w:tcPr>
            <w:tcW w:w="1842" w:type="dxa"/>
          </w:tcPr>
          <w:p w14:paraId="16ACBA16" w14:textId="0988A820" w:rsidR="006B6378" w:rsidRDefault="0047588C" w:rsidP="00AF1EEC">
            <w:r>
              <w:t>$</w:t>
            </w:r>
          </w:p>
        </w:tc>
      </w:tr>
      <w:tr w:rsidR="006B6378" w14:paraId="2EEEFF8A" w14:textId="513B0BA9" w:rsidTr="006F4482">
        <w:tc>
          <w:tcPr>
            <w:tcW w:w="5692" w:type="dxa"/>
          </w:tcPr>
          <w:p w14:paraId="7D15EB47" w14:textId="4F4EC020" w:rsidR="006B6378" w:rsidRPr="00454CF6" w:rsidRDefault="006B6378">
            <w:pPr>
              <w:pStyle w:val="ListParagraph"/>
              <w:ind w:left="360"/>
              <w:rPr>
                <w:i/>
                <w:iCs/>
              </w:rPr>
            </w:pPr>
            <w:r w:rsidRPr="00AE454D">
              <w:rPr>
                <w:b/>
                <w:bCs/>
              </w:rPr>
              <w:t xml:space="preserve">Implementation Fees </w:t>
            </w:r>
            <w:r w:rsidRPr="00AE454D">
              <w:rPr>
                <w:i/>
                <w:iCs/>
                <w:sz w:val="20"/>
                <w:szCs w:val="20"/>
              </w:rPr>
              <w:t xml:space="preserve">Including but not limited to all services described in </w:t>
            </w:r>
            <w:r w:rsidRPr="00EF3EA3">
              <w:rPr>
                <w:i/>
                <w:iCs/>
                <w:sz w:val="20"/>
                <w:szCs w:val="20"/>
              </w:rPr>
              <w:t>RFP</w:t>
            </w:r>
          </w:p>
        </w:tc>
        <w:tc>
          <w:tcPr>
            <w:tcW w:w="1816" w:type="dxa"/>
          </w:tcPr>
          <w:p w14:paraId="4CF004A5" w14:textId="77777777" w:rsidR="006B6378" w:rsidRDefault="006B6378" w:rsidP="00AF1EEC">
            <w:r>
              <w:t>$</w:t>
            </w:r>
          </w:p>
        </w:tc>
        <w:tc>
          <w:tcPr>
            <w:tcW w:w="1842" w:type="dxa"/>
          </w:tcPr>
          <w:p w14:paraId="613B3E24" w14:textId="5AA6897F" w:rsidR="006B6378" w:rsidRDefault="0047588C" w:rsidP="00AF1EEC">
            <w:r>
              <w:t>$</w:t>
            </w:r>
          </w:p>
        </w:tc>
      </w:tr>
      <w:tr w:rsidR="006B6378" w14:paraId="22CE5A2F" w14:textId="5096D93C" w:rsidTr="006F4482">
        <w:tc>
          <w:tcPr>
            <w:tcW w:w="5692" w:type="dxa"/>
          </w:tcPr>
          <w:p w14:paraId="50620931" w14:textId="421A370E" w:rsidR="006B6378" w:rsidRPr="00454CF6" w:rsidRDefault="006B6378" w:rsidP="00AF4080">
            <w:pPr>
              <w:pStyle w:val="ListParagraph"/>
              <w:numPr>
                <w:ilvl w:val="0"/>
                <w:numId w:val="14"/>
              </w:numPr>
              <w:ind w:firstLine="0"/>
              <w:rPr>
                <w:b/>
                <w:bCs/>
              </w:rPr>
            </w:pPr>
            <w:r>
              <w:rPr>
                <w:b/>
                <w:bCs/>
              </w:rPr>
              <w:t xml:space="preserve">Solution </w:t>
            </w:r>
            <w:r w:rsidRPr="00AE454D">
              <w:rPr>
                <w:b/>
                <w:bCs/>
              </w:rPr>
              <w:t xml:space="preserve">Development Costs </w:t>
            </w:r>
          </w:p>
          <w:p w14:paraId="5C078D91" w14:textId="2B25DED6" w:rsidR="006B6378" w:rsidRPr="00950D59" w:rsidRDefault="006B6378" w:rsidP="00AF1EEC">
            <w:pPr>
              <w:pStyle w:val="ListParagraph"/>
              <w:ind w:left="360"/>
            </w:pPr>
            <w:r w:rsidRPr="00AE454D">
              <w:rPr>
                <w:i/>
                <w:iCs/>
                <w:sz w:val="20"/>
                <w:szCs w:val="20"/>
              </w:rPr>
              <w:t>Total of all costs associated with</w:t>
            </w:r>
            <w:r>
              <w:rPr>
                <w:i/>
                <w:iCs/>
                <w:sz w:val="20"/>
                <w:szCs w:val="20"/>
              </w:rPr>
              <w:t xml:space="preserve"> the development, testing and deployment of solution</w:t>
            </w:r>
          </w:p>
        </w:tc>
        <w:tc>
          <w:tcPr>
            <w:tcW w:w="1816" w:type="dxa"/>
          </w:tcPr>
          <w:p w14:paraId="28CEDBAE" w14:textId="77777777" w:rsidR="006B6378" w:rsidRDefault="006B6378" w:rsidP="00AF1EEC">
            <w:r>
              <w:t>$</w:t>
            </w:r>
          </w:p>
        </w:tc>
        <w:tc>
          <w:tcPr>
            <w:tcW w:w="1842" w:type="dxa"/>
          </w:tcPr>
          <w:p w14:paraId="4618A0F2" w14:textId="41F5BDFB" w:rsidR="006B6378" w:rsidRDefault="0047588C" w:rsidP="00AF1EEC">
            <w:r>
              <w:t>$</w:t>
            </w:r>
          </w:p>
        </w:tc>
      </w:tr>
      <w:tr w:rsidR="006B6378" w14:paraId="2AF48D87" w14:textId="67601326" w:rsidTr="006F4482">
        <w:tc>
          <w:tcPr>
            <w:tcW w:w="5692" w:type="dxa"/>
          </w:tcPr>
          <w:p w14:paraId="61668AD9" w14:textId="77777777" w:rsidR="006B6378" w:rsidRPr="00454CF6" w:rsidRDefault="006B6378" w:rsidP="00AF4080">
            <w:pPr>
              <w:pStyle w:val="ListParagraph"/>
              <w:numPr>
                <w:ilvl w:val="0"/>
                <w:numId w:val="14"/>
              </w:numPr>
              <w:ind w:firstLine="0"/>
              <w:rPr>
                <w:b/>
                <w:bCs/>
              </w:rPr>
            </w:pPr>
            <w:r w:rsidRPr="00AE454D">
              <w:rPr>
                <w:b/>
                <w:bCs/>
              </w:rPr>
              <w:t>Training (Fixed Price)</w:t>
            </w:r>
          </w:p>
          <w:p w14:paraId="35E99581" w14:textId="77777777" w:rsidR="006B6378" w:rsidRPr="00454CF6" w:rsidRDefault="006B6378">
            <w:pPr>
              <w:pStyle w:val="ListParagraph"/>
              <w:ind w:left="360"/>
              <w:rPr>
                <w:i/>
                <w:iCs/>
              </w:rPr>
            </w:pPr>
            <w:r w:rsidRPr="00AE454D">
              <w:rPr>
                <w:i/>
                <w:iCs/>
                <w:sz w:val="20"/>
                <w:szCs w:val="20"/>
              </w:rPr>
              <w:t>Including but not limited to services described in RFP</w:t>
            </w:r>
          </w:p>
        </w:tc>
        <w:tc>
          <w:tcPr>
            <w:tcW w:w="1816" w:type="dxa"/>
          </w:tcPr>
          <w:p w14:paraId="5D193434" w14:textId="77777777" w:rsidR="006B6378" w:rsidRDefault="006B6378" w:rsidP="00AF1EEC">
            <w:r>
              <w:t>$</w:t>
            </w:r>
          </w:p>
        </w:tc>
        <w:tc>
          <w:tcPr>
            <w:tcW w:w="1842" w:type="dxa"/>
          </w:tcPr>
          <w:p w14:paraId="6BCB9735" w14:textId="0B860ECB" w:rsidR="006B6378" w:rsidRDefault="0047588C" w:rsidP="00AF1EEC">
            <w:r>
              <w:t>$</w:t>
            </w:r>
          </w:p>
        </w:tc>
      </w:tr>
      <w:tr w:rsidR="006B6378" w14:paraId="3A111AFC" w14:textId="66350396" w:rsidTr="006F4482">
        <w:tc>
          <w:tcPr>
            <w:tcW w:w="5692" w:type="dxa"/>
          </w:tcPr>
          <w:p w14:paraId="02E63755" w14:textId="77777777" w:rsidR="006B6378" w:rsidRPr="00454CF6" w:rsidRDefault="006B6378" w:rsidP="002E2AC6">
            <w:pPr>
              <w:pStyle w:val="ListParagraph"/>
              <w:ind w:left="360"/>
              <w:rPr>
                <w:b/>
                <w:bCs/>
              </w:rPr>
            </w:pPr>
            <w:r w:rsidRPr="00AE454D">
              <w:rPr>
                <w:b/>
                <w:bCs/>
              </w:rPr>
              <w:t>Documentation (Fixed Price)</w:t>
            </w:r>
          </w:p>
          <w:p w14:paraId="54E56FB3" w14:textId="77777777" w:rsidR="006B6378" w:rsidRPr="00454CF6" w:rsidRDefault="006B6378">
            <w:pPr>
              <w:pStyle w:val="ListParagraph"/>
              <w:ind w:left="360"/>
              <w:rPr>
                <w:i/>
                <w:iCs/>
              </w:rPr>
            </w:pPr>
            <w:r w:rsidRPr="00AE454D">
              <w:rPr>
                <w:i/>
                <w:iCs/>
                <w:sz w:val="20"/>
                <w:szCs w:val="20"/>
              </w:rPr>
              <w:t>Including but not limited to all materials described in RFP</w:t>
            </w:r>
          </w:p>
        </w:tc>
        <w:tc>
          <w:tcPr>
            <w:tcW w:w="1816" w:type="dxa"/>
          </w:tcPr>
          <w:p w14:paraId="00FB0C3C" w14:textId="77777777" w:rsidR="006B6378" w:rsidRDefault="006B6378" w:rsidP="00AF1EEC">
            <w:r>
              <w:t>$</w:t>
            </w:r>
          </w:p>
        </w:tc>
        <w:tc>
          <w:tcPr>
            <w:tcW w:w="1842" w:type="dxa"/>
          </w:tcPr>
          <w:p w14:paraId="1AD78A21" w14:textId="30F23599" w:rsidR="006B6378" w:rsidRDefault="0047588C" w:rsidP="00AF1EEC">
            <w:r>
              <w:t>$</w:t>
            </w:r>
          </w:p>
        </w:tc>
      </w:tr>
      <w:tr w:rsidR="006B6378" w14:paraId="60D84F49" w14:textId="66D07F98" w:rsidTr="006F4482">
        <w:tc>
          <w:tcPr>
            <w:tcW w:w="5692" w:type="dxa"/>
          </w:tcPr>
          <w:p w14:paraId="3D451070" w14:textId="77777777" w:rsidR="006B6378" w:rsidRPr="00454CF6" w:rsidRDefault="006B6378" w:rsidP="00AF4080">
            <w:pPr>
              <w:pStyle w:val="ListParagraph"/>
              <w:numPr>
                <w:ilvl w:val="0"/>
                <w:numId w:val="14"/>
              </w:numPr>
              <w:ind w:hanging="54"/>
              <w:rPr>
                <w:i/>
                <w:iCs/>
              </w:rPr>
            </w:pPr>
            <w:r w:rsidRPr="00AE454D">
              <w:rPr>
                <w:b/>
                <w:bCs/>
              </w:rPr>
              <w:t>Travel and Accommodation Expense Cost (Estimate</w:t>
            </w:r>
            <w:r w:rsidRPr="00950D59">
              <w:t>)</w:t>
            </w:r>
          </w:p>
        </w:tc>
        <w:tc>
          <w:tcPr>
            <w:tcW w:w="1816" w:type="dxa"/>
          </w:tcPr>
          <w:p w14:paraId="1D94644B" w14:textId="77777777" w:rsidR="006B6378" w:rsidRDefault="006B6378" w:rsidP="00AF1EEC">
            <w:r>
              <w:t>$</w:t>
            </w:r>
          </w:p>
        </w:tc>
        <w:tc>
          <w:tcPr>
            <w:tcW w:w="1842" w:type="dxa"/>
          </w:tcPr>
          <w:p w14:paraId="67BBE6BF" w14:textId="56FEFCBB" w:rsidR="006B6378" w:rsidRDefault="0047588C" w:rsidP="00AF1EEC">
            <w:r>
              <w:t>$</w:t>
            </w:r>
          </w:p>
        </w:tc>
      </w:tr>
      <w:tr w:rsidR="006B6378" w14:paraId="519A47CE" w14:textId="5165D5C6" w:rsidTr="006F4482">
        <w:tc>
          <w:tcPr>
            <w:tcW w:w="5692" w:type="dxa"/>
          </w:tcPr>
          <w:p w14:paraId="65668CA4" w14:textId="4953C269" w:rsidR="006B6378" w:rsidRPr="00950D59" w:rsidRDefault="006B6378" w:rsidP="00AF4080">
            <w:pPr>
              <w:pStyle w:val="ListParagraph"/>
              <w:numPr>
                <w:ilvl w:val="0"/>
                <w:numId w:val="14"/>
              </w:numPr>
              <w:ind w:firstLine="0"/>
            </w:pPr>
            <w:r w:rsidRPr="00AE454D">
              <w:rPr>
                <w:b/>
                <w:bCs/>
              </w:rPr>
              <w:t xml:space="preserve">Infrastructure and Other Costs </w:t>
            </w:r>
          </w:p>
        </w:tc>
        <w:tc>
          <w:tcPr>
            <w:tcW w:w="1816" w:type="dxa"/>
          </w:tcPr>
          <w:p w14:paraId="2A2E69B7" w14:textId="77777777" w:rsidR="006B6378" w:rsidRDefault="006B6378" w:rsidP="00AF1EEC">
            <w:r>
              <w:t>$</w:t>
            </w:r>
          </w:p>
        </w:tc>
        <w:tc>
          <w:tcPr>
            <w:tcW w:w="1842" w:type="dxa"/>
          </w:tcPr>
          <w:p w14:paraId="4AC6EBDD" w14:textId="0F327D16" w:rsidR="006B6378" w:rsidRDefault="0047588C" w:rsidP="00AF1EEC">
            <w:r>
              <w:t>$</w:t>
            </w:r>
          </w:p>
        </w:tc>
      </w:tr>
      <w:tr w:rsidR="006B6378" w14:paraId="02B31B96" w14:textId="00FDF33D" w:rsidTr="006F4482">
        <w:tc>
          <w:tcPr>
            <w:tcW w:w="5692" w:type="dxa"/>
          </w:tcPr>
          <w:p w14:paraId="26C177C3" w14:textId="608346EF" w:rsidR="006B6378" w:rsidRPr="00454CF6" w:rsidRDefault="006B6378" w:rsidP="00AF4080">
            <w:pPr>
              <w:pStyle w:val="ListParagraph"/>
              <w:numPr>
                <w:ilvl w:val="0"/>
                <w:numId w:val="14"/>
              </w:numPr>
              <w:ind w:firstLine="0"/>
              <w:rPr>
                <w:b/>
                <w:bCs/>
              </w:rPr>
            </w:pPr>
            <w:r w:rsidRPr="00AE454D">
              <w:rPr>
                <w:b/>
                <w:bCs/>
              </w:rPr>
              <w:t xml:space="preserve">First </w:t>
            </w:r>
            <w:r>
              <w:rPr>
                <w:b/>
                <w:bCs/>
              </w:rPr>
              <w:t xml:space="preserve">and Subsequent </w:t>
            </w:r>
            <w:r w:rsidRPr="00AE454D">
              <w:rPr>
                <w:b/>
                <w:bCs/>
              </w:rPr>
              <w:t xml:space="preserve">Year Maintenance / Support </w:t>
            </w:r>
          </w:p>
          <w:p w14:paraId="671C4A15" w14:textId="77777777" w:rsidR="006B6378" w:rsidRPr="00454CF6" w:rsidRDefault="006B6378">
            <w:pPr>
              <w:pStyle w:val="ListParagraph"/>
              <w:ind w:left="360"/>
              <w:rPr>
                <w:i/>
                <w:iCs/>
                <w:sz w:val="20"/>
                <w:szCs w:val="20"/>
              </w:rPr>
            </w:pPr>
            <w:r w:rsidRPr="00AE454D">
              <w:rPr>
                <w:i/>
                <w:iCs/>
                <w:sz w:val="20"/>
                <w:szCs w:val="20"/>
              </w:rPr>
              <w:t>Proposal must include the maximum annual escalation rate for subsequent years</w:t>
            </w:r>
          </w:p>
        </w:tc>
        <w:tc>
          <w:tcPr>
            <w:tcW w:w="1816" w:type="dxa"/>
          </w:tcPr>
          <w:p w14:paraId="4352E417" w14:textId="77777777" w:rsidR="006B6378" w:rsidRDefault="006B6378" w:rsidP="00AF1EEC">
            <w:r>
              <w:t xml:space="preserve">$           </w:t>
            </w:r>
            <w:proofErr w:type="spellStart"/>
            <w:r>
              <w:t>Yr</w:t>
            </w:r>
            <w:proofErr w:type="spellEnd"/>
            <w:r>
              <w:t xml:space="preserve"> 1</w:t>
            </w:r>
          </w:p>
          <w:p w14:paraId="5E0525BD" w14:textId="77777777" w:rsidR="006B6378" w:rsidRDefault="006B6378" w:rsidP="00AF1EEC">
            <w:r>
              <w:t xml:space="preserve">$           </w:t>
            </w:r>
            <w:proofErr w:type="spellStart"/>
            <w:r>
              <w:t>Yr</w:t>
            </w:r>
            <w:proofErr w:type="spellEnd"/>
            <w:r>
              <w:t xml:space="preserve"> 2</w:t>
            </w:r>
          </w:p>
          <w:p w14:paraId="0685A645" w14:textId="77777777" w:rsidR="006B6378" w:rsidRDefault="006B6378" w:rsidP="00AF1EEC">
            <w:r>
              <w:t xml:space="preserve">$           </w:t>
            </w:r>
            <w:proofErr w:type="spellStart"/>
            <w:r>
              <w:t>Yr</w:t>
            </w:r>
            <w:proofErr w:type="spellEnd"/>
            <w:r>
              <w:t xml:space="preserve"> 3</w:t>
            </w:r>
          </w:p>
          <w:p w14:paraId="50485A0A" w14:textId="77777777" w:rsidR="006B6378" w:rsidRDefault="006B6378" w:rsidP="00AF1EEC">
            <w:r>
              <w:t xml:space="preserve">$           </w:t>
            </w:r>
            <w:proofErr w:type="spellStart"/>
            <w:r>
              <w:t>Yr</w:t>
            </w:r>
            <w:proofErr w:type="spellEnd"/>
            <w:r>
              <w:t xml:space="preserve"> N</w:t>
            </w:r>
          </w:p>
        </w:tc>
        <w:tc>
          <w:tcPr>
            <w:tcW w:w="1842" w:type="dxa"/>
          </w:tcPr>
          <w:p w14:paraId="5DA9F6B7" w14:textId="77777777" w:rsidR="005E0722" w:rsidRDefault="005E0722" w:rsidP="005E0722">
            <w:r>
              <w:t xml:space="preserve">$           </w:t>
            </w:r>
            <w:proofErr w:type="spellStart"/>
            <w:r>
              <w:t>Yr</w:t>
            </w:r>
            <w:proofErr w:type="spellEnd"/>
            <w:r>
              <w:t xml:space="preserve"> 1</w:t>
            </w:r>
          </w:p>
          <w:p w14:paraId="5C6AC36A" w14:textId="77777777" w:rsidR="005E0722" w:rsidRDefault="005E0722" w:rsidP="005E0722">
            <w:r>
              <w:t xml:space="preserve">$           </w:t>
            </w:r>
            <w:proofErr w:type="spellStart"/>
            <w:r>
              <w:t>Yr</w:t>
            </w:r>
            <w:proofErr w:type="spellEnd"/>
            <w:r>
              <w:t xml:space="preserve"> 2</w:t>
            </w:r>
          </w:p>
          <w:p w14:paraId="06D799CB" w14:textId="77777777" w:rsidR="005E0722" w:rsidRDefault="005E0722" w:rsidP="005E0722">
            <w:r>
              <w:t xml:space="preserve">$           </w:t>
            </w:r>
            <w:proofErr w:type="spellStart"/>
            <w:r>
              <w:t>Yr</w:t>
            </w:r>
            <w:proofErr w:type="spellEnd"/>
            <w:r>
              <w:t xml:space="preserve"> 3</w:t>
            </w:r>
          </w:p>
          <w:p w14:paraId="29692DA0" w14:textId="4A591D22" w:rsidR="0047588C" w:rsidRDefault="005E0722" w:rsidP="00AF1EEC">
            <w:r>
              <w:t xml:space="preserve">$           </w:t>
            </w:r>
            <w:proofErr w:type="spellStart"/>
            <w:r>
              <w:t>Yr</w:t>
            </w:r>
            <w:proofErr w:type="spellEnd"/>
            <w:r>
              <w:t xml:space="preserve"> N</w:t>
            </w:r>
          </w:p>
        </w:tc>
      </w:tr>
      <w:tr w:rsidR="006B6378" w14:paraId="7645B41C" w14:textId="3EDB1186" w:rsidTr="006F4482">
        <w:tc>
          <w:tcPr>
            <w:tcW w:w="5692" w:type="dxa"/>
          </w:tcPr>
          <w:p w14:paraId="2C35F6D3" w14:textId="77777777" w:rsidR="006B6378" w:rsidRPr="00454CF6" w:rsidRDefault="006B6378" w:rsidP="00AF4080">
            <w:pPr>
              <w:pStyle w:val="ListParagraph"/>
              <w:numPr>
                <w:ilvl w:val="0"/>
                <w:numId w:val="14"/>
              </w:numPr>
              <w:ind w:firstLine="0"/>
              <w:rPr>
                <w:b/>
                <w:bCs/>
              </w:rPr>
            </w:pPr>
            <w:r w:rsidRPr="00AE454D">
              <w:rPr>
                <w:b/>
                <w:bCs/>
              </w:rPr>
              <w:t>Total Cost of Ownership</w:t>
            </w:r>
          </w:p>
          <w:p w14:paraId="2D4AD260" w14:textId="77777777" w:rsidR="006B6378" w:rsidRPr="00454CF6" w:rsidRDefault="006B6378">
            <w:pPr>
              <w:pStyle w:val="ListParagraph"/>
              <w:ind w:left="360"/>
              <w:rPr>
                <w:i/>
                <w:iCs/>
              </w:rPr>
            </w:pPr>
            <w:r w:rsidRPr="00AE454D">
              <w:rPr>
                <w:i/>
                <w:iCs/>
                <w:sz w:val="20"/>
                <w:szCs w:val="20"/>
              </w:rPr>
              <w:t>All costs for the proposed Solution and Services identified in the RFP</w:t>
            </w:r>
            <w:r w:rsidRPr="00AE454D">
              <w:rPr>
                <w:i/>
                <w:iCs/>
              </w:rPr>
              <w:t>.</w:t>
            </w:r>
          </w:p>
        </w:tc>
        <w:tc>
          <w:tcPr>
            <w:tcW w:w="1816" w:type="dxa"/>
          </w:tcPr>
          <w:p w14:paraId="2A756F90" w14:textId="1CF7B222" w:rsidR="006B6378" w:rsidRDefault="0047588C" w:rsidP="00AF1EEC">
            <w:r>
              <w:t>$</w:t>
            </w:r>
          </w:p>
        </w:tc>
        <w:tc>
          <w:tcPr>
            <w:tcW w:w="1842" w:type="dxa"/>
          </w:tcPr>
          <w:p w14:paraId="753C16B8" w14:textId="65799645" w:rsidR="006B6378" w:rsidRDefault="0047588C" w:rsidP="00AF1EEC">
            <w:r>
              <w:t>$</w:t>
            </w:r>
          </w:p>
        </w:tc>
      </w:tr>
    </w:tbl>
    <w:p w14:paraId="6B1B9D57" w14:textId="77777777" w:rsidR="00AF1EEC" w:rsidRPr="00BA33F4" w:rsidRDefault="00AF1EEC" w:rsidP="00AF1EEC"/>
    <w:p w14:paraId="6D777D0A" w14:textId="77777777" w:rsidR="00AF1EEC" w:rsidRDefault="00AF1EEC" w:rsidP="00AA3F00">
      <w:pPr>
        <w:tabs>
          <w:tab w:val="left" w:pos="909"/>
        </w:tabs>
        <w:rPr>
          <w:rFonts w:eastAsiaTheme="majorEastAsia"/>
          <w:b/>
          <w:bCs/>
          <w:color w:val="365F91" w:themeColor="accent1" w:themeShade="BF"/>
          <w:sz w:val="24"/>
          <w:szCs w:val="28"/>
        </w:rPr>
      </w:pPr>
    </w:p>
    <w:sectPr w:rsidR="00AF1EEC" w:rsidSect="00B85911">
      <w:pgSz w:w="12240" w:h="15840"/>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067CC" w14:textId="77777777" w:rsidR="002A19F9" w:rsidRDefault="002A19F9" w:rsidP="00AC4A60">
      <w:pPr>
        <w:spacing w:after="0"/>
      </w:pPr>
      <w:r>
        <w:separator/>
      </w:r>
    </w:p>
  </w:endnote>
  <w:endnote w:type="continuationSeparator" w:id="0">
    <w:p w14:paraId="0E3712BA" w14:textId="77777777" w:rsidR="002A19F9" w:rsidRDefault="002A19F9" w:rsidP="00AC4A60">
      <w:pPr>
        <w:spacing w:after="0"/>
      </w:pPr>
      <w:r>
        <w:continuationSeparator/>
      </w:r>
    </w:p>
  </w:endnote>
  <w:endnote w:type="continuationNotice" w:id="1">
    <w:p w14:paraId="3EFCBD55" w14:textId="77777777" w:rsidR="002A19F9" w:rsidRDefault="002A19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Pro 65 Md">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021A" w14:textId="727CB11B" w:rsidR="009A7A38" w:rsidRDefault="009A7A38" w:rsidP="00AC4A60">
    <w:pPr>
      <w:pStyle w:val="Footer"/>
      <w:pBdr>
        <w:top w:val="single" w:sz="4" w:space="1" w:color="auto"/>
      </w:pBdr>
      <w:jc w:val="center"/>
    </w:pPr>
    <w:r>
      <w:t xml:space="preserve">Page </w:t>
    </w:r>
    <w:r w:rsidRPr="71C60641">
      <w:rPr>
        <w:noProof/>
      </w:rPr>
      <w:fldChar w:fldCharType="begin"/>
    </w:r>
    <w:r w:rsidRPr="71C60641">
      <w:rPr>
        <w:noProof/>
      </w:rPr>
      <w:instrText xml:space="preserve"> PAGE   \* MERGEFORMAT </w:instrText>
    </w:r>
    <w:r w:rsidRPr="71C60641">
      <w:rPr>
        <w:noProof/>
      </w:rPr>
      <w:fldChar w:fldCharType="separate"/>
    </w:r>
    <w:r w:rsidRPr="71C60641">
      <w:rPr>
        <w:noProof/>
      </w:rPr>
      <w:t>2</w:t>
    </w:r>
    <w:r w:rsidRPr="71C60641">
      <w:rPr>
        <w:noProof/>
      </w:rPr>
      <w:fldChar w:fldCharType="end"/>
    </w:r>
    <w:r>
      <w:t xml:space="preserve"> of </w:t>
    </w:r>
    <w:r w:rsidRPr="71C60641">
      <w:rPr>
        <w:noProof/>
      </w:rPr>
      <w:fldChar w:fldCharType="begin"/>
    </w:r>
    <w:r w:rsidRPr="71C60641">
      <w:rPr>
        <w:noProof/>
      </w:rPr>
      <w:instrText xml:space="preserve"> NUMPAGES   \* MERGEFORMAT </w:instrText>
    </w:r>
    <w:r w:rsidRPr="71C60641">
      <w:rPr>
        <w:noProof/>
      </w:rPr>
      <w:fldChar w:fldCharType="separate"/>
    </w:r>
    <w:r w:rsidRPr="71C60641">
      <w:rPr>
        <w:noProof/>
      </w:rPr>
      <w:t>84</w:t>
    </w:r>
    <w:r w:rsidRPr="71C6064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B03F5" w14:textId="77777777" w:rsidR="002A19F9" w:rsidRDefault="002A19F9" w:rsidP="00AC4A60">
      <w:pPr>
        <w:spacing w:after="0"/>
      </w:pPr>
      <w:r>
        <w:separator/>
      </w:r>
    </w:p>
  </w:footnote>
  <w:footnote w:type="continuationSeparator" w:id="0">
    <w:p w14:paraId="6CF22092" w14:textId="77777777" w:rsidR="002A19F9" w:rsidRDefault="002A19F9" w:rsidP="00AC4A60">
      <w:pPr>
        <w:spacing w:after="0"/>
      </w:pPr>
      <w:r>
        <w:continuationSeparator/>
      </w:r>
    </w:p>
  </w:footnote>
  <w:footnote w:type="continuationNotice" w:id="1">
    <w:p w14:paraId="4D031A61" w14:textId="77777777" w:rsidR="002A19F9" w:rsidRDefault="002A19F9">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2D2B"/>
    <w:multiLevelType w:val="hybridMultilevel"/>
    <w:tmpl w:val="B348463C"/>
    <w:lvl w:ilvl="0" w:tplc="10090015">
      <w:start w:val="1"/>
      <w:numFmt w:val="upp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344501"/>
    <w:multiLevelType w:val="hybridMultilevel"/>
    <w:tmpl w:val="DBACF92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1401DAB"/>
    <w:multiLevelType w:val="hybridMultilevel"/>
    <w:tmpl w:val="A9B88642"/>
    <w:lvl w:ilvl="0" w:tplc="BA5A9476">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2595155"/>
    <w:multiLevelType w:val="multilevel"/>
    <w:tmpl w:val="F7E4A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CA398A"/>
    <w:multiLevelType w:val="hybridMultilevel"/>
    <w:tmpl w:val="29809612"/>
    <w:lvl w:ilvl="0" w:tplc="73F85C30">
      <w:start w:val="4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5028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957E58"/>
    <w:multiLevelType w:val="hybridMultilevel"/>
    <w:tmpl w:val="421A6714"/>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08491B73"/>
    <w:multiLevelType w:val="hybridMultilevel"/>
    <w:tmpl w:val="7CF64B00"/>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9AE0243"/>
    <w:multiLevelType w:val="hybridMultilevel"/>
    <w:tmpl w:val="FEEC4A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BA02DFF"/>
    <w:multiLevelType w:val="hybridMultilevel"/>
    <w:tmpl w:val="AA8E8BD6"/>
    <w:lvl w:ilvl="0" w:tplc="F3B63F2E">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BB55470"/>
    <w:multiLevelType w:val="hybridMultilevel"/>
    <w:tmpl w:val="1958C7F8"/>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0DE0013D"/>
    <w:multiLevelType w:val="hybridMultilevel"/>
    <w:tmpl w:val="BE10F2C8"/>
    <w:lvl w:ilvl="0" w:tplc="10090015">
      <w:start w:val="1"/>
      <w:numFmt w:val="upperLetter"/>
      <w:lvlText w:val="%1."/>
      <w:lvlJc w:val="left"/>
      <w:pPr>
        <w:ind w:left="720" w:hanging="360"/>
      </w:pPr>
    </w:lvl>
    <w:lvl w:ilvl="1" w:tplc="10090019">
      <w:start w:val="1"/>
      <w:numFmt w:val="lowerLetter"/>
      <w:lvlText w:val="%2."/>
      <w:lvlJc w:val="left"/>
      <w:pPr>
        <w:ind w:left="1069"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0FAC7773"/>
    <w:multiLevelType w:val="hybridMultilevel"/>
    <w:tmpl w:val="8F58C8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0775C10"/>
    <w:multiLevelType w:val="hybridMultilevel"/>
    <w:tmpl w:val="B4C0970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0CC19A2"/>
    <w:multiLevelType w:val="hybridMultilevel"/>
    <w:tmpl w:val="1BD410E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1203735"/>
    <w:multiLevelType w:val="hybridMultilevel"/>
    <w:tmpl w:val="E2BE36BC"/>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18E3030"/>
    <w:multiLevelType w:val="hybridMultilevel"/>
    <w:tmpl w:val="B5EA69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3705A0B"/>
    <w:multiLevelType w:val="hybridMultilevel"/>
    <w:tmpl w:val="282C6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581352F"/>
    <w:multiLevelType w:val="hybridMultilevel"/>
    <w:tmpl w:val="EFD2FD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73D40E5"/>
    <w:multiLevelType w:val="hybridMultilevel"/>
    <w:tmpl w:val="C50ABAE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18506056"/>
    <w:multiLevelType w:val="multilevel"/>
    <w:tmpl w:val="5518037C"/>
    <w:lvl w:ilvl="0">
      <w:start w:val="1"/>
      <w:numFmt w:val="decimal"/>
      <w:pStyle w:val="Heading1"/>
      <w:lvlText w:val="%1."/>
      <w:lvlJc w:val="left"/>
      <w:pPr>
        <w:ind w:left="1069" w:hanging="360"/>
      </w:pPr>
      <w:rPr>
        <w:rFonts w:hint="default"/>
      </w:rPr>
    </w:lvl>
    <w:lvl w:ilvl="1">
      <w:start w:val="1"/>
      <w:numFmt w:val="decimal"/>
      <w:pStyle w:val="Heading2"/>
      <w:lvlText w:val="%1.%2"/>
      <w:lvlJc w:val="left"/>
      <w:pPr>
        <w:ind w:left="2279" w:hanging="720"/>
      </w:pPr>
    </w:lvl>
    <w:lvl w:ilvl="2">
      <w:start w:val="1"/>
      <w:numFmt w:val="decimal"/>
      <w:pStyle w:val="Heading3"/>
      <w:lvlText w:val="%1.%2.%3"/>
      <w:lvlJc w:val="left"/>
      <w:pPr>
        <w:ind w:left="1996" w:hanging="720"/>
      </w:pPr>
    </w:lvl>
    <w:lvl w:ilvl="3">
      <w:start w:val="1"/>
      <w:numFmt w:val="decimal"/>
      <w:isLgl/>
      <w:lvlText w:val="%1.%2.%3.%4"/>
      <w:lvlJc w:val="left"/>
      <w:pPr>
        <w:ind w:left="2356"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18A23786"/>
    <w:multiLevelType w:val="hybridMultilevel"/>
    <w:tmpl w:val="6820F688"/>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18B20EE0"/>
    <w:multiLevelType w:val="multilevel"/>
    <w:tmpl w:val="D6F0451C"/>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9F631A8"/>
    <w:multiLevelType w:val="hybridMultilevel"/>
    <w:tmpl w:val="1A14C3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1A55680B"/>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B0255BA"/>
    <w:multiLevelType w:val="hybridMultilevel"/>
    <w:tmpl w:val="EDFA2CDA"/>
    <w:lvl w:ilvl="0" w:tplc="6A06F39C">
      <w:start w:val="3"/>
      <w:numFmt w:val="decimal"/>
      <w:lvlText w:val="%1."/>
      <w:lvlJc w:val="left"/>
      <w:pPr>
        <w:ind w:left="36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873" w:hanging="360"/>
      </w:pPr>
    </w:lvl>
    <w:lvl w:ilvl="2" w:tplc="1009001B" w:tentative="1">
      <w:start w:val="1"/>
      <w:numFmt w:val="lowerRoman"/>
      <w:lvlText w:val="%3."/>
      <w:lvlJc w:val="right"/>
      <w:pPr>
        <w:ind w:left="1593" w:hanging="180"/>
      </w:pPr>
    </w:lvl>
    <w:lvl w:ilvl="3" w:tplc="1009000F" w:tentative="1">
      <w:start w:val="1"/>
      <w:numFmt w:val="decimal"/>
      <w:lvlText w:val="%4."/>
      <w:lvlJc w:val="left"/>
      <w:pPr>
        <w:ind w:left="2313" w:hanging="360"/>
      </w:pPr>
    </w:lvl>
    <w:lvl w:ilvl="4" w:tplc="10090019" w:tentative="1">
      <w:start w:val="1"/>
      <w:numFmt w:val="lowerLetter"/>
      <w:lvlText w:val="%5."/>
      <w:lvlJc w:val="left"/>
      <w:pPr>
        <w:ind w:left="3033" w:hanging="360"/>
      </w:pPr>
    </w:lvl>
    <w:lvl w:ilvl="5" w:tplc="1009001B" w:tentative="1">
      <w:start w:val="1"/>
      <w:numFmt w:val="lowerRoman"/>
      <w:lvlText w:val="%6."/>
      <w:lvlJc w:val="right"/>
      <w:pPr>
        <w:ind w:left="3753" w:hanging="180"/>
      </w:pPr>
    </w:lvl>
    <w:lvl w:ilvl="6" w:tplc="1009000F" w:tentative="1">
      <w:start w:val="1"/>
      <w:numFmt w:val="decimal"/>
      <w:lvlText w:val="%7."/>
      <w:lvlJc w:val="left"/>
      <w:pPr>
        <w:ind w:left="4473" w:hanging="360"/>
      </w:pPr>
    </w:lvl>
    <w:lvl w:ilvl="7" w:tplc="10090019" w:tentative="1">
      <w:start w:val="1"/>
      <w:numFmt w:val="lowerLetter"/>
      <w:lvlText w:val="%8."/>
      <w:lvlJc w:val="left"/>
      <w:pPr>
        <w:ind w:left="5193" w:hanging="360"/>
      </w:pPr>
    </w:lvl>
    <w:lvl w:ilvl="8" w:tplc="1009001B" w:tentative="1">
      <w:start w:val="1"/>
      <w:numFmt w:val="lowerRoman"/>
      <w:lvlText w:val="%9."/>
      <w:lvlJc w:val="right"/>
      <w:pPr>
        <w:ind w:left="5913" w:hanging="180"/>
      </w:pPr>
    </w:lvl>
  </w:abstractNum>
  <w:abstractNum w:abstractNumId="26" w15:restartNumberingAfterBreak="0">
    <w:nsid w:val="1C8D73E0"/>
    <w:multiLevelType w:val="hybridMultilevel"/>
    <w:tmpl w:val="44CCB9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1EAE319A"/>
    <w:multiLevelType w:val="hybridMultilevel"/>
    <w:tmpl w:val="7CF669E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2799642A"/>
    <w:multiLevelType w:val="hybridMultilevel"/>
    <w:tmpl w:val="F5B6D2E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2EA06DE1"/>
    <w:multiLevelType w:val="hybridMultilevel"/>
    <w:tmpl w:val="5A4C930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2EA5312F"/>
    <w:multiLevelType w:val="multilevel"/>
    <w:tmpl w:val="B88EBB98"/>
    <w:lvl w:ilvl="0">
      <w:start w:val="12"/>
      <w:numFmt w:val="decimal"/>
      <w:lvlText w:val="%1."/>
      <w:lvlJc w:val="left"/>
      <w:pPr>
        <w:ind w:left="360" w:hanging="360"/>
      </w:pPr>
      <w:rPr>
        <w:rFonts w:hint="default"/>
        <w:sz w:val="36"/>
        <w:szCs w:val="36"/>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15:restartNumberingAfterBreak="0">
    <w:nsid w:val="30B95A48"/>
    <w:multiLevelType w:val="hybridMultilevel"/>
    <w:tmpl w:val="3CF4C7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1F25AB7"/>
    <w:multiLevelType w:val="hybridMultilevel"/>
    <w:tmpl w:val="BAFA97C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1">
      <w:start w:val="1"/>
      <w:numFmt w:val="bullet"/>
      <w:lvlText w:val=""/>
      <w:lvlJc w:val="left"/>
      <w:pPr>
        <w:ind w:left="2520" w:hanging="360"/>
      </w:pPr>
      <w:rPr>
        <w:rFonts w:ascii="Symbol" w:hAnsi="Symbol"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332D7C0E"/>
    <w:multiLevelType w:val="hybridMultilevel"/>
    <w:tmpl w:val="154A2DA4"/>
    <w:lvl w:ilvl="0" w:tplc="CD1E6CB6">
      <w:start w:val="1"/>
      <w:numFmt w:val="decimal"/>
      <w:lvlText w:val="%1."/>
      <w:lvlJc w:val="left"/>
      <w:pPr>
        <w:ind w:left="360" w:hanging="360"/>
      </w:pPr>
      <w:rPr>
        <w:rFonts w:hint="default"/>
        <w:b/>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341840E0"/>
    <w:multiLevelType w:val="hybridMultilevel"/>
    <w:tmpl w:val="25FEDC1A"/>
    <w:lvl w:ilvl="0" w:tplc="E0F0E2D4">
      <w:start w:val="2"/>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4CC4318"/>
    <w:multiLevelType w:val="multilevel"/>
    <w:tmpl w:val="6FBAC3A4"/>
    <w:lvl w:ilvl="0">
      <w:start w:val="1"/>
      <w:numFmt w:val="bullet"/>
      <w:lvlText w:val=""/>
      <w:lvlJc w:val="left"/>
      <w:pPr>
        <w:tabs>
          <w:tab w:val="num" w:pos="-351"/>
        </w:tabs>
        <w:ind w:left="-351" w:hanging="360"/>
      </w:pPr>
      <w:rPr>
        <w:rFonts w:ascii="Symbol" w:hAnsi="Symbol" w:hint="default"/>
        <w:sz w:val="20"/>
      </w:rPr>
    </w:lvl>
    <w:lvl w:ilvl="1">
      <w:start w:val="1"/>
      <w:numFmt w:val="bullet"/>
      <w:lvlText w:val=""/>
      <w:lvlJc w:val="left"/>
      <w:pPr>
        <w:tabs>
          <w:tab w:val="num" w:pos="369"/>
        </w:tabs>
        <w:ind w:left="369" w:hanging="360"/>
      </w:pPr>
      <w:rPr>
        <w:rFonts w:ascii="Symbol" w:hAnsi="Symbol" w:hint="default"/>
        <w:sz w:val="20"/>
      </w:rPr>
    </w:lvl>
    <w:lvl w:ilvl="2">
      <w:start w:val="1"/>
      <w:numFmt w:val="bullet"/>
      <w:lvlText w:val=""/>
      <w:lvlJc w:val="left"/>
      <w:pPr>
        <w:tabs>
          <w:tab w:val="num" w:pos="1089"/>
        </w:tabs>
        <w:ind w:left="1089" w:hanging="360"/>
      </w:pPr>
      <w:rPr>
        <w:rFonts w:ascii="Symbol" w:hAnsi="Symbol" w:hint="default"/>
        <w:sz w:val="20"/>
      </w:rPr>
    </w:lvl>
    <w:lvl w:ilvl="3" w:tentative="1">
      <w:start w:val="1"/>
      <w:numFmt w:val="bullet"/>
      <w:lvlText w:val=""/>
      <w:lvlJc w:val="left"/>
      <w:pPr>
        <w:tabs>
          <w:tab w:val="num" w:pos="1809"/>
        </w:tabs>
        <w:ind w:left="1809" w:hanging="360"/>
      </w:pPr>
      <w:rPr>
        <w:rFonts w:ascii="Symbol" w:hAnsi="Symbol" w:hint="default"/>
        <w:sz w:val="20"/>
      </w:rPr>
    </w:lvl>
    <w:lvl w:ilvl="4" w:tentative="1">
      <w:start w:val="1"/>
      <w:numFmt w:val="bullet"/>
      <w:lvlText w:val=""/>
      <w:lvlJc w:val="left"/>
      <w:pPr>
        <w:tabs>
          <w:tab w:val="num" w:pos="2529"/>
        </w:tabs>
        <w:ind w:left="2529" w:hanging="360"/>
      </w:pPr>
      <w:rPr>
        <w:rFonts w:ascii="Symbol" w:hAnsi="Symbol" w:hint="default"/>
        <w:sz w:val="20"/>
      </w:rPr>
    </w:lvl>
    <w:lvl w:ilvl="5" w:tentative="1">
      <w:start w:val="1"/>
      <w:numFmt w:val="bullet"/>
      <w:lvlText w:val=""/>
      <w:lvlJc w:val="left"/>
      <w:pPr>
        <w:tabs>
          <w:tab w:val="num" w:pos="3249"/>
        </w:tabs>
        <w:ind w:left="3249" w:hanging="360"/>
      </w:pPr>
      <w:rPr>
        <w:rFonts w:ascii="Symbol" w:hAnsi="Symbol" w:hint="default"/>
        <w:sz w:val="20"/>
      </w:rPr>
    </w:lvl>
    <w:lvl w:ilvl="6" w:tentative="1">
      <w:start w:val="1"/>
      <w:numFmt w:val="bullet"/>
      <w:lvlText w:val=""/>
      <w:lvlJc w:val="left"/>
      <w:pPr>
        <w:tabs>
          <w:tab w:val="num" w:pos="3969"/>
        </w:tabs>
        <w:ind w:left="3969" w:hanging="360"/>
      </w:pPr>
      <w:rPr>
        <w:rFonts w:ascii="Symbol" w:hAnsi="Symbol" w:hint="default"/>
        <w:sz w:val="20"/>
      </w:rPr>
    </w:lvl>
    <w:lvl w:ilvl="7" w:tentative="1">
      <w:start w:val="1"/>
      <w:numFmt w:val="bullet"/>
      <w:lvlText w:val=""/>
      <w:lvlJc w:val="left"/>
      <w:pPr>
        <w:tabs>
          <w:tab w:val="num" w:pos="4689"/>
        </w:tabs>
        <w:ind w:left="4689" w:hanging="360"/>
      </w:pPr>
      <w:rPr>
        <w:rFonts w:ascii="Symbol" w:hAnsi="Symbol" w:hint="default"/>
        <w:sz w:val="20"/>
      </w:rPr>
    </w:lvl>
    <w:lvl w:ilvl="8" w:tentative="1">
      <w:start w:val="1"/>
      <w:numFmt w:val="bullet"/>
      <w:lvlText w:val=""/>
      <w:lvlJc w:val="left"/>
      <w:pPr>
        <w:tabs>
          <w:tab w:val="num" w:pos="5409"/>
        </w:tabs>
        <w:ind w:left="5409" w:hanging="360"/>
      </w:pPr>
      <w:rPr>
        <w:rFonts w:ascii="Symbol" w:hAnsi="Symbol" w:hint="default"/>
        <w:sz w:val="20"/>
      </w:rPr>
    </w:lvl>
  </w:abstractNum>
  <w:abstractNum w:abstractNumId="36" w15:restartNumberingAfterBreak="0">
    <w:nsid w:val="36146916"/>
    <w:multiLevelType w:val="hybridMultilevel"/>
    <w:tmpl w:val="7EEA6CD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7FE4D9C"/>
    <w:multiLevelType w:val="hybridMultilevel"/>
    <w:tmpl w:val="21E6C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997093A"/>
    <w:multiLevelType w:val="hybridMultilevel"/>
    <w:tmpl w:val="0EFE80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99E2FAE"/>
    <w:multiLevelType w:val="hybridMultilevel"/>
    <w:tmpl w:val="3C3A0FF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3B72467E"/>
    <w:multiLevelType w:val="hybridMultilevel"/>
    <w:tmpl w:val="AAE4846C"/>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3CAF3D4F"/>
    <w:multiLevelType w:val="hybridMultilevel"/>
    <w:tmpl w:val="F2F8DEA0"/>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3E2B2E50"/>
    <w:multiLevelType w:val="hybridMultilevel"/>
    <w:tmpl w:val="01F2EE8A"/>
    <w:lvl w:ilvl="0" w:tplc="18EEB3F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E8E06D7"/>
    <w:multiLevelType w:val="hybridMultilevel"/>
    <w:tmpl w:val="F482BC46"/>
    <w:lvl w:ilvl="0" w:tplc="E41EDE02">
      <w:start w:val="1"/>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405F32F7"/>
    <w:multiLevelType w:val="hybridMultilevel"/>
    <w:tmpl w:val="B3CE7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0E7121B"/>
    <w:multiLevelType w:val="hybridMultilevel"/>
    <w:tmpl w:val="6C5800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1E47ED9"/>
    <w:multiLevelType w:val="hybridMultilevel"/>
    <w:tmpl w:val="27A2F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1E538D7"/>
    <w:multiLevelType w:val="hybridMultilevel"/>
    <w:tmpl w:val="145A27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3584EF0"/>
    <w:multiLevelType w:val="hybridMultilevel"/>
    <w:tmpl w:val="8FEE499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45423718"/>
    <w:multiLevelType w:val="hybridMultilevel"/>
    <w:tmpl w:val="97CCF95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8A11268"/>
    <w:multiLevelType w:val="hybridMultilevel"/>
    <w:tmpl w:val="BCEAE08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9784EC4"/>
    <w:multiLevelType w:val="hybridMultilevel"/>
    <w:tmpl w:val="02421BE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49EC30EE"/>
    <w:multiLevelType w:val="hybridMultilevel"/>
    <w:tmpl w:val="6AEC6D80"/>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4D66764A"/>
    <w:multiLevelType w:val="hybridMultilevel"/>
    <w:tmpl w:val="83D86E76"/>
    <w:lvl w:ilvl="0" w:tplc="34D8CE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B4835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049820">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34AA6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560C54">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A82918">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7881F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9AA798">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5A2366">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4DE474B4"/>
    <w:multiLevelType w:val="hybridMultilevel"/>
    <w:tmpl w:val="C792A8F8"/>
    <w:lvl w:ilvl="0" w:tplc="A1C45AB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36BECE">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F0F636">
      <w:start w:val="1"/>
      <w:numFmt w:val="decimal"/>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1EE39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C2787A">
      <w:start w:val="1"/>
      <w:numFmt w:val="decimal"/>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027142">
      <w:start w:val="1"/>
      <w:numFmt w:val="decimal"/>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C4368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2598E">
      <w:start w:val="1"/>
      <w:numFmt w:val="decimal"/>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D020DC">
      <w:start w:val="1"/>
      <w:numFmt w:val="decimal"/>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4F384CC1"/>
    <w:multiLevelType w:val="hybridMultilevel"/>
    <w:tmpl w:val="954AC9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0C25A5F"/>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48C3E8A"/>
    <w:multiLevelType w:val="multilevel"/>
    <w:tmpl w:val="F704EE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520779A"/>
    <w:multiLevelType w:val="hybridMultilevel"/>
    <w:tmpl w:val="65642FD6"/>
    <w:lvl w:ilvl="0" w:tplc="03E608C4">
      <w:start w:val="5"/>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9" w15:restartNumberingAfterBreak="0">
    <w:nsid w:val="553347E5"/>
    <w:multiLevelType w:val="hybridMultilevel"/>
    <w:tmpl w:val="AF000DA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66472FE"/>
    <w:multiLevelType w:val="hybridMultilevel"/>
    <w:tmpl w:val="6FDCED36"/>
    <w:lvl w:ilvl="0" w:tplc="95EAC4E8">
      <w:start w:val="1"/>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6C91498"/>
    <w:multiLevelType w:val="hybridMultilevel"/>
    <w:tmpl w:val="6DC247E0"/>
    <w:lvl w:ilvl="0" w:tplc="44FC0AFC">
      <w:start w:val="6"/>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85E4AB2"/>
    <w:multiLevelType w:val="hybridMultilevel"/>
    <w:tmpl w:val="7DFA58B0"/>
    <w:lvl w:ilvl="0" w:tplc="CED2000E">
      <w:start w:val="1"/>
      <w:numFmt w:val="upperLetter"/>
      <w:lvlText w:val="%1."/>
      <w:lvlJc w:val="left"/>
      <w:pPr>
        <w:ind w:left="357" w:hanging="357"/>
      </w:pPr>
      <w:rPr>
        <w:rFonts w:hint="default"/>
      </w:rPr>
    </w:lvl>
    <w:lvl w:ilvl="1" w:tplc="10090019">
      <w:start w:val="1"/>
      <w:numFmt w:val="lowerLetter"/>
      <w:lvlText w:val="%2."/>
      <w:lvlJc w:val="left"/>
      <w:pPr>
        <w:ind w:left="1069"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58D06594"/>
    <w:multiLevelType w:val="hybridMultilevel"/>
    <w:tmpl w:val="BCC0C7F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58E04912"/>
    <w:multiLevelType w:val="hybridMultilevel"/>
    <w:tmpl w:val="E8AC9D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5A541119"/>
    <w:multiLevelType w:val="hybridMultilevel"/>
    <w:tmpl w:val="4BA20B0A"/>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5B80024E"/>
    <w:multiLevelType w:val="hybridMultilevel"/>
    <w:tmpl w:val="C59A5EE4"/>
    <w:lvl w:ilvl="0" w:tplc="E05AA1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0416D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988502E">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141C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A954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624D90">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26BA3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5035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CCF90A">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15:restartNumberingAfterBreak="0">
    <w:nsid w:val="5D932709"/>
    <w:multiLevelType w:val="hybridMultilevel"/>
    <w:tmpl w:val="95462C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16240E5"/>
    <w:multiLevelType w:val="hybridMultilevel"/>
    <w:tmpl w:val="94BC61A0"/>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61F4074E"/>
    <w:multiLevelType w:val="hybridMultilevel"/>
    <w:tmpl w:val="2D0ED856"/>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63840EC6"/>
    <w:multiLevelType w:val="hybridMultilevel"/>
    <w:tmpl w:val="D83E4B4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6519485E"/>
    <w:multiLevelType w:val="hybridMultilevel"/>
    <w:tmpl w:val="E01AE5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65913E32"/>
    <w:multiLevelType w:val="hybridMultilevel"/>
    <w:tmpl w:val="52CE2CEE"/>
    <w:lvl w:ilvl="0" w:tplc="313AFEBC">
      <w:start w:val="1"/>
      <w:numFmt w:val="bullet"/>
      <w:pStyle w:val="Paragraph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5AD7776"/>
    <w:multiLevelType w:val="multilevel"/>
    <w:tmpl w:val="56A088A6"/>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7F150A3"/>
    <w:multiLevelType w:val="hybridMultilevel"/>
    <w:tmpl w:val="8F24D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6AA46FA4"/>
    <w:multiLevelType w:val="hybridMultilevel"/>
    <w:tmpl w:val="7084E7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1">
      <w:start w:val="1"/>
      <w:numFmt w:val="bullet"/>
      <w:lvlText w:val=""/>
      <w:lvlJc w:val="left"/>
      <w:pPr>
        <w:ind w:left="2520" w:hanging="360"/>
      </w:pPr>
      <w:rPr>
        <w:rFonts w:ascii="Symbol" w:hAnsi="Symbol"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6DC2008C"/>
    <w:multiLevelType w:val="hybridMultilevel"/>
    <w:tmpl w:val="3E3860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EE16D9D"/>
    <w:multiLevelType w:val="hybridMultilevel"/>
    <w:tmpl w:val="D7D49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8" w15:restartNumberingAfterBreak="0">
    <w:nsid w:val="70801CC8"/>
    <w:multiLevelType w:val="hybridMultilevel"/>
    <w:tmpl w:val="C7220C60"/>
    <w:lvl w:ilvl="0" w:tplc="FFD2E14C">
      <w:start w:val="3"/>
      <w:numFmt w:val="lowerRoman"/>
      <w:lvlText w:val="%1."/>
      <w:lvlJc w:val="right"/>
      <w:pPr>
        <w:ind w:left="1800" w:hanging="18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71924EA3"/>
    <w:multiLevelType w:val="hybridMultilevel"/>
    <w:tmpl w:val="166C6A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721D101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28820BE"/>
    <w:multiLevelType w:val="hybridMultilevel"/>
    <w:tmpl w:val="511634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33D3BA0"/>
    <w:multiLevelType w:val="hybridMultilevel"/>
    <w:tmpl w:val="59F8D3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3" w15:restartNumberingAfterBreak="0">
    <w:nsid w:val="740A766F"/>
    <w:multiLevelType w:val="hybridMultilevel"/>
    <w:tmpl w:val="3D2E9030"/>
    <w:lvl w:ilvl="0" w:tplc="E8326C3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49D742C"/>
    <w:multiLevelType w:val="hybridMultilevel"/>
    <w:tmpl w:val="AA0C28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7714082B"/>
    <w:multiLevelType w:val="hybridMultilevel"/>
    <w:tmpl w:val="435CAA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6" w15:restartNumberingAfterBreak="0">
    <w:nsid w:val="7B250921"/>
    <w:multiLevelType w:val="hybridMultilevel"/>
    <w:tmpl w:val="8DB27B36"/>
    <w:lvl w:ilvl="0" w:tplc="10090015">
      <w:start w:val="1"/>
      <w:numFmt w:val="upp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7" w15:restartNumberingAfterBreak="0">
    <w:nsid w:val="7EC81272"/>
    <w:multiLevelType w:val="hybridMultilevel"/>
    <w:tmpl w:val="8378F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15:restartNumberingAfterBreak="0">
    <w:nsid w:val="7F6E7F27"/>
    <w:multiLevelType w:val="hybridMultilevel"/>
    <w:tmpl w:val="B6D22350"/>
    <w:lvl w:ilvl="0" w:tplc="E8326C3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72"/>
  </w:num>
  <w:num w:numId="3">
    <w:abstractNumId w:val="44"/>
  </w:num>
  <w:num w:numId="4">
    <w:abstractNumId w:val="74"/>
  </w:num>
  <w:num w:numId="5">
    <w:abstractNumId w:val="26"/>
  </w:num>
  <w:num w:numId="6">
    <w:abstractNumId w:val="41"/>
  </w:num>
  <w:num w:numId="7">
    <w:abstractNumId w:val="60"/>
  </w:num>
  <w:num w:numId="8">
    <w:abstractNumId w:val="73"/>
  </w:num>
  <w:num w:numId="9">
    <w:abstractNumId w:val="22"/>
  </w:num>
  <w:num w:numId="10">
    <w:abstractNumId w:val="57"/>
  </w:num>
  <w:num w:numId="11">
    <w:abstractNumId w:val="8"/>
  </w:num>
  <w:num w:numId="12">
    <w:abstractNumId w:val="59"/>
  </w:num>
  <w:num w:numId="13">
    <w:abstractNumId w:val="49"/>
  </w:num>
  <w:num w:numId="14">
    <w:abstractNumId w:val="33"/>
  </w:num>
  <w:num w:numId="15">
    <w:abstractNumId w:val="56"/>
  </w:num>
  <w:num w:numId="16">
    <w:abstractNumId w:val="9"/>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7"/>
  </w:num>
  <w:num w:numId="19">
    <w:abstractNumId w:val="24"/>
  </w:num>
  <w:num w:numId="20">
    <w:abstractNumId w:val="4"/>
  </w:num>
  <w:num w:numId="21">
    <w:abstractNumId w:val="46"/>
  </w:num>
  <w:num w:numId="22">
    <w:abstractNumId w:val="50"/>
  </w:num>
  <w:num w:numId="23">
    <w:abstractNumId w:val="3"/>
  </w:num>
  <w:num w:numId="24">
    <w:abstractNumId w:val="71"/>
  </w:num>
  <w:num w:numId="25">
    <w:abstractNumId w:val="80"/>
  </w:num>
  <w:num w:numId="26">
    <w:abstractNumId w:val="5"/>
  </w:num>
  <w:num w:numId="27">
    <w:abstractNumId w:val="77"/>
  </w:num>
  <w:num w:numId="28">
    <w:abstractNumId w:val="47"/>
  </w:num>
  <w:num w:numId="29">
    <w:abstractNumId w:val="67"/>
  </w:num>
  <w:num w:numId="30">
    <w:abstractNumId w:val="45"/>
  </w:num>
  <w:num w:numId="31">
    <w:abstractNumId w:val="27"/>
  </w:num>
  <w:num w:numId="32">
    <w:abstractNumId w:val="76"/>
  </w:num>
  <w:num w:numId="33">
    <w:abstractNumId w:val="81"/>
  </w:num>
  <w:num w:numId="34">
    <w:abstractNumId w:val="16"/>
  </w:num>
  <w:num w:numId="35">
    <w:abstractNumId w:val="84"/>
  </w:num>
  <w:num w:numId="36">
    <w:abstractNumId w:val="79"/>
  </w:num>
  <w:num w:numId="37">
    <w:abstractNumId w:val="38"/>
  </w:num>
  <w:num w:numId="38">
    <w:abstractNumId w:val="85"/>
  </w:num>
  <w:num w:numId="39">
    <w:abstractNumId w:val="18"/>
  </w:num>
  <w:num w:numId="40">
    <w:abstractNumId w:val="19"/>
  </w:num>
  <w:num w:numId="41">
    <w:abstractNumId w:val="87"/>
  </w:num>
  <w:num w:numId="42">
    <w:abstractNumId w:val="31"/>
  </w:num>
  <w:num w:numId="43">
    <w:abstractNumId w:val="82"/>
  </w:num>
  <w:num w:numId="44">
    <w:abstractNumId w:val="14"/>
  </w:num>
  <w:num w:numId="45">
    <w:abstractNumId w:val="13"/>
  </w:num>
  <w:num w:numId="46">
    <w:abstractNumId w:val="63"/>
  </w:num>
  <w:num w:numId="47">
    <w:abstractNumId w:val="52"/>
  </w:num>
  <w:num w:numId="48">
    <w:abstractNumId w:val="12"/>
  </w:num>
  <w:num w:numId="49">
    <w:abstractNumId w:val="28"/>
  </w:num>
  <w:num w:numId="50">
    <w:abstractNumId w:val="61"/>
  </w:num>
  <w:num w:numId="51">
    <w:abstractNumId w:val="40"/>
  </w:num>
  <w:num w:numId="52">
    <w:abstractNumId w:val="10"/>
  </w:num>
  <w:num w:numId="53">
    <w:abstractNumId w:val="48"/>
  </w:num>
  <w:num w:numId="54">
    <w:abstractNumId w:val="1"/>
  </w:num>
  <w:num w:numId="55">
    <w:abstractNumId w:val="7"/>
  </w:num>
  <w:num w:numId="56">
    <w:abstractNumId w:val="23"/>
  </w:num>
  <w:num w:numId="57">
    <w:abstractNumId w:val="6"/>
  </w:num>
  <w:num w:numId="58">
    <w:abstractNumId w:val="42"/>
  </w:num>
  <w:num w:numId="59">
    <w:abstractNumId w:val="69"/>
  </w:num>
  <w:num w:numId="60">
    <w:abstractNumId w:val="65"/>
  </w:num>
  <w:num w:numId="61">
    <w:abstractNumId w:val="51"/>
  </w:num>
  <w:num w:numId="62">
    <w:abstractNumId w:val="64"/>
  </w:num>
  <w:num w:numId="63">
    <w:abstractNumId w:val="62"/>
  </w:num>
  <w:num w:numId="64">
    <w:abstractNumId w:val="11"/>
  </w:num>
  <w:num w:numId="65">
    <w:abstractNumId w:val="39"/>
  </w:num>
  <w:num w:numId="66">
    <w:abstractNumId w:val="0"/>
  </w:num>
  <w:num w:numId="67">
    <w:abstractNumId w:val="83"/>
  </w:num>
  <w:num w:numId="68">
    <w:abstractNumId w:val="88"/>
  </w:num>
  <w:num w:numId="69">
    <w:abstractNumId w:val="66"/>
  </w:num>
  <w:num w:numId="70">
    <w:abstractNumId w:val="66"/>
    <w:lvlOverride w:ilvl="0">
      <w:startOverride w:val="1"/>
      <w:lvl w:ilvl="0" w:tplc="E05AA1BE">
        <w:start w:val="1"/>
        <w:numFmt w:val="lowerLetter"/>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20416D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988502E">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5A141C6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CAA954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4624D90">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326BA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5035B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06CCF90A">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53"/>
  </w:num>
  <w:num w:numId="72">
    <w:abstractNumId w:val="53"/>
    <w:lvlOverride w:ilvl="0">
      <w:startOverride w:val="4"/>
    </w:lvlOverride>
  </w:num>
  <w:num w:numId="73">
    <w:abstractNumId w:val="54"/>
  </w:num>
  <w:num w:numId="74">
    <w:abstractNumId w:val="21"/>
  </w:num>
  <w:num w:numId="75">
    <w:abstractNumId w:val="43"/>
  </w:num>
  <w:num w:numId="76">
    <w:abstractNumId w:val="15"/>
  </w:num>
  <w:num w:numId="77">
    <w:abstractNumId w:val="68"/>
  </w:num>
  <w:num w:numId="78">
    <w:abstractNumId w:val="70"/>
  </w:num>
  <w:num w:numId="79">
    <w:abstractNumId w:val="2"/>
  </w:num>
  <w:num w:numId="80">
    <w:abstractNumId w:val="32"/>
  </w:num>
  <w:num w:numId="81">
    <w:abstractNumId w:val="75"/>
  </w:num>
  <w:num w:numId="82">
    <w:abstractNumId w:val="29"/>
  </w:num>
  <w:num w:numId="83">
    <w:abstractNumId w:val="86"/>
  </w:num>
  <w:num w:numId="84">
    <w:abstractNumId w:val="36"/>
  </w:num>
  <w:num w:numId="85">
    <w:abstractNumId w:val="55"/>
  </w:num>
  <w:num w:numId="86">
    <w:abstractNumId w:val="35"/>
  </w:num>
  <w:num w:numId="87">
    <w:abstractNumId w:val="30"/>
  </w:num>
  <w:num w:numId="88">
    <w:abstractNumId w:val="25"/>
  </w:num>
  <w:num w:numId="89">
    <w:abstractNumId w:val="58"/>
  </w:num>
  <w:num w:numId="90">
    <w:abstractNumId w:val="34"/>
  </w:num>
  <w:num w:numId="91">
    <w:abstractNumId w:val="78"/>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2F"/>
    <w:rsid w:val="0000106E"/>
    <w:rsid w:val="00003FED"/>
    <w:rsid w:val="00004788"/>
    <w:rsid w:val="000051D8"/>
    <w:rsid w:val="000111F7"/>
    <w:rsid w:val="000119D9"/>
    <w:rsid w:val="00012893"/>
    <w:rsid w:val="00013827"/>
    <w:rsid w:val="00013CC6"/>
    <w:rsid w:val="00015B32"/>
    <w:rsid w:val="00016165"/>
    <w:rsid w:val="00016673"/>
    <w:rsid w:val="00021CC3"/>
    <w:rsid w:val="00022031"/>
    <w:rsid w:val="0002627F"/>
    <w:rsid w:val="000275FA"/>
    <w:rsid w:val="00030130"/>
    <w:rsid w:val="00031634"/>
    <w:rsid w:val="000317EB"/>
    <w:rsid w:val="00034725"/>
    <w:rsid w:val="00036737"/>
    <w:rsid w:val="00037AEE"/>
    <w:rsid w:val="00037FC1"/>
    <w:rsid w:val="0004012D"/>
    <w:rsid w:val="00040B30"/>
    <w:rsid w:val="00043192"/>
    <w:rsid w:val="000444F8"/>
    <w:rsid w:val="00046E2D"/>
    <w:rsid w:val="000558BB"/>
    <w:rsid w:val="000564C2"/>
    <w:rsid w:val="00060221"/>
    <w:rsid w:val="00062575"/>
    <w:rsid w:val="00062846"/>
    <w:rsid w:val="00064158"/>
    <w:rsid w:val="00066BC0"/>
    <w:rsid w:val="0007283B"/>
    <w:rsid w:val="0007604C"/>
    <w:rsid w:val="00076DBB"/>
    <w:rsid w:val="000848E7"/>
    <w:rsid w:val="000906E6"/>
    <w:rsid w:val="00092255"/>
    <w:rsid w:val="00093351"/>
    <w:rsid w:val="00095E6C"/>
    <w:rsid w:val="00095FB1"/>
    <w:rsid w:val="00096ED8"/>
    <w:rsid w:val="00097286"/>
    <w:rsid w:val="000A09AC"/>
    <w:rsid w:val="000A0DB5"/>
    <w:rsid w:val="000A1013"/>
    <w:rsid w:val="000A4EA3"/>
    <w:rsid w:val="000A4F92"/>
    <w:rsid w:val="000A5BD4"/>
    <w:rsid w:val="000A6B51"/>
    <w:rsid w:val="000B34E2"/>
    <w:rsid w:val="000B60D1"/>
    <w:rsid w:val="000B74D1"/>
    <w:rsid w:val="000C0DEE"/>
    <w:rsid w:val="000C20D9"/>
    <w:rsid w:val="000C27E9"/>
    <w:rsid w:val="000C3BEC"/>
    <w:rsid w:val="000C3DC7"/>
    <w:rsid w:val="000C689F"/>
    <w:rsid w:val="000C7B25"/>
    <w:rsid w:val="000D329F"/>
    <w:rsid w:val="000D7CA5"/>
    <w:rsid w:val="000E13F1"/>
    <w:rsid w:val="000F21DF"/>
    <w:rsid w:val="000F3E21"/>
    <w:rsid w:val="000F463F"/>
    <w:rsid w:val="000F7BDD"/>
    <w:rsid w:val="000F7C70"/>
    <w:rsid w:val="00101675"/>
    <w:rsid w:val="00101CFC"/>
    <w:rsid w:val="0010437B"/>
    <w:rsid w:val="00105618"/>
    <w:rsid w:val="001079A7"/>
    <w:rsid w:val="001106A7"/>
    <w:rsid w:val="00112A94"/>
    <w:rsid w:val="00113FE5"/>
    <w:rsid w:val="001179C9"/>
    <w:rsid w:val="00117A08"/>
    <w:rsid w:val="00117CA0"/>
    <w:rsid w:val="00124D6E"/>
    <w:rsid w:val="00125596"/>
    <w:rsid w:val="001318EE"/>
    <w:rsid w:val="0013209E"/>
    <w:rsid w:val="00132348"/>
    <w:rsid w:val="0013451A"/>
    <w:rsid w:val="001365AE"/>
    <w:rsid w:val="0014564B"/>
    <w:rsid w:val="00151E60"/>
    <w:rsid w:val="00155189"/>
    <w:rsid w:val="0015551A"/>
    <w:rsid w:val="00157066"/>
    <w:rsid w:val="00157EED"/>
    <w:rsid w:val="00166C28"/>
    <w:rsid w:val="00172D88"/>
    <w:rsid w:val="00175B28"/>
    <w:rsid w:val="001807A6"/>
    <w:rsid w:val="00182C69"/>
    <w:rsid w:val="001846D3"/>
    <w:rsid w:val="001963D6"/>
    <w:rsid w:val="001965C1"/>
    <w:rsid w:val="001A0B5A"/>
    <w:rsid w:val="001A0E65"/>
    <w:rsid w:val="001A39D7"/>
    <w:rsid w:val="001A6BD3"/>
    <w:rsid w:val="001B1BED"/>
    <w:rsid w:val="001B2340"/>
    <w:rsid w:val="001B2B66"/>
    <w:rsid w:val="001B38B9"/>
    <w:rsid w:val="001B428E"/>
    <w:rsid w:val="001C2178"/>
    <w:rsid w:val="001C2E6C"/>
    <w:rsid w:val="001C35CA"/>
    <w:rsid w:val="001C578A"/>
    <w:rsid w:val="001C62F1"/>
    <w:rsid w:val="001C644A"/>
    <w:rsid w:val="001C6B19"/>
    <w:rsid w:val="001D09CE"/>
    <w:rsid w:val="001D2793"/>
    <w:rsid w:val="001D4A13"/>
    <w:rsid w:val="001D6863"/>
    <w:rsid w:val="001E1A20"/>
    <w:rsid w:val="001E6789"/>
    <w:rsid w:val="001F15CE"/>
    <w:rsid w:val="001F228B"/>
    <w:rsid w:val="001F2601"/>
    <w:rsid w:val="001F28E4"/>
    <w:rsid w:val="001F778F"/>
    <w:rsid w:val="00202A2D"/>
    <w:rsid w:val="00204573"/>
    <w:rsid w:val="00204CDC"/>
    <w:rsid w:val="0020640E"/>
    <w:rsid w:val="0021188C"/>
    <w:rsid w:val="0021583B"/>
    <w:rsid w:val="0021598B"/>
    <w:rsid w:val="00222407"/>
    <w:rsid w:val="00223402"/>
    <w:rsid w:val="00235E94"/>
    <w:rsid w:val="00242190"/>
    <w:rsid w:val="00243B7D"/>
    <w:rsid w:val="00243CC1"/>
    <w:rsid w:val="002462CB"/>
    <w:rsid w:val="00246969"/>
    <w:rsid w:val="00247AAD"/>
    <w:rsid w:val="00250C28"/>
    <w:rsid w:val="00253AA4"/>
    <w:rsid w:val="00260C0A"/>
    <w:rsid w:val="00262481"/>
    <w:rsid w:val="00262C07"/>
    <w:rsid w:val="00265F34"/>
    <w:rsid w:val="00266D0B"/>
    <w:rsid w:val="002704C2"/>
    <w:rsid w:val="00270BEB"/>
    <w:rsid w:val="00270C4C"/>
    <w:rsid w:val="00274979"/>
    <w:rsid w:val="00276BCC"/>
    <w:rsid w:val="0028051E"/>
    <w:rsid w:val="002805FF"/>
    <w:rsid w:val="0028251C"/>
    <w:rsid w:val="0028413B"/>
    <w:rsid w:val="002877FE"/>
    <w:rsid w:val="00290B62"/>
    <w:rsid w:val="00291716"/>
    <w:rsid w:val="00291D57"/>
    <w:rsid w:val="00294859"/>
    <w:rsid w:val="00294F39"/>
    <w:rsid w:val="002959DE"/>
    <w:rsid w:val="002963A2"/>
    <w:rsid w:val="00296A20"/>
    <w:rsid w:val="002A19F9"/>
    <w:rsid w:val="002A2279"/>
    <w:rsid w:val="002A4C91"/>
    <w:rsid w:val="002A5FF9"/>
    <w:rsid w:val="002A64EF"/>
    <w:rsid w:val="002B0DE9"/>
    <w:rsid w:val="002B16BB"/>
    <w:rsid w:val="002B2D6E"/>
    <w:rsid w:val="002B3C32"/>
    <w:rsid w:val="002B649A"/>
    <w:rsid w:val="002B76EC"/>
    <w:rsid w:val="002B79B3"/>
    <w:rsid w:val="002C2157"/>
    <w:rsid w:val="002C340E"/>
    <w:rsid w:val="002C3DFE"/>
    <w:rsid w:val="002C4F6B"/>
    <w:rsid w:val="002C5AF0"/>
    <w:rsid w:val="002C789D"/>
    <w:rsid w:val="002D67D1"/>
    <w:rsid w:val="002E03F9"/>
    <w:rsid w:val="002E0C05"/>
    <w:rsid w:val="002E17D1"/>
    <w:rsid w:val="002E2AC6"/>
    <w:rsid w:val="002E2C13"/>
    <w:rsid w:val="002E3F32"/>
    <w:rsid w:val="002E43E3"/>
    <w:rsid w:val="002E461D"/>
    <w:rsid w:val="002F2F56"/>
    <w:rsid w:val="002F44D0"/>
    <w:rsid w:val="002F527A"/>
    <w:rsid w:val="002F65CA"/>
    <w:rsid w:val="003016A2"/>
    <w:rsid w:val="00304386"/>
    <w:rsid w:val="00305202"/>
    <w:rsid w:val="00307177"/>
    <w:rsid w:val="003107DC"/>
    <w:rsid w:val="003110BB"/>
    <w:rsid w:val="0031142D"/>
    <w:rsid w:val="003123D4"/>
    <w:rsid w:val="003135B7"/>
    <w:rsid w:val="00313765"/>
    <w:rsid w:val="00313B87"/>
    <w:rsid w:val="00313F11"/>
    <w:rsid w:val="00314EF5"/>
    <w:rsid w:val="00320D62"/>
    <w:rsid w:val="0032143D"/>
    <w:rsid w:val="0032745B"/>
    <w:rsid w:val="0032798D"/>
    <w:rsid w:val="00334595"/>
    <w:rsid w:val="0033566A"/>
    <w:rsid w:val="0033638E"/>
    <w:rsid w:val="003373C3"/>
    <w:rsid w:val="0033752C"/>
    <w:rsid w:val="00337F56"/>
    <w:rsid w:val="003417A3"/>
    <w:rsid w:val="00343B5E"/>
    <w:rsid w:val="00343C94"/>
    <w:rsid w:val="00345AD3"/>
    <w:rsid w:val="00347504"/>
    <w:rsid w:val="003604E1"/>
    <w:rsid w:val="00362FBD"/>
    <w:rsid w:val="00364A70"/>
    <w:rsid w:val="0036686C"/>
    <w:rsid w:val="00367366"/>
    <w:rsid w:val="00374226"/>
    <w:rsid w:val="0037630C"/>
    <w:rsid w:val="003768B4"/>
    <w:rsid w:val="00381B75"/>
    <w:rsid w:val="00384764"/>
    <w:rsid w:val="003854C1"/>
    <w:rsid w:val="00386CAB"/>
    <w:rsid w:val="003914D3"/>
    <w:rsid w:val="00391A01"/>
    <w:rsid w:val="00393A19"/>
    <w:rsid w:val="00393CA3"/>
    <w:rsid w:val="00393D65"/>
    <w:rsid w:val="0039488B"/>
    <w:rsid w:val="003A0EBD"/>
    <w:rsid w:val="003A2392"/>
    <w:rsid w:val="003A2821"/>
    <w:rsid w:val="003A44CB"/>
    <w:rsid w:val="003A75F8"/>
    <w:rsid w:val="003B04BF"/>
    <w:rsid w:val="003B2B8A"/>
    <w:rsid w:val="003B488D"/>
    <w:rsid w:val="003B491D"/>
    <w:rsid w:val="003C0EC8"/>
    <w:rsid w:val="003C1565"/>
    <w:rsid w:val="003C1C04"/>
    <w:rsid w:val="003C64FD"/>
    <w:rsid w:val="003C6949"/>
    <w:rsid w:val="003C6E0B"/>
    <w:rsid w:val="003D25A5"/>
    <w:rsid w:val="003D778A"/>
    <w:rsid w:val="003D7BD2"/>
    <w:rsid w:val="003E34CD"/>
    <w:rsid w:val="003E47BE"/>
    <w:rsid w:val="003F0E1B"/>
    <w:rsid w:val="003F4F58"/>
    <w:rsid w:val="003F507F"/>
    <w:rsid w:val="003F55B5"/>
    <w:rsid w:val="003F7EBC"/>
    <w:rsid w:val="00400279"/>
    <w:rsid w:val="00400915"/>
    <w:rsid w:val="004011C0"/>
    <w:rsid w:val="00402322"/>
    <w:rsid w:val="004035FD"/>
    <w:rsid w:val="00403A60"/>
    <w:rsid w:val="00404359"/>
    <w:rsid w:val="004057AC"/>
    <w:rsid w:val="00406E85"/>
    <w:rsid w:val="004101F4"/>
    <w:rsid w:val="0041101B"/>
    <w:rsid w:val="00411573"/>
    <w:rsid w:val="00412788"/>
    <w:rsid w:val="004138EC"/>
    <w:rsid w:val="00413DAE"/>
    <w:rsid w:val="00415CFF"/>
    <w:rsid w:val="00415D36"/>
    <w:rsid w:val="00416C49"/>
    <w:rsid w:val="00421F8F"/>
    <w:rsid w:val="0042206D"/>
    <w:rsid w:val="004220EC"/>
    <w:rsid w:val="00422D0B"/>
    <w:rsid w:val="00425889"/>
    <w:rsid w:val="00425D19"/>
    <w:rsid w:val="00430641"/>
    <w:rsid w:val="00431773"/>
    <w:rsid w:val="0043289A"/>
    <w:rsid w:val="00432F58"/>
    <w:rsid w:val="00436C8D"/>
    <w:rsid w:val="004405C2"/>
    <w:rsid w:val="00440D94"/>
    <w:rsid w:val="004427A5"/>
    <w:rsid w:val="00442ED3"/>
    <w:rsid w:val="00443B99"/>
    <w:rsid w:val="00450804"/>
    <w:rsid w:val="0045295B"/>
    <w:rsid w:val="00453BCA"/>
    <w:rsid w:val="00453F68"/>
    <w:rsid w:val="00454CF6"/>
    <w:rsid w:val="004555A3"/>
    <w:rsid w:val="00456442"/>
    <w:rsid w:val="004614D6"/>
    <w:rsid w:val="00463FD0"/>
    <w:rsid w:val="004669CF"/>
    <w:rsid w:val="004711C6"/>
    <w:rsid w:val="00471FE8"/>
    <w:rsid w:val="00472ADD"/>
    <w:rsid w:val="004742C2"/>
    <w:rsid w:val="00474770"/>
    <w:rsid w:val="00474EC7"/>
    <w:rsid w:val="00474FBE"/>
    <w:rsid w:val="0047588C"/>
    <w:rsid w:val="00475F87"/>
    <w:rsid w:val="004767FF"/>
    <w:rsid w:val="004810D1"/>
    <w:rsid w:val="00484491"/>
    <w:rsid w:val="004851EE"/>
    <w:rsid w:val="00486C21"/>
    <w:rsid w:val="004916B5"/>
    <w:rsid w:val="004A43B6"/>
    <w:rsid w:val="004A4807"/>
    <w:rsid w:val="004A777B"/>
    <w:rsid w:val="004B018B"/>
    <w:rsid w:val="004B1B36"/>
    <w:rsid w:val="004B28F4"/>
    <w:rsid w:val="004B562D"/>
    <w:rsid w:val="004B6C24"/>
    <w:rsid w:val="004B6DB2"/>
    <w:rsid w:val="004C152F"/>
    <w:rsid w:val="004C4031"/>
    <w:rsid w:val="004C5F5C"/>
    <w:rsid w:val="004C6320"/>
    <w:rsid w:val="004C75E9"/>
    <w:rsid w:val="004C7671"/>
    <w:rsid w:val="004D1D87"/>
    <w:rsid w:val="004D3564"/>
    <w:rsid w:val="004D3B7C"/>
    <w:rsid w:val="004D698A"/>
    <w:rsid w:val="004E1684"/>
    <w:rsid w:val="004E6F54"/>
    <w:rsid w:val="004F12D2"/>
    <w:rsid w:val="004F3A25"/>
    <w:rsid w:val="004F5B39"/>
    <w:rsid w:val="00500A7C"/>
    <w:rsid w:val="005015E8"/>
    <w:rsid w:val="0050376C"/>
    <w:rsid w:val="005051E0"/>
    <w:rsid w:val="00505336"/>
    <w:rsid w:val="00506B54"/>
    <w:rsid w:val="005070DB"/>
    <w:rsid w:val="00514CA5"/>
    <w:rsid w:val="005165AC"/>
    <w:rsid w:val="005175F1"/>
    <w:rsid w:val="00517E0C"/>
    <w:rsid w:val="005248C5"/>
    <w:rsid w:val="00531C40"/>
    <w:rsid w:val="00531CDB"/>
    <w:rsid w:val="0054321A"/>
    <w:rsid w:val="0054643C"/>
    <w:rsid w:val="00546442"/>
    <w:rsid w:val="0054740F"/>
    <w:rsid w:val="0055091D"/>
    <w:rsid w:val="00554D12"/>
    <w:rsid w:val="00554F44"/>
    <w:rsid w:val="00555DCB"/>
    <w:rsid w:val="00564B10"/>
    <w:rsid w:val="00565A67"/>
    <w:rsid w:val="00566EBB"/>
    <w:rsid w:val="00570683"/>
    <w:rsid w:val="0057210C"/>
    <w:rsid w:val="005808CF"/>
    <w:rsid w:val="0058213B"/>
    <w:rsid w:val="00583B98"/>
    <w:rsid w:val="005875E9"/>
    <w:rsid w:val="00587BE9"/>
    <w:rsid w:val="00591B6C"/>
    <w:rsid w:val="00591DE0"/>
    <w:rsid w:val="00593650"/>
    <w:rsid w:val="00593F81"/>
    <w:rsid w:val="00593FC7"/>
    <w:rsid w:val="00594C38"/>
    <w:rsid w:val="005952F0"/>
    <w:rsid w:val="005A2A75"/>
    <w:rsid w:val="005A6116"/>
    <w:rsid w:val="005A7B83"/>
    <w:rsid w:val="005B09FA"/>
    <w:rsid w:val="005B0EAC"/>
    <w:rsid w:val="005B100D"/>
    <w:rsid w:val="005B2A72"/>
    <w:rsid w:val="005B4049"/>
    <w:rsid w:val="005B451C"/>
    <w:rsid w:val="005B6BEF"/>
    <w:rsid w:val="005B700D"/>
    <w:rsid w:val="005B7989"/>
    <w:rsid w:val="005C0931"/>
    <w:rsid w:val="005C0A9C"/>
    <w:rsid w:val="005C0E59"/>
    <w:rsid w:val="005C12D3"/>
    <w:rsid w:val="005C1F36"/>
    <w:rsid w:val="005C3BE1"/>
    <w:rsid w:val="005C676D"/>
    <w:rsid w:val="005C7EDA"/>
    <w:rsid w:val="005D52D1"/>
    <w:rsid w:val="005E0722"/>
    <w:rsid w:val="005E30D1"/>
    <w:rsid w:val="005E7BD4"/>
    <w:rsid w:val="005F322F"/>
    <w:rsid w:val="005F4758"/>
    <w:rsid w:val="006001DD"/>
    <w:rsid w:val="0060106C"/>
    <w:rsid w:val="00604D0F"/>
    <w:rsid w:val="006109DB"/>
    <w:rsid w:val="00611256"/>
    <w:rsid w:val="006123DA"/>
    <w:rsid w:val="00622333"/>
    <w:rsid w:val="00625451"/>
    <w:rsid w:val="00625E8B"/>
    <w:rsid w:val="006270EA"/>
    <w:rsid w:val="00630A1A"/>
    <w:rsid w:val="0063568C"/>
    <w:rsid w:val="00637042"/>
    <w:rsid w:val="00641E23"/>
    <w:rsid w:val="00642640"/>
    <w:rsid w:val="00642C49"/>
    <w:rsid w:val="0064476A"/>
    <w:rsid w:val="006447C8"/>
    <w:rsid w:val="00644984"/>
    <w:rsid w:val="00644C19"/>
    <w:rsid w:val="006450D2"/>
    <w:rsid w:val="00645B7F"/>
    <w:rsid w:val="0064619D"/>
    <w:rsid w:val="006470E5"/>
    <w:rsid w:val="006510C7"/>
    <w:rsid w:val="0065341D"/>
    <w:rsid w:val="00655521"/>
    <w:rsid w:val="00656D42"/>
    <w:rsid w:val="0065719F"/>
    <w:rsid w:val="00662507"/>
    <w:rsid w:val="0066267F"/>
    <w:rsid w:val="00662C6C"/>
    <w:rsid w:val="0066414A"/>
    <w:rsid w:val="0066696D"/>
    <w:rsid w:val="006703C5"/>
    <w:rsid w:val="00671662"/>
    <w:rsid w:val="00671B40"/>
    <w:rsid w:val="00675C43"/>
    <w:rsid w:val="00676105"/>
    <w:rsid w:val="0067633B"/>
    <w:rsid w:val="00676AF5"/>
    <w:rsid w:val="006774A9"/>
    <w:rsid w:val="00680474"/>
    <w:rsid w:val="00681F22"/>
    <w:rsid w:val="00687FB6"/>
    <w:rsid w:val="006915A1"/>
    <w:rsid w:val="00692119"/>
    <w:rsid w:val="0069668B"/>
    <w:rsid w:val="00696ACD"/>
    <w:rsid w:val="00697813"/>
    <w:rsid w:val="00697D1E"/>
    <w:rsid w:val="006A06E3"/>
    <w:rsid w:val="006A410A"/>
    <w:rsid w:val="006A4BB9"/>
    <w:rsid w:val="006A530D"/>
    <w:rsid w:val="006A6744"/>
    <w:rsid w:val="006A6DE8"/>
    <w:rsid w:val="006B1500"/>
    <w:rsid w:val="006B1C46"/>
    <w:rsid w:val="006B456A"/>
    <w:rsid w:val="006B4C27"/>
    <w:rsid w:val="006B6378"/>
    <w:rsid w:val="006C051E"/>
    <w:rsid w:val="006C1DD8"/>
    <w:rsid w:val="006C2207"/>
    <w:rsid w:val="006C22A4"/>
    <w:rsid w:val="006C58D9"/>
    <w:rsid w:val="006C6573"/>
    <w:rsid w:val="006C6A8D"/>
    <w:rsid w:val="006C7801"/>
    <w:rsid w:val="006D0DC3"/>
    <w:rsid w:val="006D27BB"/>
    <w:rsid w:val="006D3929"/>
    <w:rsid w:val="006D4473"/>
    <w:rsid w:val="006D4A26"/>
    <w:rsid w:val="006D4C0C"/>
    <w:rsid w:val="006E1891"/>
    <w:rsid w:val="006E335B"/>
    <w:rsid w:val="006E4A3C"/>
    <w:rsid w:val="006E64DA"/>
    <w:rsid w:val="006E72EB"/>
    <w:rsid w:val="006E72F0"/>
    <w:rsid w:val="006F06D1"/>
    <w:rsid w:val="006F16C3"/>
    <w:rsid w:val="006F2356"/>
    <w:rsid w:val="006F23E8"/>
    <w:rsid w:val="006F4482"/>
    <w:rsid w:val="006F7FB2"/>
    <w:rsid w:val="007024F6"/>
    <w:rsid w:val="00704649"/>
    <w:rsid w:val="00711FC9"/>
    <w:rsid w:val="007120CD"/>
    <w:rsid w:val="00712935"/>
    <w:rsid w:val="0071673A"/>
    <w:rsid w:val="0072385E"/>
    <w:rsid w:val="0072521B"/>
    <w:rsid w:val="00732C40"/>
    <w:rsid w:val="00737934"/>
    <w:rsid w:val="00742C5A"/>
    <w:rsid w:val="007452A8"/>
    <w:rsid w:val="00746F4F"/>
    <w:rsid w:val="007472A8"/>
    <w:rsid w:val="007506B7"/>
    <w:rsid w:val="00751DDB"/>
    <w:rsid w:val="00751E8B"/>
    <w:rsid w:val="00753774"/>
    <w:rsid w:val="00755C5D"/>
    <w:rsid w:val="00757608"/>
    <w:rsid w:val="0076346A"/>
    <w:rsid w:val="00764031"/>
    <w:rsid w:val="00765E01"/>
    <w:rsid w:val="007672CD"/>
    <w:rsid w:val="00771273"/>
    <w:rsid w:val="007750D3"/>
    <w:rsid w:val="00775834"/>
    <w:rsid w:val="00776245"/>
    <w:rsid w:val="007807C0"/>
    <w:rsid w:val="0078251D"/>
    <w:rsid w:val="00782E4A"/>
    <w:rsid w:val="0078393A"/>
    <w:rsid w:val="00786736"/>
    <w:rsid w:val="007902F5"/>
    <w:rsid w:val="0079071C"/>
    <w:rsid w:val="00791142"/>
    <w:rsid w:val="0079267A"/>
    <w:rsid w:val="007956E1"/>
    <w:rsid w:val="007957B1"/>
    <w:rsid w:val="007A0F41"/>
    <w:rsid w:val="007A4C6C"/>
    <w:rsid w:val="007A5AA5"/>
    <w:rsid w:val="007B0787"/>
    <w:rsid w:val="007B0857"/>
    <w:rsid w:val="007B0EDE"/>
    <w:rsid w:val="007B369A"/>
    <w:rsid w:val="007B6EDD"/>
    <w:rsid w:val="007C06B2"/>
    <w:rsid w:val="007C45DB"/>
    <w:rsid w:val="007C48D3"/>
    <w:rsid w:val="007C590C"/>
    <w:rsid w:val="007D1756"/>
    <w:rsid w:val="007D4867"/>
    <w:rsid w:val="007D5EB7"/>
    <w:rsid w:val="007E04AE"/>
    <w:rsid w:val="007E4745"/>
    <w:rsid w:val="007E52CE"/>
    <w:rsid w:val="007E58D3"/>
    <w:rsid w:val="007E732C"/>
    <w:rsid w:val="007F05F9"/>
    <w:rsid w:val="007F0BFF"/>
    <w:rsid w:val="007F334B"/>
    <w:rsid w:val="007F4996"/>
    <w:rsid w:val="007F50A2"/>
    <w:rsid w:val="007F54AF"/>
    <w:rsid w:val="007F5A17"/>
    <w:rsid w:val="00803994"/>
    <w:rsid w:val="00805597"/>
    <w:rsid w:val="008066CB"/>
    <w:rsid w:val="008150C1"/>
    <w:rsid w:val="00815A11"/>
    <w:rsid w:val="00816C2C"/>
    <w:rsid w:val="00822BC9"/>
    <w:rsid w:val="00822FCB"/>
    <w:rsid w:val="008230CA"/>
    <w:rsid w:val="008324BA"/>
    <w:rsid w:val="00834FEC"/>
    <w:rsid w:val="00836AC4"/>
    <w:rsid w:val="00837576"/>
    <w:rsid w:val="008408B6"/>
    <w:rsid w:val="00842FDB"/>
    <w:rsid w:val="00843031"/>
    <w:rsid w:val="0084771E"/>
    <w:rsid w:val="0085140A"/>
    <w:rsid w:val="008516E8"/>
    <w:rsid w:val="00851852"/>
    <w:rsid w:val="00864C81"/>
    <w:rsid w:val="00865F37"/>
    <w:rsid w:val="00867DBE"/>
    <w:rsid w:val="00871C5F"/>
    <w:rsid w:val="00872E9C"/>
    <w:rsid w:val="00875B70"/>
    <w:rsid w:val="00876DF7"/>
    <w:rsid w:val="00877A81"/>
    <w:rsid w:val="00880BF9"/>
    <w:rsid w:val="0088296A"/>
    <w:rsid w:val="00883008"/>
    <w:rsid w:val="0088390C"/>
    <w:rsid w:val="00891D35"/>
    <w:rsid w:val="00892382"/>
    <w:rsid w:val="00892FF9"/>
    <w:rsid w:val="008A02CC"/>
    <w:rsid w:val="008A2949"/>
    <w:rsid w:val="008A2DAD"/>
    <w:rsid w:val="008A393D"/>
    <w:rsid w:val="008A3A64"/>
    <w:rsid w:val="008B16B4"/>
    <w:rsid w:val="008B1A9B"/>
    <w:rsid w:val="008B6998"/>
    <w:rsid w:val="008C1BE4"/>
    <w:rsid w:val="008C2214"/>
    <w:rsid w:val="008C4D19"/>
    <w:rsid w:val="008D09A9"/>
    <w:rsid w:val="008D1815"/>
    <w:rsid w:val="008D533B"/>
    <w:rsid w:val="008D593B"/>
    <w:rsid w:val="008D6FC3"/>
    <w:rsid w:val="008E049C"/>
    <w:rsid w:val="008E086D"/>
    <w:rsid w:val="008E43A0"/>
    <w:rsid w:val="008E4F96"/>
    <w:rsid w:val="008E5071"/>
    <w:rsid w:val="008E557B"/>
    <w:rsid w:val="008E57AC"/>
    <w:rsid w:val="008F4743"/>
    <w:rsid w:val="0090171A"/>
    <w:rsid w:val="00902972"/>
    <w:rsid w:val="00902E58"/>
    <w:rsid w:val="00903106"/>
    <w:rsid w:val="009110E7"/>
    <w:rsid w:val="00911923"/>
    <w:rsid w:val="009127BD"/>
    <w:rsid w:val="009135F8"/>
    <w:rsid w:val="0091476D"/>
    <w:rsid w:val="00914F94"/>
    <w:rsid w:val="00915FE4"/>
    <w:rsid w:val="00916386"/>
    <w:rsid w:val="00922DCC"/>
    <w:rsid w:val="0093002F"/>
    <w:rsid w:val="009309B8"/>
    <w:rsid w:val="009309CE"/>
    <w:rsid w:val="0093170C"/>
    <w:rsid w:val="009337C6"/>
    <w:rsid w:val="00935062"/>
    <w:rsid w:val="00935302"/>
    <w:rsid w:val="00935849"/>
    <w:rsid w:val="00941CEA"/>
    <w:rsid w:val="00945EA1"/>
    <w:rsid w:val="00945EEF"/>
    <w:rsid w:val="009519D4"/>
    <w:rsid w:val="009522C0"/>
    <w:rsid w:val="00952434"/>
    <w:rsid w:val="009601B1"/>
    <w:rsid w:val="0096187D"/>
    <w:rsid w:val="00963603"/>
    <w:rsid w:val="00964FD4"/>
    <w:rsid w:val="0096551F"/>
    <w:rsid w:val="0096558B"/>
    <w:rsid w:val="00965FB8"/>
    <w:rsid w:val="00966CD1"/>
    <w:rsid w:val="009701CA"/>
    <w:rsid w:val="00970290"/>
    <w:rsid w:val="00971A74"/>
    <w:rsid w:val="00974399"/>
    <w:rsid w:val="009748C0"/>
    <w:rsid w:val="00976319"/>
    <w:rsid w:val="00977413"/>
    <w:rsid w:val="009826F1"/>
    <w:rsid w:val="00983E4B"/>
    <w:rsid w:val="00986154"/>
    <w:rsid w:val="00986425"/>
    <w:rsid w:val="00987A16"/>
    <w:rsid w:val="00991AA2"/>
    <w:rsid w:val="009944A7"/>
    <w:rsid w:val="00996E2A"/>
    <w:rsid w:val="009A008E"/>
    <w:rsid w:val="009A0C34"/>
    <w:rsid w:val="009A2AC3"/>
    <w:rsid w:val="009A3EA7"/>
    <w:rsid w:val="009A7A38"/>
    <w:rsid w:val="009B3050"/>
    <w:rsid w:val="009C1254"/>
    <w:rsid w:val="009C1B9F"/>
    <w:rsid w:val="009C3E10"/>
    <w:rsid w:val="009C5138"/>
    <w:rsid w:val="009C6225"/>
    <w:rsid w:val="009C683C"/>
    <w:rsid w:val="009C6FD8"/>
    <w:rsid w:val="009D2EF1"/>
    <w:rsid w:val="009D678F"/>
    <w:rsid w:val="009E227E"/>
    <w:rsid w:val="009E3068"/>
    <w:rsid w:val="009E3F11"/>
    <w:rsid w:val="009E4329"/>
    <w:rsid w:val="009E4763"/>
    <w:rsid w:val="009E72CF"/>
    <w:rsid w:val="009E742D"/>
    <w:rsid w:val="009F0EAD"/>
    <w:rsid w:val="009F131D"/>
    <w:rsid w:val="009F1690"/>
    <w:rsid w:val="009F1CE6"/>
    <w:rsid w:val="009F3063"/>
    <w:rsid w:val="009F6083"/>
    <w:rsid w:val="00A00A85"/>
    <w:rsid w:val="00A01A9B"/>
    <w:rsid w:val="00A01E3E"/>
    <w:rsid w:val="00A07238"/>
    <w:rsid w:val="00A105C4"/>
    <w:rsid w:val="00A11A67"/>
    <w:rsid w:val="00A1733A"/>
    <w:rsid w:val="00A17347"/>
    <w:rsid w:val="00A205E4"/>
    <w:rsid w:val="00A20DA4"/>
    <w:rsid w:val="00A20F21"/>
    <w:rsid w:val="00A27A24"/>
    <w:rsid w:val="00A305CB"/>
    <w:rsid w:val="00A30DCF"/>
    <w:rsid w:val="00A314F7"/>
    <w:rsid w:val="00A36634"/>
    <w:rsid w:val="00A37DC8"/>
    <w:rsid w:val="00A40035"/>
    <w:rsid w:val="00A433E8"/>
    <w:rsid w:val="00A466C3"/>
    <w:rsid w:val="00A5111C"/>
    <w:rsid w:val="00A5240E"/>
    <w:rsid w:val="00A56203"/>
    <w:rsid w:val="00A575B4"/>
    <w:rsid w:val="00A60493"/>
    <w:rsid w:val="00A62640"/>
    <w:rsid w:val="00A6264A"/>
    <w:rsid w:val="00A6317B"/>
    <w:rsid w:val="00A65AF1"/>
    <w:rsid w:val="00A667F0"/>
    <w:rsid w:val="00A67C77"/>
    <w:rsid w:val="00A715AF"/>
    <w:rsid w:val="00A73489"/>
    <w:rsid w:val="00A74231"/>
    <w:rsid w:val="00A746E5"/>
    <w:rsid w:val="00A74F43"/>
    <w:rsid w:val="00A7572D"/>
    <w:rsid w:val="00A7625F"/>
    <w:rsid w:val="00A776C1"/>
    <w:rsid w:val="00A77CD6"/>
    <w:rsid w:val="00A80CAC"/>
    <w:rsid w:val="00A80EF5"/>
    <w:rsid w:val="00A836E3"/>
    <w:rsid w:val="00A874FB"/>
    <w:rsid w:val="00A90066"/>
    <w:rsid w:val="00A93846"/>
    <w:rsid w:val="00A93FDF"/>
    <w:rsid w:val="00A94F54"/>
    <w:rsid w:val="00A97D9E"/>
    <w:rsid w:val="00AA02AD"/>
    <w:rsid w:val="00AA3173"/>
    <w:rsid w:val="00AA3F00"/>
    <w:rsid w:val="00AA7F96"/>
    <w:rsid w:val="00AB1FCD"/>
    <w:rsid w:val="00AB3320"/>
    <w:rsid w:val="00AB49C1"/>
    <w:rsid w:val="00AB55B1"/>
    <w:rsid w:val="00AB5868"/>
    <w:rsid w:val="00AC129B"/>
    <w:rsid w:val="00AC274C"/>
    <w:rsid w:val="00AC321C"/>
    <w:rsid w:val="00AC4A60"/>
    <w:rsid w:val="00AC4D7D"/>
    <w:rsid w:val="00AC50F1"/>
    <w:rsid w:val="00AD1E7E"/>
    <w:rsid w:val="00AD3ECA"/>
    <w:rsid w:val="00AD3FFA"/>
    <w:rsid w:val="00AD4C26"/>
    <w:rsid w:val="00AD5ABA"/>
    <w:rsid w:val="00AD5B77"/>
    <w:rsid w:val="00AE1477"/>
    <w:rsid w:val="00AE4286"/>
    <w:rsid w:val="00AE454D"/>
    <w:rsid w:val="00AE4677"/>
    <w:rsid w:val="00AE50AA"/>
    <w:rsid w:val="00AF0922"/>
    <w:rsid w:val="00AF1EEC"/>
    <w:rsid w:val="00AF3FE2"/>
    <w:rsid w:val="00AF4080"/>
    <w:rsid w:val="00AF73B7"/>
    <w:rsid w:val="00B00BA0"/>
    <w:rsid w:val="00B05830"/>
    <w:rsid w:val="00B06141"/>
    <w:rsid w:val="00B1180B"/>
    <w:rsid w:val="00B13783"/>
    <w:rsid w:val="00B140F7"/>
    <w:rsid w:val="00B14E81"/>
    <w:rsid w:val="00B15A98"/>
    <w:rsid w:val="00B22BED"/>
    <w:rsid w:val="00B235DD"/>
    <w:rsid w:val="00B25467"/>
    <w:rsid w:val="00B25FE4"/>
    <w:rsid w:val="00B2666D"/>
    <w:rsid w:val="00B276FB"/>
    <w:rsid w:val="00B31D49"/>
    <w:rsid w:val="00B32BE3"/>
    <w:rsid w:val="00B367D4"/>
    <w:rsid w:val="00B37126"/>
    <w:rsid w:val="00B37BEE"/>
    <w:rsid w:val="00B37C23"/>
    <w:rsid w:val="00B40986"/>
    <w:rsid w:val="00B4273E"/>
    <w:rsid w:val="00B4315E"/>
    <w:rsid w:val="00B518D8"/>
    <w:rsid w:val="00B53D4B"/>
    <w:rsid w:val="00B57D85"/>
    <w:rsid w:val="00B6537E"/>
    <w:rsid w:val="00B65D27"/>
    <w:rsid w:val="00B671BC"/>
    <w:rsid w:val="00B72CBA"/>
    <w:rsid w:val="00B734C0"/>
    <w:rsid w:val="00B7437B"/>
    <w:rsid w:val="00B762F1"/>
    <w:rsid w:val="00B80315"/>
    <w:rsid w:val="00B839AD"/>
    <w:rsid w:val="00B84077"/>
    <w:rsid w:val="00B85911"/>
    <w:rsid w:val="00B87492"/>
    <w:rsid w:val="00B91994"/>
    <w:rsid w:val="00B9278B"/>
    <w:rsid w:val="00B94DCA"/>
    <w:rsid w:val="00B9713E"/>
    <w:rsid w:val="00BA0D79"/>
    <w:rsid w:val="00BA6A66"/>
    <w:rsid w:val="00BA78FE"/>
    <w:rsid w:val="00BA7976"/>
    <w:rsid w:val="00BA7CE0"/>
    <w:rsid w:val="00BB7FC9"/>
    <w:rsid w:val="00BC1403"/>
    <w:rsid w:val="00BC3D4F"/>
    <w:rsid w:val="00BD32DF"/>
    <w:rsid w:val="00BD41A6"/>
    <w:rsid w:val="00BD4F0A"/>
    <w:rsid w:val="00BE211F"/>
    <w:rsid w:val="00BE2DB1"/>
    <w:rsid w:val="00BE3E38"/>
    <w:rsid w:val="00BE43E4"/>
    <w:rsid w:val="00BE4592"/>
    <w:rsid w:val="00BF0C8A"/>
    <w:rsid w:val="00BF0EB8"/>
    <w:rsid w:val="00BF4318"/>
    <w:rsid w:val="00BF4F96"/>
    <w:rsid w:val="00BF5F35"/>
    <w:rsid w:val="00BF73F2"/>
    <w:rsid w:val="00BF7A52"/>
    <w:rsid w:val="00C005BC"/>
    <w:rsid w:val="00C00DB1"/>
    <w:rsid w:val="00C01745"/>
    <w:rsid w:val="00C0352C"/>
    <w:rsid w:val="00C0443C"/>
    <w:rsid w:val="00C06209"/>
    <w:rsid w:val="00C1241F"/>
    <w:rsid w:val="00C12A6F"/>
    <w:rsid w:val="00C13FE1"/>
    <w:rsid w:val="00C1441F"/>
    <w:rsid w:val="00C14DAA"/>
    <w:rsid w:val="00C1514D"/>
    <w:rsid w:val="00C17B8A"/>
    <w:rsid w:val="00C224D2"/>
    <w:rsid w:val="00C23B1B"/>
    <w:rsid w:val="00C24E3B"/>
    <w:rsid w:val="00C3025F"/>
    <w:rsid w:val="00C32530"/>
    <w:rsid w:val="00C338D1"/>
    <w:rsid w:val="00C339CF"/>
    <w:rsid w:val="00C36304"/>
    <w:rsid w:val="00C453B8"/>
    <w:rsid w:val="00C5066E"/>
    <w:rsid w:val="00C50F96"/>
    <w:rsid w:val="00C57771"/>
    <w:rsid w:val="00C57815"/>
    <w:rsid w:val="00C63EBF"/>
    <w:rsid w:val="00C66696"/>
    <w:rsid w:val="00C67CA9"/>
    <w:rsid w:val="00C701B9"/>
    <w:rsid w:val="00C707CB"/>
    <w:rsid w:val="00C71443"/>
    <w:rsid w:val="00C8016A"/>
    <w:rsid w:val="00C83A9F"/>
    <w:rsid w:val="00C83CE3"/>
    <w:rsid w:val="00C83EFD"/>
    <w:rsid w:val="00C8464B"/>
    <w:rsid w:val="00C848AD"/>
    <w:rsid w:val="00C873AB"/>
    <w:rsid w:val="00C92607"/>
    <w:rsid w:val="00C95142"/>
    <w:rsid w:val="00C970F8"/>
    <w:rsid w:val="00C97C5A"/>
    <w:rsid w:val="00CA0441"/>
    <w:rsid w:val="00CA0B02"/>
    <w:rsid w:val="00CA3EFD"/>
    <w:rsid w:val="00CA673C"/>
    <w:rsid w:val="00CB28B7"/>
    <w:rsid w:val="00CB342E"/>
    <w:rsid w:val="00CB3ECD"/>
    <w:rsid w:val="00CB6B16"/>
    <w:rsid w:val="00CB79DE"/>
    <w:rsid w:val="00CC3DF7"/>
    <w:rsid w:val="00CC6418"/>
    <w:rsid w:val="00CC7D65"/>
    <w:rsid w:val="00CD0A3D"/>
    <w:rsid w:val="00CD14E0"/>
    <w:rsid w:val="00CD39F4"/>
    <w:rsid w:val="00CD6EC8"/>
    <w:rsid w:val="00CE1CA7"/>
    <w:rsid w:val="00CE27BC"/>
    <w:rsid w:val="00CE4E36"/>
    <w:rsid w:val="00CE59FC"/>
    <w:rsid w:val="00CE7FA3"/>
    <w:rsid w:val="00CF0C65"/>
    <w:rsid w:val="00CF122C"/>
    <w:rsid w:val="00CF4367"/>
    <w:rsid w:val="00CF5B93"/>
    <w:rsid w:val="00CF6F0A"/>
    <w:rsid w:val="00D00326"/>
    <w:rsid w:val="00D0193C"/>
    <w:rsid w:val="00D0475E"/>
    <w:rsid w:val="00D05E8C"/>
    <w:rsid w:val="00D068DE"/>
    <w:rsid w:val="00D06FEF"/>
    <w:rsid w:val="00D11305"/>
    <w:rsid w:val="00D1201B"/>
    <w:rsid w:val="00D12666"/>
    <w:rsid w:val="00D2000F"/>
    <w:rsid w:val="00D22201"/>
    <w:rsid w:val="00D2294D"/>
    <w:rsid w:val="00D246C4"/>
    <w:rsid w:val="00D30672"/>
    <w:rsid w:val="00D33498"/>
    <w:rsid w:val="00D3409E"/>
    <w:rsid w:val="00D34F03"/>
    <w:rsid w:val="00D353B7"/>
    <w:rsid w:val="00D362E4"/>
    <w:rsid w:val="00D36FCF"/>
    <w:rsid w:val="00D45D1E"/>
    <w:rsid w:val="00D46C6B"/>
    <w:rsid w:val="00D4764C"/>
    <w:rsid w:val="00D51A5C"/>
    <w:rsid w:val="00D53359"/>
    <w:rsid w:val="00D57559"/>
    <w:rsid w:val="00D57B9E"/>
    <w:rsid w:val="00D57E30"/>
    <w:rsid w:val="00D60281"/>
    <w:rsid w:val="00D60F6F"/>
    <w:rsid w:val="00D619B8"/>
    <w:rsid w:val="00D61B39"/>
    <w:rsid w:val="00D6526D"/>
    <w:rsid w:val="00D7262E"/>
    <w:rsid w:val="00D72711"/>
    <w:rsid w:val="00D734D9"/>
    <w:rsid w:val="00D73903"/>
    <w:rsid w:val="00D75806"/>
    <w:rsid w:val="00D75A2E"/>
    <w:rsid w:val="00D763C7"/>
    <w:rsid w:val="00D76A58"/>
    <w:rsid w:val="00D7767D"/>
    <w:rsid w:val="00D82787"/>
    <w:rsid w:val="00D82E82"/>
    <w:rsid w:val="00D834B6"/>
    <w:rsid w:val="00D83D1B"/>
    <w:rsid w:val="00D8512B"/>
    <w:rsid w:val="00D857FE"/>
    <w:rsid w:val="00D866C2"/>
    <w:rsid w:val="00D92710"/>
    <w:rsid w:val="00D963C2"/>
    <w:rsid w:val="00D974B2"/>
    <w:rsid w:val="00DA05E9"/>
    <w:rsid w:val="00DA12CB"/>
    <w:rsid w:val="00DA616A"/>
    <w:rsid w:val="00DA7821"/>
    <w:rsid w:val="00DB1225"/>
    <w:rsid w:val="00DB2F1A"/>
    <w:rsid w:val="00DB7A74"/>
    <w:rsid w:val="00DC0F61"/>
    <w:rsid w:val="00DC159C"/>
    <w:rsid w:val="00DC21E5"/>
    <w:rsid w:val="00DC22AC"/>
    <w:rsid w:val="00DC3203"/>
    <w:rsid w:val="00DC463F"/>
    <w:rsid w:val="00DC50B1"/>
    <w:rsid w:val="00DC6266"/>
    <w:rsid w:val="00DC72D2"/>
    <w:rsid w:val="00DD05C5"/>
    <w:rsid w:val="00DD28D4"/>
    <w:rsid w:val="00DD2994"/>
    <w:rsid w:val="00DD45E3"/>
    <w:rsid w:val="00DD4972"/>
    <w:rsid w:val="00DD569D"/>
    <w:rsid w:val="00DD75C0"/>
    <w:rsid w:val="00DD7DC3"/>
    <w:rsid w:val="00DE17D4"/>
    <w:rsid w:val="00DE2E88"/>
    <w:rsid w:val="00DE4A12"/>
    <w:rsid w:val="00DE584E"/>
    <w:rsid w:val="00DE58CF"/>
    <w:rsid w:val="00DE64B1"/>
    <w:rsid w:val="00DE6E03"/>
    <w:rsid w:val="00DE7536"/>
    <w:rsid w:val="00DF2BA5"/>
    <w:rsid w:val="00DF33F2"/>
    <w:rsid w:val="00DF4297"/>
    <w:rsid w:val="00DF4BF2"/>
    <w:rsid w:val="00DF59ED"/>
    <w:rsid w:val="00DF5E3E"/>
    <w:rsid w:val="00DF6B3D"/>
    <w:rsid w:val="00DF7ABD"/>
    <w:rsid w:val="00E01EFB"/>
    <w:rsid w:val="00E02081"/>
    <w:rsid w:val="00E0227E"/>
    <w:rsid w:val="00E0336B"/>
    <w:rsid w:val="00E05D2F"/>
    <w:rsid w:val="00E05E2D"/>
    <w:rsid w:val="00E0721C"/>
    <w:rsid w:val="00E116CA"/>
    <w:rsid w:val="00E1736B"/>
    <w:rsid w:val="00E20EA5"/>
    <w:rsid w:val="00E21599"/>
    <w:rsid w:val="00E22562"/>
    <w:rsid w:val="00E22A9A"/>
    <w:rsid w:val="00E25E20"/>
    <w:rsid w:val="00E27775"/>
    <w:rsid w:val="00E30542"/>
    <w:rsid w:val="00E3183E"/>
    <w:rsid w:val="00E32951"/>
    <w:rsid w:val="00E32997"/>
    <w:rsid w:val="00E36DF6"/>
    <w:rsid w:val="00E3753C"/>
    <w:rsid w:val="00E41AAB"/>
    <w:rsid w:val="00E46315"/>
    <w:rsid w:val="00E505BF"/>
    <w:rsid w:val="00E511E9"/>
    <w:rsid w:val="00E51DDF"/>
    <w:rsid w:val="00E53FB0"/>
    <w:rsid w:val="00E540F1"/>
    <w:rsid w:val="00E56C4B"/>
    <w:rsid w:val="00E576CF"/>
    <w:rsid w:val="00E60888"/>
    <w:rsid w:val="00E6797E"/>
    <w:rsid w:val="00E67BEB"/>
    <w:rsid w:val="00E70CFC"/>
    <w:rsid w:val="00E71F2A"/>
    <w:rsid w:val="00E72625"/>
    <w:rsid w:val="00E815C1"/>
    <w:rsid w:val="00E8292F"/>
    <w:rsid w:val="00E831E4"/>
    <w:rsid w:val="00E84D0B"/>
    <w:rsid w:val="00E914D4"/>
    <w:rsid w:val="00E964E3"/>
    <w:rsid w:val="00EA2167"/>
    <w:rsid w:val="00EA4F61"/>
    <w:rsid w:val="00EA6226"/>
    <w:rsid w:val="00EA68AE"/>
    <w:rsid w:val="00EB27FA"/>
    <w:rsid w:val="00EB2839"/>
    <w:rsid w:val="00EB6340"/>
    <w:rsid w:val="00EB730C"/>
    <w:rsid w:val="00EB78AA"/>
    <w:rsid w:val="00EC1F8C"/>
    <w:rsid w:val="00EC7F5D"/>
    <w:rsid w:val="00ED07D2"/>
    <w:rsid w:val="00ED6EA5"/>
    <w:rsid w:val="00ED7C60"/>
    <w:rsid w:val="00EE19E3"/>
    <w:rsid w:val="00EE208F"/>
    <w:rsid w:val="00EE2094"/>
    <w:rsid w:val="00EE24B4"/>
    <w:rsid w:val="00EE3EE5"/>
    <w:rsid w:val="00EE5F87"/>
    <w:rsid w:val="00EF03C7"/>
    <w:rsid w:val="00EF081C"/>
    <w:rsid w:val="00EF0D72"/>
    <w:rsid w:val="00EF1621"/>
    <w:rsid w:val="00EF37E3"/>
    <w:rsid w:val="00EF3EA3"/>
    <w:rsid w:val="00EF5344"/>
    <w:rsid w:val="00F000E5"/>
    <w:rsid w:val="00F02C2A"/>
    <w:rsid w:val="00F03E4C"/>
    <w:rsid w:val="00F04080"/>
    <w:rsid w:val="00F059B8"/>
    <w:rsid w:val="00F1249A"/>
    <w:rsid w:val="00F124B3"/>
    <w:rsid w:val="00F14798"/>
    <w:rsid w:val="00F15249"/>
    <w:rsid w:val="00F15D1E"/>
    <w:rsid w:val="00F20856"/>
    <w:rsid w:val="00F21206"/>
    <w:rsid w:val="00F21B9C"/>
    <w:rsid w:val="00F223AF"/>
    <w:rsid w:val="00F2499D"/>
    <w:rsid w:val="00F24B62"/>
    <w:rsid w:val="00F333A8"/>
    <w:rsid w:val="00F33CB0"/>
    <w:rsid w:val="00F35392"/>
    <w:rsid w:val="00F359FF"/>
    <w:rsid w:val="00F373FC"/>
    <w:rsid w:val="00F40FAB"/>
    <w:rsid w:val="00F410F4"/>
    <w:rsid w:val="00F43722"/>
    <w:rsid w:val="00F45CAF"/>
    <w:rsid w:val="00F47CE5"/>
    <w:rsid w:val="00F578AE"/>
    <w:rsid w:val="00F60C89"/>
    <w:rsid w:val="00F6233F"/>
    <w:rsid w:val="00F63C82"/>
    <w:rsid w:val="00F65E46"/>
    <w:rsid w:val="00F66AE9"/>
    <w:rsid w:val="00F66FFC"/>
    <w:rsid w:val="00F71E9A"/>
    <w:rsid w:val="00F71FE9"/>
    <w:rsid w:val="00F8102A"/>
    <w:rsid w:val="00F8413B"/>
    <w:rsid w:val="00F8469C"/>
    <w:rsid w:val="00F85BE1"/>
    <w:rsid w:val="00F860B7"/>
    <w:rsid w:val="00F877D5"/>
    <w:rsid w:val="00F92471"/>
    <w:rsid w:val="00F956FC"/>
    <w:rsid w:val="00F9631D"/>
    <w:rsid w:val="00FA2823"/>
    <w:rsid w:val="00FA63B1"/>
    <w:rsid w:val="00FA6430"/>
    <w:rsid w:val="00FB3EC4"/>
    <w:rsid w:val="00FB7BA0"/>
    <w:rsid w:val="00FB7CCE"/>
    <w:rsid w:val="00FC04A3"/>
    <w:rsid w:val="00FC1FAA"/>
    <w:rsid w:val="00FC2CFE"/>
    <w:rsid w:val="00FC7AD8"/>
    <w:rsid w:val="00FD0600"/>
    <w:rsid w:val="00FD0A66"/>
    <w:rsid w:val="00FD3BCF"/>
    <w:rsid w:val="00FD56E2"/>
    <w:rsid w:val="00FD64FC"/>
    <w:rsid w:val="00FD65F3"/>
    <w:rsid w:val="00FD6ADF"/>
    <w:rsid w:val="00FE020F"/>
    <w:rsid w:val="00FE4865"/>
    <w:rsid w:val="00FE6270"/>
    <w:rsid w:val="00FF2E95"/>
    <w:rsid w:val="00FF462E"/>
    <w:rsid w:val="00FF7E53"/>
    <w:rsid w:val="1D7F7A19"/>
    <w:rsid w:val="1F668015"/>
    <w:rsid w:val="1FA8C714"/>
    <w:rsid w:val="250E676A"/>
    <w:rsid w:val="32A8DBC2"/>
    <w:rsid w:val="33FB7475"/>
    <w:rsid w:val="34CF0FEA"/>
    <w:rsid w:val="3DD65727"/>
    <w:rsid w:val="3F582AD5"/>
    <w:rsid w:val="3FBB5B9C"/>
    <w:rsid w:val="41D24330"/>
    <w:rsid w:val="4396449C"/>
    <w:rsid w:val="47A44CCA"/>
    <w:rsid w:val="4DADA018"/>
    <w:rsid w:val="6E590DEF"/>
    <w:rsid w:val="71C60641"/>
    <w:rsid w:val="7E7BC6F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3ED6C6"/>
  <w15:chartTrackingRefBased/>
  <w15:docId w15:val="{D2BB5508-C762-4071-B31C-55D8A62C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4A60"/>
    <w:pPr>
      <w:spacing w:after="120" w:line="240" w:lineRule="auto"/>
    </w:pPr>
    <w:rPr>
      <w:rFonts w:ascii="Arial" w:hAnsi="Arial" w:cs="Arial"/>
    </w:rPr>
  </w:style>
  <w:style w:type="paragraph" w:styleId="Heading1">
    <w:name w:val="heading 1"/>
    <w:basedOn w:val="Normal"/>
    <w:next w:val="Normal"/>
    <w:link w:val="Heading1Char"/>
    <w:uiPriority w:val="9"/>
    <w:qFormat/>
    <w:rsid w:val="00AC4A60"/>
    <w:pPr>
      <w:keepNext/>
      <w:keepLines/>
      <w:pageBreakBefore/>
      <w:numPr>
        <w:numId w:val="1"/>
      </w:numPr>
      <w:spacing w:before="100" w:beforeAutospacing="1" w:after="200"/>
      <w:outlineLvl w:val="0"/>
    </w:pPr>
    <w:rPr>
      <w:rFonts w:eastAsiaTheme="majorEastAsia"/>
      <w:b/>
      <w:bCs/>
      <w:color w:val="365F91" w:themeColor="accent1" w:themeShade="BF"/>
      <w:sz w:val="28"/>
      <w:szCs w:val="28"/>
    </w:rPr>
  </w:style>
  <w:style w:type="paragraph" w:styleId="Heading2">
    <w:name w:val="heading 2"/>
    <w:basedOn w:val="Heading1"/>
    <w:next w:val="Normal"/>
    <w:link w:val="Heading2Char"/>
    <w:autoRedefine/>
    <w:uiPriority w:val="9"/>
    <w:unhideWhenUsed/>
    <w:qFormat/>
    <w:rsid w:val="00B94DCA"/>
    <w:pPr>
      <w:pageBreakBefore w:val="0"/>
      <w:numPr>
        <w:ilvl w:val="1"/>
      </w:numPr>
      <w:tabs>
        <w:tab w:val="left" w:pos="1350"/>
      </w:tabs>
      <w:outlineLvl w:val="1"/>
    </w:pPr>
    <w:rPr>
      <w:sz w:val="24"/>
    </w:rPr>
  </w:style>
  <w:style w:type="paragraph" w:styleId="Heading3">
    <w:name w:val="heading 3"/>
    <w:basedOn w:val="Heading2"/>
    <w:next w:val="Normal"/>
    <w:link w:val="Heading3Char"/>
    <w:uiPriority w:val="9"/>
    <w:unhideWhenUsed/>
    <w:qFormat/>
    <w:rsid w:val="00AC4A60"/>
    <w:pPr>
      <w:numPr>
        <w:ilvl w:val="2"/>
      </w:numPr>
      <w:outlineLvl w:val="2"/>
    </w:pPr>
    <w:rPr>
      <w:sz w:val="22"/>
    </w:rPr>
  </w:style>
  <w:style w:type="paragraph" w:styleId="Heading4">
    <w:name w:val="heading 4"/>
    <w:basedOn w:val="Heading3"/>
    <w:next w:val="Normal"/>
    <w:link w:val="Heading4Char"/>
    <w:uiPriority w:val="9"/>
    <w:unhideWhenUsed/>
    <w:qFormat/>
    <w:rsid w:val="00AC4A60"/>
    <w:pPr>
      <w:numPr>
        <w:ilvl w:val="3"/>
        <w:numId w:val="0"/>
      </w:numPr>
      <w:outlineLvl w:val="3"/>
    </w:pPr>
  </w:style>
  <w:style w:type="paragraph" w:styleId="Heading5">
    <w:name w:val="heading 5"/>
    <w:basedOn w:val="Normal"/>
    <w:next w:val="Normal"/>
    <w:link w:val="Heading5Char"/>
    <w:uiPriority w:val="9"/>
    <w:unhideWhenUsed/>
    <w:qFormat/>
    <w:rsid w:val="00AC4A60"/>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B34E2"/>
    <w:pPr>
      <w:keepNext/>
      <w:keepLines/>
      <w:spacing w:before="200" w:after="0" w:line="276" w:lineRule="auto"/>
      <w:outlineLvl w:val="5"/>
    </w:pPr>
    <w:rPr>
      <w:rFonts w:asciiTheme="majorHAnsi" w:eastAsiaTheme="majorEastAsia" w:hAnsiTheme="majorHAnsi" w:cstheme="majorBidi"/>
      <w:i/>
      <w:iCs/>
      <w:color w:val="243F60" w:themeColor="accent1" w:themeShade="7F"/>
      <w:lang w:val="en-US" w:bidi="en-US"/>
    </w:rPr>
  </w:style>
  <w:style w:type="paragraph" w:styleId="Heading7">
    <w:name w:val="heading 7"/>
    <w:basedOn w:val="Normal"/>
    <w:next w:val="Normal"/>
    <w:link w:val="Heading7Char"/>
    <w:uiPriority w:val="9"/>
    <w:semiHidden/>
    <w:unhideWhenUsed/>
    <w:qFormat/>
    <w:rsid w:val="000B34E2"/>
    <w:pPr>
      <w:keepNext/>
      <w:keepLines/>
      <w:spacing w:before="200" w:after="0" w:line="276" w:lineRule="auto"/>
      <w:outlineLvl w:val="6"/>
    </w:pPr>
    <w:rPr>
      <w:rFonts w:asciiTheme="majorHAnsi" w:eastAsiaTheme="majorEastAsia" w:hAnsiTheme="majorHAnsi" w:cstheme="majorBidi"/>
      <w:i/>
      <w:iCs/>
      <w:color w:val="404040" w:themeColor="text1" w:themeTint="BF"/>
      <w:lang w:val="en-US" w:bidi="en-US"/>
    </w:rPr>
  </w:style>
  <w:style w:type="paragraph" w:styleId="Heading8">
    <w:name w:val="heading 8"/>
    <w:basedOn w:val="Normal"/>
    <w:next w:val="Normal"/>
    <w:link w:val="Heading8Char"/>
    <w:uiPriority w:val="9"/>
    <w:semiHidden/>
    <w:unhideWhenUsed/>
    <w:qFormat/>
    <w:rsid w:val="000B34E2"/>
    <w:pPr>
      <w:keepNext/>
      <w:keepLines/>
      <w:spacing w:before="200" w:after="0" w:line="276" w:lineRule="auto"/>
      <w:outlineLvl w:val="7"/>
    </w:pPr>
    <w:rPr>
      <w:rFonts w:asciiTheme="majorHAnsi" w:eastAsiaTheme="majorEastAsia" w:hAnsiTheme="majorHAnsi" w:cstheme="majorBidi"/>
      <w:color w:val="4F81BD" w:themeColor="accent1"/>
      <w:sz w:val="20"/>
      <w:szCs w:val="20"/>
      <w:lang w:val="en-US" w:bidi="en-US"/>
    </w:rPr>
  </w:style>
  <w:style w:type="paragraph" w:styleId="Heading9">
    <w:name w:val="heading 9"/>
    <w:basedOn w:val="Normal"/>
    <w:next w:val="Normal"/>
    <w:link w:val="Heading9Char"/>
    <w:uiPriority w:val="9"/>
    <w:semiHidden/>
    <w:unhideWhenUsed/>
    <w:qFormat/>
    <w:rsid w:val="000B34E2"/>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4A60"/>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B94DCA"/>
    <w:rPr>
      <w:rFonts w:ascii="Arial" w:eastAsiaTheme="majorEastAsia" w:hAnsi="Arial" w:cs="Arial"/>
      <w:b/>
      <w:bCs/>
      <w:color w:val="365F91" w:themeColor="accent1" w:themeShade="BF"/>
      <w:sz w:val="24"/>
      <w:szCs w:val="28"/>
    </w:rPr>
  </w:style>
  <w:style w:type="character" w:customStyle="1" w:styleId="Heading3Char">
    <w:name w:val="Heading 3 Char"/>
    <w:basedOn w:val="DefaultParagraphFont"/>
    <w:link w:val="Heading3"/>
    <w:uiPriority w:val="9"/>
    <w:rsid w:val="00AC4A60"/>
    <w:rPr>
      <w:rFonts w:ascii="Arial" w:eastAsiaTheme="majorEastAsia" w:hAnsi="Arial" w:cs="Arial"/>
      <w:b/>
      <w:bCs/>
      <w:color w:val="365F91" w:themeColor="accent1" w:themeShade="BF"/>
      <w:szCs w:val="28"/>
    </w:rPr>
  </w:style>
  <w:style w:type="character" w:customStyle="1" w:styleId="Heading4Char">
    <w:name w:val="Heading 4 Char"/>
    <w:basedOn w:val="DefaultParagraphFont"/>
    <w:link w:val="Heading4"/>
    <w:uiPriority w:val="9"/>
    <w:rsid w:val="00AC4A60"/>
    <w:rPr>
      <w:rFonts w:ascii="Arial" w:eastAsiaTheme="majorEastAsia" w:hAnsi="Arial" w:cs="Arial"/>
      <w:b/>
      <w:bCs/>
      <w:color w:val="365F91" w:themeColor="accent1" w:themeShade="BF"/>
      <w:szCs w:val="28"/>
    </w:rPr>
  </w:style>
  <w:style w:type="character" w:customStyle="1" w:styleId="Heading5Char">
    <w:name w:val="Heading 5 Char"/>
    <w:basedOn w:val="DefaultParagraphFont"/>
    <w:link w:val="Heading5"/>
    <w:uiPriority w:val="9"/>
    <w:rsid w:val="00AC4A60"/>
    <w:rPr>
      <w:rFonts w:asciiTheme="majorHAnsi" w:eastAsiaTheme="majorEastAsia" w:hAnsiTheme="majorHAnsi" w:cstheme="majorBidi"/>
      <w:color w:val="243F60" w:themeColor="accent1" w:themeShade="7F"/>
    </w:rPr>
  </w:style>
  <w:style w:type="paragraph" w:styleId="Header">
    <w:name w:val="header"/>
    <w:basedOn w:val="Normal"/>
    <w:link w:val="HeaderChar"/>
    <w:unhideWhenUsed/>
    <w:rsid w:val="00AC4A60"/>
    <w:pPr>
      <w:tabs>
        <w:tab w:val="center" w:pos="4680"/>
        <w:tab w:val="right" w:pos="9360"/>
      </w:tabs>
    </w:pPr>
  </w:style>
  <w:style w:type="character" w:customStyle="1" w:styleId="HeaderChar">
    <w:name w:val="Header Char"/>
    <w:basedOn w:val="DefaultParagraphFont"/>
    <w:link w:val="Header"/>
    <w:uiPriority w:val="99"/>
    <w:rsid w:val="00AC4A60"/>
    <w:rPr>
      <w:rFonts w:ascii="Arial" w:hAnsi="Arial" w:cs="Arial"/>
    </w:rPr>
  </w:style>
  <w:style w:type="paragraph" w:styleId="Footer">
    <w:name w:val="footer"/>
    <w:basedOn w:val="Normal"/>
    <w:link w:val="FooterChar"/>
    <w:uiPriority w:val="99"/>
    <w:unhideWhenUsed/>
    <w:rsid w:val="00AC4A60"/>
    <w:pPr>
      <w:tabs>
        <w:tab w:val="center" w:pos="4680"/>
        <w:tab w:val="right" w:pos="9360"/>
      </w:tabs>
    </w:pPr>
  </w:style>
  <w:style w:type="character" w:customStyle="1" w:styleId="FooterChar">
    <w:name w:val="Footer Char"/>
    <w:basedOn w:val="DefaultParagraphFont"/>
    <w:link w:val="Footer"/>
    <w:uiPriority w:val="99"/>
    <w:rsid w:val="00AC4A60"/>
    <w:rPr>
      <w:rFonts w:ascii="Arial" w:hAnsi="Arial" w:cs="Arial"/>
    </w:rPr>
  </w:style>
  <w:style w:type="paragraph" w:styleId="TOCHeading">
    <w:name w:val="TOC Heading"/>
    <w:basedOn w:val="Heading1"/>
    <w:next w:val="Normal"/>
    <w:uiPriority w:val="39"/>
    <w:unhideWhenUsed/>
    <w:qFormat/>
    <w:rsid w:val="00AC4A60"/>
    <w:pPr>
      <w:outlineLvl w:val="9"/>
    </w:pPr>
    <w:rPr>
      <w:lang w:val="en-US" w:eastAsia="ja-JP"/>
    </w:rPr>
  </w:style>
  <w:style w:type="paragraph" w:styleId="TOC1">
    <w:name w:val="toc 1"/>
    <w:basedOn w:val="Normal"/>
    <w:next w:val="Normal"/>
    <w:autoRedefine/>
    <w:uiPriority w:val="39"/>
    <w:unhideWhenUsed/>
    <w:rsid w:val="002B3C32"/>
    <w:pPr>
      <w:tabs>
        <w:tab w:val="left" w:pos="440"/>
        <w:tab w:val="right" w:leader="dot" w:pos="9350"/>
      </w:tabs>
      <w:spacing w:after="100"/>
    </w:pPr>
  </w:style>
  <w:style w:type="paragraph" w:styleId="TOC2">
    <w:name w:val="toc 2"/>
    <w:basedOn w:val="Normal"/>
    <w:next w:val="Normal"/>
    <w:autoRedefine/>
    <w:uiPriority w:val="39"/>
    <w:unhideWhenUsed/>
    <w:rsid w:val="002B3C32"/>
    <w:pPr>
      <w:tabs>
        <w:tab w:val="left" w:pos="880"/>
        <w:tab w:val="right" w:leader="dot" w:pos="9350"/>
      </w:tabs>
      <w:spacing w:after="100"/>
      <w:ind w:left="220"/>
    </w:pPr>
  </w:style>
  <w:style w:type="character" w:styleId="Hyperlink">
    <w:name w:val="Hyperlink"/>
    <w:basedOn w:val="DefaultParagraphFont"/>
    <w:uiPriority w:val="99"/>
    <w:unhideWhenUsed/>
    <w:rsid w:val="00AC4A60"/>
    <w:rPr>
      <w:color w:val="0000FF" w:themeColor="hyperlink"/>
      <w:u w:val="single"/>
    </w:rPr>
  </w:style>
  <w:style w:type="paragraph" w:styleId="BalloonText">
    <w:name w:val="Balloon Text"/>
    <w:basedOn w:val="Normal"/>
    <w:link w:val="BalloonTextChar"/>
    <w:uiPriority w:val="99"/>
    <w:semiHidden/>
    <w:unhideWhenUsed/>
    <w:rsid w:val="00AC4A60"/>
    <w:rPr>
      <w:rFonts w:ascii="Tahoma" w:hAnsi="Tahoma" w:cs="Tahoma"/>
      <w:sz w:val="16"/>
      <w:szCs w:val="16"/>
    </w:rPr>
  </w:style>
  <w:style w:type="character" w:customStyle="1" w:styleId="BalloonTextChar">
    <w:name w:val="Balloon Text Char"/>
    <w:basedOn w:val="DefaultParagraphFont"/>
    <w:link w:val="BalloonText"/>
    <w:uiPriority w:val="99"/>
    <w:semiHidden/>
    <w:rsid w:val="00AC4A60"/>
    <w:rPr>
      <w:rFonts w:ascii="Tahoma" w:hAnsi="Tahoma" w:cs="Tahoma"/>
      <w:sz w:val="16"/>
      <w:szCs w:val="16"/>
    </w:rPr>
  </w:style>
  <w:style w:type="paragraph" w:styleId="ListParagraph">
    <w:name w:val="List Paragraph"/>
    <w:basedOn w:val="Normal"/>
    <w:qFormat/>
    <w:rsid w:val="00AC4A60"/>
    <w:pPr>
      <w:ind w:left="720"/>
      <w:contextualSpacing/>
    </w:pPr>
  </w:style>
  <w:style w:type="paragraph" w:styleId="NormalWeb">
    <w:name w:val="Normal (Web)"/>
    <w:basedOn w:val="Normal"/>
    <w:uiPriority w:val="99"/>
    <w:unhideWhenUsed/>
    <w:rsid w:val="00AC4A60"/>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59"/>
    <w:rsid w:val="00AC4A6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C4A6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C4A60"/>
    <w:rPr>
      <w:rFonts w:eastAsiaTheme="minorEastAsia"/>
      <w:lang w:val="en-US" w:eastAsia="ja-JP"/>
    </w:rPr>
  </w:style>
  <w:style w:type="paragraph" w:customStyle="1" w:styleId="Paragraph1">
    <w:name w:val="Paragraph 1"/>
    <w:basedOn w:val="ListParagraph"/>
    <w:link w:val="Paragraph1Char"/>
    <w:qFormat/>
    <w:rsid w:val="00AC4A60"/>
    <w:pPr>
      <w:numPr>
        <w:numId w:val="2"/>
      </w:numPr>
    </w:pPr>
    <w:rPr>
      <w:rFonts w:eastAsiaTheme="minorEastAsia"/>
    </w:rPr>
  </w:style>
  <w:style w:type="character" w:customStyle="1" w:styleId="Paragraph1Char">
    <w:name w:val="Paragraph 1 Char"/>
    <w:basedOn w:val="DefaultParagraphFont"/>
    <w:link w:val="Paragraph1"/>
    <w:rsid w:val="00AC4A60"/>
    <w:rPr>
      <w:rFonts w:ascii="Arial" w:eastAsiaTheme="minorEastAsia" w:hAnsi="Arial" w:cs="Arial"/>
    </w:rPr>
  </w:style>
  <w:style w:type="character" w:styleId="CommentReference">
    <w:name w:val="annotation reference"/>
    <w:basedOn w:val="DefaultParagraphFont"/>
    <w:uiPriority w:val="99"/>
    <w:semiHidden/>
    <w:unhideWhenUsed/>
    <w:rsid w:val="00AC4A60"/>
    <w:rPr>
      <w:sz w:val="16"/>
      <w:szCs w:val="16"/>
    </w:rPr>
  </w:style>
  <w:style w:type="paragraph" w:styleId="CommentText">
    <w:name w:val="annotation text"/>
    <w:basedOn w:val="Normal"/>
    <w:link w:val="CommentTextChar"/>
    <w:uiPriority w:val="99"/>
    <w:unhideWhenUsed/>
    <w:rsid w:val="00AC4A60"/>
    <w:rPr>
      <w:sz w:val="20"/>
      <w:szCs w:val="20"/>
    </w:rPr>
  </w:style>
  <w:style w:type="character" w:customStyle="1" w:styleId="CommentTextChar">
    <w:name w:val="Comment Text Char"/>
    <w:basedOn w:val="DefaultParagraphFont"/>
    <w:link w:val="CommentText"/>
    <w:uiPriority w:val="99"/>
    <w:rsid w:val="00AC4A6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C4A60"/>
    <w:rPr>
      <w:b/>
      <w:bCs/>
    </w:rPr>
  </w:style>
  <w:style w:type="character" w:customStyle="1" w:styleId="CommentSubjectChar">
    <w:name w:val="Comment Subject Char"/>
    <w:basedOn w:val="CommentTextChar"/>
    <w:link w:val="CommentSubject"/>
    <w:uiPriority w:val="99"/>
    <w:semiHidden/>
    <w:rsid w:val="00AC4A60"/>
    <w:rPr>
      <w:rFonts w:ascii="Arial" w:hAnsi="Arial" w:cs="Arial"/>
      <w:b/>
      <w:bCs/>
      <w:sz w:val="20"/>
      <w:szCs w:val="20"/>
    </w:rPr>
  </w:style>
  <w:style w:type="paragraph" w:customStyle="1" w:styleId="Default">
    <w:name w:val="Default"/>
    <w:rsid w:val="00AC4A60"/>
    <w:pPr>
      <w:autoSpaceDE w:val="0"/>
      <w:autoSpaceDN w:val="0"/>
      <w:adjustRightInd w:val="0"/>
      <w:spacing w:after="0" w:line="240" w:lineRule="auto"/>
    </w:pPr>
    <w:rPr>
      <w:rFonts w:ascii="HelveticaNeueLT Pro 65 Md" w:hAnsi="HelveticaNeueLT Pro 65 Md" w:cs="HelveticaNeueLT Pro 65 Md"/>
      <w:color w:val="000000"/>
      <w:sz w:val="24"/>
      <w:szCs w:val="24"/>
    </w:rPr>
  </w:style>
  <w:style w:type="paragraph" w:customStyle="1" w:styleId="Pa7">
    <w:name w:val="Pa7"/>
    <w:basedOn w:val="Default"/>
    <w:next w:val="Default"/>
    <w:uiPriority w:val="99"/>
    <w:rsid w:val="00AC4A60"/>
    <w:pPr>
      <w:spacing w:line="181" w:lineRule="atLeast"/>
    </w:pPr>
    <w:rPr>
      <w:rFonts w:cstheme="minorBidi"/>
      <w:color w:val="auto"/>
    </w:rPr>
  </w:style>
  <w:style w:type="paragraph" w:styleId="FootnoteText">
    <w:name w:val="footnote text"/>
    <w:basedOn w:val="Normal"/>
    <w:link w:val="FootnoteTextChar"/>
    <w:uiPriority w:val="99"/>
    <w:unhideWhenUsed/>
    <w:rsid w:val="00AC4A60"/>
    <w:rPr>
      <w:sz w:val="20"/>
      <w:szCs w:val="20"/>
      <w:lang w:val="en-US"/>
    </w:rPr>
  </w:style>
  <w:style w:type="character" w:customStyle="1" w:styleId="FootnoteTextChar">
    <w:name w:val="Footnote Text Char"/>
    <w:basedOn w:val="DefaultParagraphFont"/>
    <w:link w:val="FootnoteText"/>
    <w:uiPriority w:val="99"/>
    <w:rsid w:val="00AC4A60"/>
    <w:rPr>
      <w:rFonts w:ascii="Arial" w:hAnsi="Arial" w:cs="Arial"/>
      <w:sz w:val="20"/>
      <w:szCs w:val="20"/>
      <w:lang w:val="en-US"/>
    </w:rPr>
  </w:style>
  <w:style w:type="character" w:styleId="FootnoteReference">
    <w:name w:val="footnote reference"/>
    <w:basedOn w:val="DefaultParagraphFont"/>
    <w:uiPriority w:val="99"/>
    <w:semiHidden/>
    <w:unhideWhenUsed/>
    <w:rsid w:val="00AC4A60"/>
    <w:rPr>
      <w:vertAlign w:val="superscript"/>
    </w:rPr>
  </w:style>
  <w:style w:type="paragraph" w:styleId="Title">
    <w:name w:val="Title"/>
    <w:basedOn w:val="Normal"/>
    <w:next w:val="Normal"/>
    <w:link w:val="TitleChar"/>
    <w:uiPriority w:val="10"/>
    <w:qFormat/>
    <w:rsid w:val="00AC4A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AC4A60"/>
    <w:rPr>
      <w:rFonts w:asciiTheme="majorHAnsi" w:eastAsiaTheme="majorEastAsia" w:hAnsiTheme="majorHAnsi" w:cstheme="majorBidi"/>
      <w:color w:val="17365D" w:themeColor="text2" w:themeShade="BF"/>
      <w:spacing w:val="5"/>
      <w:kern w:val="28"/>
      <w:sz w:val="52"/>
      <w:szCs w:val="52"/>
      <w:lang w:val="en-US"/>
    </w:rPr>
  </w:style>
  <w:style w:type="paragraph" w:styleId="TOC3">
    <w:name w:val="toc 3"/>
    <w:basedOn w:val="Normal"/>
    <w:next w:val="Normal"/>
    <w:autoRedefine/>
    <w:uiPriority w:val="39"/>
    <w:unhideWhenUsed/>
    <w:rsid w:val="00AC50F1"/>
    <w:pPr>
      <w:tabs>
        <w:tab w:val="left" w:pos="1320"/>
        <w:tab w:val="right" w:leader="dot" w:pos="14412"/>
      </w:tabs>
      <w:spacing w:after="100"/>
      <w:ind w:left="440"/>
    </w:pPr>
    <w:rPr>
      <w:lang w:val="en-US"/>
    </w:rPr>
  </w:style>
  <w:style w:type="paragraph" w:customStyle="1" w:styleId="TitlePage">
    <w:name w:val="TitlePage"/>
    <w:basedOn w:val="Normal"/>
    <w:next w:val="Normal"/>
    <w:rsid w:val="00AC4A60"/>
    <w:pPr>
      <w:spacing w:after="1400" w:line="600" w:lineRule="exact"/>
      <w:jc w:val="center"/>
    </w:pPr>
    <w:rPr>
      <w:rFonts w:ascii="Trebuchet MS" w:eastAsia="Times New Roman" w:hAnsi="Trebuchet MS" w:cs="Times New Roman"/>
      <w:sz w:val="52"/>
      <w:szCs w:val="52"/>
    </w:rPr>
  </w:style>
  <w:style w:type="table" w:customStyle="1" w:styleId="TableGrid1">
    <w:name w:val="Table Grid1"/>
    <w:basedOn w:val="TableNormal"/>
    <w:next w:val="TableGrid"/>
    <w:uiPriority w:val="59"/>
    <w:rsid w:val="00AC4A6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C4A60"/>
    <w:rPr>
      <w:color w:val="808080"/>
      <w:shd w:val="clear" w:color="auto" w:fill="E6E6E6"/>
    </w:rPr>
  </w:style>
  <w:style w:type="paragraph" w:styleId="TOC4">
    <w:name w:val="toc 4"/>
    <w:basedOn w:val="Normal"/>
    <w:next w:val="Normal"/>
    <w:autoRedefine/>
    <w:uiPriority w:val="39"/>
    <w:unhideWhenUsed/>
    <w:rsid w:val="00AC4A60"/>
    <w:pPr>
      <w:spacing w:after="100" w:line="259" w:lineRule="auto"/>
      <w:ind w:left="660"/>
    </w:pPr>
    <w:rPr>
      <w:rFonts w:asciiTheme="minorHAnsi" w:eastAsiaTheme="minorEastAsia" w:hAnsiTheme="minorHAnsi" w:cstheme="minorBidi"/>
      <w:lang w:eastAsia="en-CA"/>
    </w:rPr>
  </w:style>
  <w:style w:type="paragraph" w:styleId="TOC5">
    <w:name w:val="toc 5"/>
    <w:basedOn w:val="Normal"/>
    <w:next w:val="Normal"/>
    <w:autoRedefine/>
    <w:uiPriority w:val="39"/>
    <w:unhideWhenUsed/>
    <w:rsid w:val="00AC4A60"/>
    <w:pPr>
      <w:spacing w:after="100" w:line="259" w:lineRule="auto"/>
      <w:ind w:left="880"/>
    </w:pPr>
    <w:rPr>
      <w:rFonts w:asciiTheme="minorHAnsi" w:eastAsiaTheme="minorEastAsia" w:hAnsiTheme="minorHAnsi" w:cstheme="minorBidi"/>
      <w:lang w:eastAsia="en-CA"/>
    </w:rPr>
  </w:style>
  <w:style w:type="paragraph" w:styleId="TOC6">
    <w:name w:val="toc 6"/>
    <w:basedOn w:val="Normal"/>
    <w:next w:val="Normal"/>
    <w:autoRedefine/>
    <w:uiPriority w:val="39"/>
    <w:unhideWhenUsed/>
    <w:rsid w:val="00AC4A60"/>
    <w:pPr>
      <w:spacing w:after="100" w:line="259" w:lineRule="auto"/>
      <w:ind w:left="1100"/>
    </w:pPr>
    <w:rPr>
      <w:rFonts w:asciiTheme="minorHAnsi" w:eastAsiaTheme="minorEastAsia" w:hAnsiTheme="minorHAnsi" w:cstheme="minorBidi"/>
      <w:lang w:eastAsia="en-CA"/>
    </w:rPr>
  </w:style>
  <w:style w:type="paragraph" w:styleId="TOC7">
    <w:name w:val="toc 7"/>
    <w:basedOn w:val="Normal"/>
    <w:next w:val="Normal"/>
    <w:autoRedefine/>
    <w:uiPriority w:val="39"/>
    <w:unhideWhenUsed/>
    <w:rsid w:val="00AC4A60"/>
    <w:pPr>
      <w:spacing w:after="100" w:line="259" w:lineRule="auto"/>
      <w:ind w:left="1320"/>
    </w:pPr>
    <w:rPr>
      <w:rFonts w:asciiTheme="minorHAnsi" w:eastAsiaTheme="minorEastAsia" w:hAnsiTheme="minorHAnsi" w:cstheme="minorBidi"/>
      <w:lang w:eastAsia="en-CA"/>
    </w:rPr>
  </w:style>
  <w:style w:type="paragraph" w:styleId="TOC8">
    <w:name w:val="toc 8"/>
    <w:basedOn w:val="Normal"/>
    <w:next w:val="Normal"/>
    <w:autoRedefine/>
    <w:uiPriority w:val="39"/>
    <w:unhideWhenUsed/>
    <w:rsid w:val="00AC4A60"/>
    <w:pPr>
      <w:spacing w:after="100" w:line="259" w:lineRule="auto"/>
      <w:ind w:left="1540"/>
    </w:pPr>
    <w:rPr>
      <w:rFonts w:asciiTheme="minorHAnsi" w:eastAsiaTheme="minorEastAsia" w:hAnsiTheme="minorHAnsi" w:cstheme="minorBidi"/>
      <w:lang w:eastAsia="en-CA"/>
    </w:rPr>
  </w:style>
  <w:style w:type="paragraph" w:styleId="TOC9">
    <w:name w:val="toc 9"/>
    <w:basedOn w:val="Normal"/>
    <w:next w:val="Normal"/>
    <w:autoRedefine/>
    <w:uiPriority w:val="39"/>
    <w:unhideWhenUsed/>
    <w:rsid w:val="00AC4A60"/>
    <w:pPr>
      <w:spacing w:after="100" w:line="259" w:lineRule="auto"/>
      <w:ind w:left="1760"/>
    </w:pPr>
    <w:rPr>
      <w:rFonts w:asciiTheme="minorHAnsi" w:eastAsiaTheme="minorEastAsia" w:hAnsiTheme="minorHAnsi" w:cstheme="minorBidi"/>
      <w:lang w:eastAsia="en-CA"/>
    </w:rPr>
  </w:style>
  <w:style w:type="character" w:customStyle="1" w:styleId="UnresolvedMention2">
    <w:name w:val="Unresolved Mention2"/>
    <w:basedOn w:val="DefaultParagraphFont"/>
    <w:uiPriority w:val="99"/>
    <w:semiHidden/>
    <w:unhideWhenUsed/>
    <w:rsid w:val="00AC4A60"/>
    <w:rPr>
      <w:color w:val="808080"/>
      <w:shd w:val="clear" w:color="auto" w:fill="E6E6E6"/>
    </w:rPr>
  </w:style>
  <w:style w:type="character" w:customStyle="1" w:styleId="UnresolvedMention3">
    <w:name w:val="Unresolved Mention3"/>
    <w:basedOn w:val="DefaultParagraphFont"/>
    <w:uiPriority w:val="99"/>
    <w:semiHidden/>
    <w:unhideWhenUsed/>
    <w:rsid w:val="00AC4A60"/>
    <w:rPr>
      <w:color w:val="808080"/>
      <w:shd w:val="clear" w:color="auto" w:fill="E6E6E6"/>
    </w:rPr>
  </w:style>
  <w:style w:type="character" w:customStyle="1" w:styleId="UnresolvedMention4">
    <w:name w:val="Unresolved Mention4"/>
    <w:basedOn w:val="DefaultParagraphFont"/>
    <w:uiPriority w:val="99"/>
    <w:semiHidden/>
    <w:unhideWhenUsed/>
    <w:rsid w:val="00AC4A60"/>
    <w:rPr>
      <w:color w:val="808080"/>
      <w:shd w:val="clear" w:color="auto" w:fill="E6E6E6"/>
    </w:rPr>
  </w:style>
  <w:style w:type="character" w:styleId="Strong">
    <w:name w:val="Strong"/>
    <w:basedOn w:val="DefaultParagraphFont"/>
    <w:uiPriority w:val="22"/>
    <w:qFormat/>
    <w:rsid w:val="00AC4A60"/>
    <w:rPr>
      <w:b/>
      <w:bCs/>
    </w:rPr>
  </w:style>
  <w:style w:type="character" w:styleId="Emphasis">
    <w:name w:val="Emphasis"/>
    <w:basedOn w:val="DefaultParagraphFont"/>
    <w:uiPriority w:val="20"/>
    <w:qFormat/>
    <w:rsid w:val="00AC4A60"/>
    <w:rPr>
      <w:i/>
      <w:iCs/>
    </w:rPr>
  </w:style>
  <w:style w:type="character" w:customStyle="1" w:styleId="UnresolvedMention5">
    <w:name w:val="Unresolved Mention5"/>
    <w:basedOn w:val="DefaultParagraphFont"/>
    <w:uiPriority w:val="99"/>
    <w:semiHidden/>
    <w:unhideWhenUsed/>
    <w:rsid w:val="00AC4A60"/>
    <w:rPr>
      <w:color w:val="808080"/>
      <w:shd w:val="clear" w:color="auto" w:fill="E6E6E6"/>
    </w:rPr>
  </w:style>
  <w:style w:type="character" w:styleId="UnresolvedMention">
    <w:name w:val="Unresolved Mention"/>
    <w:basedOn w:val="DefaultParagraphFont"/>
    <w:uiPriority w:val="99"/>
    <w:semiHidden/>
    <w:unhideWhenUsed/>
    <w:rsid w:val="00A20DA4"/>
    <w:rPr>
      <w:color w:val="808080"/>
      <w:shd w:val="clear" w:color="auto" w:fill="E6E6E6"/>
    </w:rPr>
  </w:style>
  <w:style w:type="paragraph" w:customStyle="1" w:styleId="paragraph">
    <w:name w:val="paragraph"/>
    <w:basedOn w:val="Normal"/>
    <w:rsid w:val="0007283B"/>
    <w:pPr>
      <w:spacing w:after="0"/>
    </w:pPr>
    <w:rPr>
      <w:rFonts w:ascii="Times New Roman" w:eastAsia="Times New Roman" w:hAnsi="Times New Roman" w:cs="Times New Roman"/>
      <w:sz w:val="24"/>
      <w:szCs w:val="24"/>
      <w:lang w:eastAsia="en-CA"/>
    </w:rPr>
  </w:style>
  <w:style w:type="table" w:customStyle="1" w:styleId="TableGrid2">
    <w:name w:val="Table Grid2"/>
    <w:basedOn w:val="TableNormal"/>
    <w:next w:val="TableGrid"/>
    <w:uiPriority w:val="59"/>
    <w:rsid w:val="002C340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119D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C3DF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DF5E3E"/>
    <w:pPr>
      <w:spacing w:after="200"/>
    </w:pPr>
    <w:rPr>
      <w:rFonts w:asciiTheme="minorHAnsi" w:hAnsiTheme="minorHAnsi" w:cstheme="minorBidi"/>
      <w:b/>
      <w:bCs/>
      <w:color w:val="4F81BD" w:themeColor="accent1"/>
      <w:sz w:val="18"/>
      <w:szCs w:val="18"/>
      <w:lang w:val="en-US"/>
    </w:rPr>
  </w:style>
  <w:style w:type="paragraph" w:styleId="Revision">
    <w:name w:val="Revision"/>
    <w:hidden/>
    <w:uiPriority w:val="99"/>
    <w:semiHidden/>
    <w:rsid w:val="00903106"/>
    <w:pPr>
      <w:spacing w:after="0" w:line="240" w:lineRule="auto"/>
    </w:pPr>
    <w:rPr>
      <w:rFonts w:ascii="Arial" w:hAnsi="Arial" w:cs="Arial"/>
    </w:rPr>
  </w:style>
  <w:style w:type="character" w:customStyle="1" w:styleId="Heading6Char">
    <w:name w:val="Heading 6 Char"/>
    <w:basedOn w:val="DefaultParagraphFont"/>
    <w:link w:val="Heading6"/>
    <w:uiPriority w:val="9"/>
    <w:semiHidden/>
    <w:rsid w:val="000B34E2"/>
    <w:rPr>
      <w:rFonts w:asciiTheme="majorHAnsi" w:eastAsiaTheme="majorEastAsia" w:hAnsiTheme="majorHAnsi" w:cstheme="majorBidi"/>
      <w:i/>
      <w:iCs/>
      <w:color w:val="243F60" w:themeColor="accent1" w:themeShade="7F"/>
      <w:lang w:val="en-US" w:bidi="en-US"/>
    </w:rPr>
  </w:style>
  <w:style w:type="character" w:customStyle="1" w:styleId="Heading7Char">
    <w:name w:val="Heading 7 Char"/>
    <w:basedOn w:val="DefaultParagraphFont"/>
    <w:link w:val="Heading7"/>
    <w:uiPriority w:val="9"/>
    <w:semiHidden/>
    <w:rsid w:val="000B34E2"/>
    <w:rPr>
      <w:rFonts w:asciiTheme="majorHAnsi" w:eastAsiaTheme="majorEastAsia" w:hAnsiTheme="majorHAnsi" w:cstheme="majorBidi"/>
      <w:i/>
      <w:iCs/>
      <w:color w:val="404040" w:themeColor="text1" w:themeTint="BF"/>
      <w:lang w:val="en-US" w:bidi="en-US"/>
    </w:rPr>
  </w:style>
  <w:style w:type="character" w:customStyle="1" w:styleId="Heading8Char">
    <w:name w:val="Heading 8 Char"/>
    <w:basedOn w:val="DefaultParagraphFont"/>
    <w:link w:val="Heading8"/>
    <w:uiPriority w:val="9"/>
    <w:semiHidden/>
    <w:rsid w:val="000B34E2"/>
    <w:rPr>
      <w:rFonts w:asciiTheme="majorHAnsi" w:eastAsiaTheme="majorEastAsia" w:hAnsiTheme="majorHAnsi" w:cstheme="majorBidi"/>
      <w:color w:val="4F81BD" w:themeColor="accent1"/>
      <w:sz w:val="20"/>
      <w:szCs w:val="20"/>
      <w:lang w:val="en-US" w:bidi="en-US"/>
    </w:rPr>
  </w:style>
  <w:style w:type="character" w:customStyle="1" w:styleId="Heading9Char">
    <w:name w:val="Heading 9 Char"/>
    <w:basedOn w:val="DefaultParagraphFont"/>
    <w:link w:val="Heading9"/>
    <w:uiPriority w:val="9"/>
    <w:semiHidden/>
    <w:rsid w:val="000B34E2"/>
    <w:rPr>
      <w:rFonts w:asciiTheme="majorHAnsi" w:eastAsiaTheme="majorEastAsia" w:hAnsiTheme="majorHAnsi" w:cstheme="majorBidi"/>
      <w:i/>
      <w:iCs/>
      <w:color w:val="404040" w:themeColor="text1" w:themeTint="BF"/>
      <w:sz w:val="20"/>
      <w:szCs w:val="20"/>
      <w:lang w:val="en-US" w:bidi="en-US"/>
    </w:rPr>
  </w:style>
  <w:style w:type="paragraph" w:styleId="Subtitle">
    <w:name w:val="Subtitle"/>
    <w:basedOn w:val="Normal"/>
    <w:next w:val="Normal"/>
    <w:link w:val="SubtitleChar"/>
    <w:uiPriority w:val="11"/>
    <w:qFormat/>
    <w:rsid w:val="000B34E2"/>
    <w:pPr>
      <w:numPr>
        <w:ilvl w:val="1"/>
      </w:numPr>
      <w:spacing w:after="200" w:line="276" w:lineRule="auto"/>
    </w:pPr>
    <w:rPr>
      <w:rFonts w:asciiTheme="majorHAnsi" w:eastAsiaTheme="majorEastAsia" w:hAnsiTheme="majorHAnsi" w:cstheme="majorBidi"/>
      <w:i/>
      <w:iCs/>
      <w:color w:val="4F81BD" w:themeColor="accent1"/>
      <w:spacing w:val="15"/>
      <w:sz w:val="24"/>
      <w:szCs w:val="24"/>
      <w:lang w:val="en-US" w:bidi="en-US"/>
    </w:rPr>
  </w:style>
  <w:style w:type="character" w:customStyle="1" w:styleId="SubtitleChar">
    <w:name w:val="Subtitle Char"/>
    <w:basedOn w:val="DefaultParagraphFont"/>
    <w:link w:val="Subtitle"/>
    <w:uiPriority w:val="11"/>
    <w:rsid w:val="000B34E2"/>
    <w:rPr>
      <w:rFonts w:asciiTheme="majorHAnsi" w:eastAsiaTheme="majorEastAsia" w:hAnsiTheme="majorHAnsi" w:cstheme="majorBidi"/>
      <w:i/>
      <w:iCs/>
      <w:color w:val="4F81BD" w:themeColor="accent1"/>
      <w:spacing w:val="15"/>
      <w:sz w:val="24"/>
      <w:szCs w:val="24"/>
      <w:lang w:val="en-US" w:bidi="en-US"/>
    </w:rPr>
  </w:style>
  <w:style w:type="paragraph" w:styleId="Quote">
    <w:name w:val="Quote"/>
    <w:basedOn w:val="Normal"/>
    <w:next w:val="Normal"/>
    <w:link w:val="QuoteChar"/>
    <w:uiPriority w:val="29"/>
    <w:qFormat/>
    <w:rsid w:val="000B34E2"/>
    <w:pPr>
      <w:spacing w:after="200" w:line="276" w:lineRule="auto"/>
    </w:pPr>
    <w:rPr>
      <w:rFonts w:asciiTheme="minorHAnsi" w:hAnsiTheme="minorHAnsi" w:cstheme="minorBidi"/>
      <w:i/>
      <w:iCs/>
      <w:color w:val="000000" w:themeColor="text1"/>
      <w:lang w:val="en-US" w:bidi="en-US"/>
    </w:rPr>
  </w:style>
  <w:style w:type="character" w:customStyle="1" w:styleId="QuoteChar">
    <w:name w:val="Quote Char"/>
    <w:basedOn w:val="DefaultParagraphFont"/>
    <w:link w:val="Quote"/>
    <w:uiPriority w:val="29"/>
    <w:rsid w:val="000B34E2"/>
    <w:rPr>
      <w:i/>
      <w:iCs/>
      <w:color w:val="000000" w:themeColor="text1"/>
      <w:lang w:val="en-US" w:bidi="en-US"/>
    </w:rPr>
  </w:style>
  <w:style w:type="paragraph" w:styleId="IntenseQuote">
    <w:name w:val="Intense Quote"/>
    <w:basedOn w:val="Normal"/>
    <w:next w:val="Normal"/>
    <w:link w:val="IntenseQuoteChar"/>
    <w:uiPriority w:val="30"/>
    <w:qFormat/>
    <w:rsid w:val="000B34E2"/>
    <w:pPr>
      <w:pBdr>
        <w:bottom w:val="single" w:sz="4" w:space="4" w:color="4F81BD" w:themeColor="accent1"/>
      </w:pBdr>
      <w:spacing w:before="200" w:after="280" w:line="276" w:lineRule="auto"/>
      <w:ind w:left="936" w:right="936"/>
    </w:pPr>
    <w:rPr>
      <w:rFonts w:asciiTheme="minorHAnsi" w:hAnsiTheme="minorHAnsi" w:cstheme="minorBidi"/>
      <w:b/>
      <w:bCs/>
      <w:i/>
      <w:iCs/>
      <w:color w:val="4F81BD" w:themeColor="accent1"/>
      <w:lang w:val="en-US" w:bidi="en-US"/>
    </w:rPr>
  </w:style>
  <w:style w:type="character" w:customStyle="1" w:styleId="IntenseQuoteChar">
    <w:name w:val="Intense Quote Char"/>
    <w:basedOn w:val="DefaultParagraphFont"/>
    <w:link w:val="IntenseQuote"/>
    <w:uiPriority w:val="30"/>
    <w:rsid w:val="000B34E2"/>
    <w:rPr>
      <w:b/>
      <w:bCs/>
      <w:i/>
      <w:iCs/>
      <w:color w:val="4F81BD" w:themeColor="accent1"/>
      <w:lang w:val="en-US" w:bidi="en-US"/>
    </w:rPr>
  </w:style>
  <w:style w:type="character" w:styleId="SubtleEmphasis">
    <w:name w:val="Subtle Emphasis"/>
    <w:basedOn w:val="DefaultParagraphFont"/>
    <w:uiPriority w:val="19"/>
    <w:qFormat/>
    <w:rsid w:val="000B34E2"/>
    <w:rPr>
      <w:i/>
      <w:iCs/>
      <w:color w:val="808080" w:themeColor="text1" w:themeTint="7F"/>
    </w:rPr>
  </w:style>
  <w:style w:type="character" w:styleId="IntenseEmphasis">
    <w:name w:val="Intense Emphasis"/>
    <w:basedOn w:val="DefaultParagraphFont"/>
    <w:uiPriority w:val="21"/>
    <w:qFormat/>
    <w:rsid w:val="000B34E2"/>
    <w:rPr>
      <w:b/>
      <w:bCs/>
      <w:i/>
      <w:iCs/>
      <w:color w:val="4F81BD" w:themeColor="accent1"/>
    </w:rPr>
  </w:style>
  <w:style w:type="character" w:styleId="SubtleReference">
    <w:name w:val="Subtle Reference"/>
    <w:basedOn w:val="DefaultParagraphFont"/>
    <w:uiPriority w:val="31"/>
    <w:qFormat/>
    <w:rsid w:val="000B34E2"/>
    <w:rPr>
      <w:smallCaps/>
      <w:color w:val="C0504D" w:themeColor="accent2"/>
      <w:u w:val="single"/>
    </w:rPr>
  </w:style>
  <w:style w:type="character" w:styleId="IntenseReference">
    <w:name w:val="Intense Reference"/>
    <w:basedOn w:val="DefaultParagraphFont"/>
    <w:uiPriority w:val="32"/>
    <w:qFormat/>
    <w:rsid w:val="000B34E2"/>
    <w:rPr>
      <w:b/>
      <w:bCs/>
      <w:smallCaps/>
      <w:color w:val="C0504D" w:themeColor="accent2"/>
      <w:spacing w:val="5"/>
      <w:u w:val="single"/>
    </w:rPr>
  </w:style>
  <w:style w:type="character" w:styleId="BookTitle">
    <w:name w:val="Book Title"/>
    <w:basedOn w:val="DefaultParagraphFont"/>
    <w:uiPriority w:val="33"/>
    <w:qFormat/>
    <w:rsid w:val="000B34E2"/>
    <w:rPr>
      <w:b/>
      <w:bCs/>
      <w:smallCaps/>
      <w:spacing w:val="5"/>
    </w:rPr>
  </w:style>
  <w:style w:type="table" w:styleId="LightList-Accent4">
    <w:name w:val="Light List Accent 4"/>
    <w:basedOn w:val="TableNormal"/>
    <w:uiPriority w:val="61"/>
    <w:rsid w:val="000B34E2"/>
    <w:pPr>
      <w:spacing w:after="0" w:line="240" w:lineRule="auto"/>
    </w:pPr>
    <w:rPr>
      <w:lang w:val="en-US" w:bidi="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customStyle="1" w:styleId="DocInfoHeading">
    <w:name w:val="DocInfoHeading"/>
    <w:basedOn w:val="Heading2"/>
    <w:link w:val="DocInfoHeadingChar"/>
    <w:qFormat/>
    <w:rsid w:val="000B34E2"/>
    <w:pPr>
      <w:numPr>
        <w:ilvl w:val="0"/>
        <w:numId w:val="0"/>
      </w:numPr>
      <w:tabs>
        <w:tab w:val="clear" w:pos="1350"/>
      </w:tabs>
      <w:spacing w:before="200" w:beforeAutospacing="0" w:after="240" w:line="276" w:lineRule="auto"/>
      <w:jc w:val="center"/>
    </w:pPr>
    <w:rPr>
      <w:rFonts w:asciiTheme="majorHAnsi" w:hAnsiTheme="majorHAnsi" w:cstheme="majorBidi"/>
      <w:color w:val="5F497A" w:themeColor="accent4" w:themeShade="BF"/>
      <w:sz w:val="26"/>
      <w:szCs w:val="26"/>
      <w:lang w:val="en-US" w:bidi="en-US"/>
    </w:rPr>
  </w:style>
  <w:style w:type="paragraph" w:customStyle="1" w:styleId="TemplateInstructions">
    <w:name w:val="Template Instructions"/>
    <w:basedOn w:val="Normal"/>
    <w:link w:val="TemplateInstructionsChar"/>
    <w:qFormat/>
    <w:rsid w:val="000B34E2"/>
    <w:pPr>
      <w:spacing w:after="200" w:line="276" w:lineRule="auto"/>
    </w:pPr>
    <w:rPr>
      <w:rFonts w:asciiTheme="minorHAnsi" w:hAnsiTheme="minorHAnsi" w:cstheme="minorBidi"/>
      <w:i/>
      <w:color w:val="9BBB59" w:themeColor="accent3"/>
      <w:lang w:val="en-US"/>
    </w:rPr>
  </w:style>
  <w:style w:type="character" w:customStyle="1" w:styleId="DocInfoHeadingChar">
    <w:name w:val="DocInfoHeading Char"/>
    <w:basedOn w:val="Heading2Char"/>
    <w:link w:val="DocInfoHeading"/>
    <w:rsid w:val="000B34E2"/>
    <w:rPr>
      <w:rFonts w:asciiTheme="majorHAnsi" w:eastAsiaTheme="majorEastAsia" w:hAnsiTheme="majorHAnsi" w:cstheme="majorBidi"/>
      <w:b/>
      <w:bCs/>
      <w:color w:val="5F497A" w:themeColor="accent4" w:themeShade="BF"/>
      <w:sz w:val="26"/>
      <w:szCs w:val="26"/>
      <w:lang w:val="en-US" w:bidi="en-US"/>
    </w:rPr>
  </w:style>
  <w:style w:type="table" w:styleId="MediumShading2-Accent4">
    <w:name w:val="Medium Shading 2 Accent 4"/>
    <w:basedOn w:val="TableNormal"/>
    <w:uiPriority w:val="64"/>
    <w:rsid w:val="000B34E2"/>
    <w:pPr>
      <w:spacing w:after="0" w:line="240" w:lineRule="auto"/>
    </w:pPr>
    <w:rPr>
      <w:lang w:val="en-US" w:bidi="en-US"/>
    </w:rPr>
    <w:tblPr>
      <w:tblStyleRowBandSize w:val="1"/>
      <w:tblStyleColBandSize w:val="1"/>
      <w:tblBorders>
        <w:top w:val="single" w:sz="18" w:space="0" w:color="auto"/>
        <w:bottom w:val="single" w:sz="18" w:space="0" w:color="auto"/>
      </w:tblBorders>
    </w:tblPr>
    <w:tcPr>
      <w:shd w:val="clear" w:color="auto" w:fill="000000" w:themeFill="text1"/>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emplateInstructionsChar">
    <w:name w:val="Template Instructions Char"/>
    <w:basedOn w:val="DefaultParagraphFont"/>
    <w:link w:val="TemplateInstructions"/>
    <w:rsid w:val="000B34E2"/>
    <w:rPr>
      <w:i/>
      <w:color w:val="9BBB59" w:themeColor="accent3"/>
      <w:lang w:val="en-US"/>
    </w:rPr>
  </w:style>
  <w:style w:type="table" w:styleId="LightGrid-Accent4">
    <w:name w:val="Light Grid Accent 4"/>
    <w:basedOn w:val="TableNormal"/>
    <w:uiPriority w:val="62"/>
    <w:rsid w:val="000B34E2"/>
    <w:pPr>
      <w:spacing w:after="0" w:line="240" w:lineRule="auto"/>
    </w:pPr>
    <w:rPr>
      <w:lang w:val="en-US" w:bidi="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ColorfulGrid-Accent4">
    <w:name w:val="Colorful Grid Accent 4"/>
    <w:basedOn w:val="TableNormal"/>
    <w:uiPriority w:val="73"/>
    <w:rsid w:val="000B34E2"/>
    <w:pPr>
      <w:spacing w:after="0" w:line="240" w:lineRule="auto"/>
    </w:pPr>
    <w:rPr>
      <w:color w:val="000000" w:themeColor="text1"/>
      <w:lang w:val="en-US" w:bidi="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8064A2" w:themeFill="accent4"/>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FFFFFF" w:themeFill="background1"/>
      </w:tcPr>
    </w:tblStylePr>
    <w:tblStylePr w:type="band1Vert">
      <w:tblPr/>
      <w:tcPr>
        <w:shd w:val="clear" w:color="auto" w:fill="FFFFFF" w:themeFill="background1"/>
      </w:tcPr>
    </w:tblStylePr>
    <w:tblStylePr w:type="band1Horz">
      <w:tblPr/>
      <w:tcPr>
        <w:shd w:val="clear" w:color="auto" w:fill="BFB1D0" w:themeFill="accent4" w:themeFillTint="7F"/>
      </w:tcPr>
    </w:tblStylePr>
  </w:style>
  <w:style w:type="table" w:styleId="LightGrid-Accent1">
    <w:name w:val="Light Grid Accent 1"/>
    <w:basedOn w:val="TableNormal"/>
    <w:uiPriority w:val="62"/>
    <w:rsid w:val="000B34E2"/>
    <w:pPr>
      <w:spacing w:after="0" w:line="240" w:lineRule="auto"/>
    </w:pPr>
    <w:rPr>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List-Accent41">
    <w:name w:val="Light List - Accent 41"/>
    <w:basedOn w:val="TableNormal"/>
    <w:next w:val="LightList-Accent4"/>
    <w:uiPriority w:val="61"/>
    <w:rsid w:val="000B34E2"/>
    <w:pPr>
      <w:spacing w:after="0" w:line="240" w:lineRule="auto"/>
    </w:pPr>
    <w:rPr>
      <w:lang w:val="en-US" w:bidi="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FollowedHyperlink">
    <w:name w:val="FollowedHyperlink"/>
    <w:basedOn w:val="DefaultParagraphFont"/>
    <w:uiPriority w:val="99"/>
    <w:semiHidden/>
    <w:unhideWhenUsed/>
    <w:rsid w:val="000B34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694421">
      <w:bodyDiv w:val="1"/>
      <w:marLeft w:val="0"/>
      <w:marRight w:val="0"/>
      <w:marTop w:val="0"/>
      <w:marBottom w:val="0"/>
      <w:divBdr>
        <w:top w:val="none" w:sz="0" w:space="0" w:color="auto"/>
        <w:left w:val="none" w:sz="0" w:space="0" w:color="auto"/>
        <w:bottom w:val="none" w:sz="0" w:space="0" w:color="auto"/>
        <w:right w:val="none" w:sz="0" w:space="0" w:color="auto"/>
      </w:divBdr>
    </w:div>
    <w:div w:id="195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a/url?sa=t&amp;rct=j&amp;q=&amp;esrc=s&amp;source=web&amp;cd=4&amp;cad=rja&amp;uact=8&amp;ved=0ahUKEwiC3dOxi-fXAhVk1oMKHS21DfEQFgg5MAM&amp;url=https%3A%2F%2Fwww.priv.gc.ca%2Fen%2Fprivacy-topics%2Fprivacy-laws-in-canada%2Fthe-personal-information-protection-and-electronic-documents-act-pipeda%2F&amp;usg=AOvVaw38hQIvJPmcgy5MiZ82eq4g" TargetMode="External"/><Relationship Id="rId18" Type="http://schemas.openxmlformats.org/officeDocument/2006/relationships/hyperlink" Target="http://uis.unesco.org/en/isced-mapping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ia.arrieta@engineerscanada.ca" TargetMode="External"/><Relationship Id="rId17" Type="http://schemas.openxmlformats.org/officeDocument/2006/relationships/hyperlink" Target="http://uis.unesco.org/en/isced-mappings" TargetMode="External"/><Relationship Id="rId2" Type="http://schemas.openxmlformats.org/officeDocument/2006/relationships/customXml" Target="../customXml/item2.xml"/><Relationship Id="rId16" Type="http://schemas.openxmlformats.org/officeDocument/2006/relationships/hyperlink" Target="http://uis.unesco.org/en/isced-mapping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ontario.ca/laws/regulation/110191"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9D0C1C49C5F41AFDCA6D22A9D703D" ma:contentTypeVersion="166" ma:contentTypeDescription="Create a new document." ma:contentTypeScope="" ma:versionID="c290bc9aa05caa88f0ecfbf6e70dc081">
  <xsd:schema xmlns:xsd="http://www.w3.org/2001/XMLSchema" xmlns:xs="http://www.w3.org/2001/XMLSchema" xmlns:p="http://schemas.microsoft.com/office/2006/metadata/properties" xmlns:ns2="29af1487-fae7-40fd-904f-50c03cd437e6" xmlns:ns3="cb25f3da-5814-4c1f-99f2-d637de11ca73" xmlns:ns4="6c0b0c96-74a1-470f-bd32-68f95a1fe83d" targetNamespace="http://schemas.microsoft.com/office/2006/metadata/properties" ma:root="true" ma:fieldsID="b59cf5b0711d0a95e12f0a6d5353bd69" ns2:_="" ns3:_="" ns4:_="">
    <xsd:import namespace="29af1487-fae7-40fd-904f-50c03cd437e6"/>
    <xsd:import namespace="cb25f3da-5814-4c1f-99f2-d637de11ca73"/>
    <xsd:import namespace="6c0b0c96-74a1-470f-bd32-68f95a1fe83d"/>
    <xsd:element name="properties">
      <xsd:complexType>
        <xsd:sequence>
          <xsd:element name="documentManagement">
            <xsd:complexType>
              <xsd:all>
                <xsd:element ref="ns2:k941bd57a37c4097b3b9023dc2a65439" minOccurs="0"/>
                <xsd:element ref="ns3:TaxCatchAll" minOccurs="0"/>
                <xsd:element ref="ns2:Category" minOccurs="0"/>
                <xsd:element ref="ns2:Group" minOccurs="0"/>
                <xsd:element ref="ns2:MediaServiceMetadata" minOccurs="0"/>
                <xsd:element ref="ns2:MediaServiceFastMetadata" minOccurs="0"/>
                <xsd:element ref="ns4: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af1487-fae7-40fd-904f-50c03cd437e6" elementFormDefault="qualified">
    <xsd:import namespace="http://schemas.microsoft.com/office/2006/documentManagement/types"/>
    <xsd:import namespace="http://schemas.microsoft.com/office/infopath/2007/PartnerControls"/>
    <xsd:element name="k941bd57a37c4097b3b9023dc2a65439" ma:index="5" ma:taxonomy="true" ma:internalName="k941bd57a37c4097b3b9023dc2a65439" ma:taxonomyFieldName="Document_x0020_Type" ma:displayName="Document Type" ma:readOnly="false" ma:fieldId="{4941bd57-a37c-4097-b3b9-023dc2a65439}" ma:sspId="65dceeaf-3781-424a-bbe4-3913337707d3" ma:termSetId="f10db319-1447-498f-81f1-db260ca6cebc" ma:anchorId="00000000-0000-0000-0000-000000000000" ma:open="false" ma:isKeyword="false">
      <xsd:complexType>
        <xsd:sequence>
          <xsd:element ref="pc:Terms" minOccurs="0" maxOccurs="1"/>
        </xsd:sequence>
      </xsd:complexType>
    </xsd:element>
    <xsd:element name="Category" ma:index="7" nillable="true" ma:displayName="Category" ma:list="{03752743-ab4d-4831-a835-052d03747633}" ma:internalName="Category" ma:readOnly="false" ma:showField="LinkTitleNoMenu">
      <xsd:simpleType>
        <xsd:restriction base="dms:Lookup"/>
      </xsd:simpleType>
    </xsd:element>
    <xsd:element name="Group" ma:index="8" nillable="true" ma:displayName="Group" ma:default="Unfiled" ma:format="Dropdown" ma:internalName="Group" ma:readOnly="false">
      <xsd:simpleType>
        <xsd:restriction base="dms:Choice">
          <xsd:enumeration value="Reference material"/>
          <xsd:enumeration value="Business Process Analysis &amp; Design"/>
          <xsd:enumeration value="Meetings"/>
          <xsd:enumeration value="Presentations"/>
          <xsd:enumeration value="Requirements"/>
          <xsd:enumeration value="Resources"/>
          <xsd:enumeration value="Schedules"/>
          <xsd:enumeration value="Stakeholder Management"/>
          <xsd:enumeration value="Status Reports"/>
          <xsd:enumeration value="Unfiled"/>
          <xsd:enumeration value="Steering Committee Meetings"/>
          <xsd:enumeration value="Actions"/>
          <xsd:enumeration value="Approval and Decisions"/>
          <xsd:enumeration value="Project Management"/>
          <xsd:enumeration value="Risks"/>
          <xsd:enumeration value="Vendor Selection"/>
          <xsd:enumeration value="Vendor Management"/>
          <xsd:enumeration value="Data Conversion"/>
          <xsd:enumeration value="Solution Development"/>
          <xsd:enumeration value="Technical Testing"/>
          <xsd:enumeration value="User Acceptance Testing"/>
          <xsd:enumeration value="Business Processes - New and modified"/>
          <xsd:enumeration value="Training"/>
          <xsd:enumeration value="Implementation Readiness"/>
          <xsd:enumeration value="Implementation"/>
          <xsd:enumeration value="Project Close Out"/>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25f3da-5814-4c1f-99f2-d637de11ca73"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d84eb2e6-1f68-446e-90dd-cbccfe80c32c}" ma:internalName="TaxCatchAll" ma:showField="CatchAllData" ma:web="cb25f3da-5814-4c1f-99f2-d637de11ca7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0b0c96-74a1-470f-bd32-68f95a1fe8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25f3da-5814-4c1f-99f2-d637de11ca73">
      <Value>39</Value>
    </TaxCatchAll>
    <Group xmlns="29af1487-fae7-40fd-904f-50c03cd437e6">Vendor Selection</Group>
    <k941bd57a37c4097b3b9023dc2a65439 xmlns="29af1487-fae7-40fd-904f-50c03cd437e6">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1da6fd8f-8f88-4415-89f8-6ef37305dff4</TermId>
        </TermInfo>
      </Terms>
    </k941bd57a37c4097b3b9023dc2a65439>
    <Category xmlns="29af1487-fae7-40fd-904f-50c03cd437e6">5</Category>
  </documentManagement>
</p:properties>
</file>

<file path=customXml/item3.xml><?xml version="1.0" encoding="utf-8"?>
<?mso-contentType ?>
<FormTemplates xmlns="http://schemas.microsoft.com/sharepoint/v3/contenttype/form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BACDC-6FEE-44F3-858C-23A08A933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af1487-fae7-40fd-904f-50c03cd437e6"/>
    <ds:schemaRef ds:uri="cb25f3da-5814-4c1f-99f2-d637de11ca73"/>
    <ds:schemaRef ds:uri="6c0b0c96-74a1-470f-bd32-68f95a1fe8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EA104A-B27A-4168-A36F-6E7D65E16E77}">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cb25f3da-5814-4c1f-99f2-d637de11ca73"/>
    <ds:schemaRef ds:uri="29af1487-fae7-40fd-904f-50c03cd437e6"/>
    <ds:schemaRef ds:uri="http://schemas.microsoft.com/office/2006/metadata/properties"/>
    <ds:schemaRef ds:uri="6c0b0c96-74a1-470f-bd32-68f95a1fe83d"/>
    <ds:schemaRef ds:uri="http://www.w3.org/XML/1998/namespace"/>
    <ds:schemaRef ds:uri="http://purl.org/dc/dcmitype/"/>
  </ds:schemaRefs>
</ds:datastoreItem>
</file>

<file path=customXml/itemProps3.xml><?xml version="1.0" encoding="utf-8"?>
<ds:datastoreItem xmlns:ds="http://schemas.openxmlformats.org/officeDocument/2006/customXml" ds:itemID="{88EAC7C7-D85F-4C78-B9C0-85044049CDF4}">
  <ds:schemaRefs>
    <ds:schemaRef ds:uri="http://schemas.microsoft.com/sharepoint/v3/contenttype/forms"/>
  </ds:schemaRefs>
</ds:datastoreItem>
</file>

<file path=customXml/itemProps4.xml><?xml version="1.0" encoding="utf-8"?>
<ds:datastoreItem xmlns:ds="http://schemas.openxmlformats.org/officeDocument/2006/customXml" ds:itemID="{8C48D19D-D608-409A-BC70-A6195CE9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54</Pages>
  <Words>11029</Words>
  <Characters>62867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Appendix A</vt:lpstr>
    </vt:vector>
  </TitlesOfParts>
  <Company/>
  <LinksUpToDate>false</LinksUpToDate>
  <CharactersWithSpaces>73749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Bidders Response Package</dc:subject>
  <dc:creator>Heidi Theelen</dc:creator>
  <cp:keywords/>
  <dc:description/>
  <cp:lastModifiedBy>Maria Arrieta</cp:lastModifiedBy>
  <cp:revision>381</cp:revision>
  <cp:lastPrinted>2020-01-16T16:38:00Z</cp:lastPrinted>
  <dcterms:created xsi:type="dcterms:W3CDTF">2019-12-13T17:43:00Z</dcterms:created>
  <dcterms:modified xsi:type="dcterms:W3CDTF">2020-02-12T21:08:00Z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0x010100CA29D0C1C49C5F41AFDCA6D22A9D703D</vt:lpwstr>
  </property>
  <property fmtid="{D5CDD505-2E9C-101B-9397-08002B2CF9AE}" pid="3" name="_dlc_DocIdItemGuid">
    <vt:lpwstr>69d4656a-209e-45b4-909c-5f30e6921443</vt:lpwstr>
  </property>
  <property fmtid="{D5CDD505-2E9C-101B-9397-08002B2CF9AE}" pid="4" name="Document Type">
    <vt:lpwstr>39;#Proposal|1da6fd8f-8f88-4415-89f8-6ef37305dff4</vt:lpwstr>
  </property>
  <property fmtid="{D5CDD505-2E9C-101B-9397-08002B2CF9AE}" pid="5" name="URL">
    <vt:lpwstr/>
  </property>
</Properties>
</file>